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</w:t>
      </w:r>
      <w:r w:rsidR="00DA690B">
        <w:rPr>
          <w:b w:val="0"/>
        </w:rPr>
        <w:t xml:space="preserve">Druk Nr </w:t>
      </w:r>
      <w:r w:rsidR="00FE4160">
        <w:rPr>
          <w:b w:val="0"/>
        </w:rPr>
        <w:t>65</w:t>
      </w:r>
      <w:r w:rsidR="00142470">
        <w:rPr>
          <w:b w:val="0"/>
        </w:rPr>
        <w:t>/</w:t>
      </w:r>
      <w:r w:rsidR="00FE4160">
        <w:rPr>
          <w:b w:val="0"/>
        </w:rPr>
        <w:t>2024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</w:t>
      </w:r>
      <w:r w:rsidR="00EA06AA">
        <w:rPr>
          <w:b w:val="0"/>
        </w:rPr>
        <w:t xml:space="preserve"> </w:t>
      </w:r>
      <w:r w:rsidR="00FE4160">
        <w:rPr>
          <w:b w:val="0"/>
        </w:rPr>
        <w:t>4</w:t>
      </w:r>
      <w:r w:rsidRPr="00937A98">
        <w:rPr>
          <w:b w:val="0"/>
        </w:rPr>
        <w:t xml:space="preserve"> </w:t>
      </w:r>
      <w:r w:rsidR="00FE4160">
        <w:rPr>
          <w:b w:val="0"/>
        </w:rPr>
        <w:t>marca</w:t>
      </w:r>
      <w:r w:rsidR="00EA06AA">
        <w:rPr>
          <w:b w:val="0"/>
        </w:rPr>
        <w:t xml:space="preserve"> 2024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  <w:r w:rsidR="00221F05">
        <w:rPr>
          <w:b/>
          <w:bCs/>
        </w:rPr>
        <w:t>Nr 2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z dnia</w:t>
      </w:r>
      <w:r w:rsidR="00221F05">
        <w:rPr>
          <w:b/>
          <w:bCs/>
        </w:rPr>
        <w:t xml:space="preserve"> 12</w:t>
      </w:r>
      <w:r w:rsidRPr="00937A98">
        <w:rPr>
          <w:b/>
          <w:bCs/>
        </w:rPr>
        <w:t xml:space="preserve"> </w:t>
      </w:r>
      <w:r w:rsidR="00FE4160">
        <w:rPr>
          <w:b/>
          <w:bCs/>
        </w:rPr>
        <w:t>marca</w:t>
      </w:r>
      <w:r w:rsidR="00EA06AA">
        <w:rPr>
          <w:b/>
          <w:bCs/>
        </w:rPr>
        <w:t xml:space="preserve"> 2024</w:t>
      </w:r>
      <w:r w:rsidRPr="00937A98">
        <w:rPr>
          <w:b/>
          <w:bCs/>
        </w:rPr>
        <w:t xml:space="preserve">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="00EA06AA">
        <w:rPr>
          <w:b/>
          <w:bCs/>
        </w:rPr>
        <w:t>w budżecie miasta Łodzi na 2024</w:t>
      </w:r>
      <w:r w:rsidRPr="00937A98">
        <w:rPr>
          <w:b/>
          <w:bCs/>
        </w:rPr>
        <w:t xml:space="preserve"> rok.</w:t>
      </w:r>
    </w:p>
    <w:p w:rsidR="007A3BE1" w:rsidRPr="00937A98" w:rsidRDefault="007A3BE1" w:rsidP="007A3BE1">
      <w:pPr>
        <w:keepNext/>
        <w:keepLines/>
        <w:widowControl w:val="0"/>
        <w:rPr>
          <w:b/>
          <w:bCs/>
        </w:rPr>
      </w:pP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Default="00FD3FB6" w:rsidP="00FD3FB6">
      <w:pPr>
        <w:keepNext/>
        <w:keepLines/>
        <w:jc w:val="both"/>
      </w:pPr>
      <w:r w:rsidRPr="00937A98">
        <w:t>W projekcie uchwały Rady Miejskiej w Łodzi w sprawie zmian budżetu oraz zmian</w:t>
      </w:r>
      <w:r w:rsidR="00EA06AA">
        <w:t xml:space="preserve"> w budżecie miasta Łodzi na 2024</w:t>
      </w:r>
      <w:r w:rsidRPr="00937A98">
        <w:t xml:space="preserve"> rok, wprowadzam następujące zmiany:</w:t>
      </w:r>
    </w:p>
    <w:p w:rsidR="007A3BE1" w:rsidRDefault="007A3BE1" w:rsidP="00FD3FB6">
      <w:pPr>
        <w:keepNext/>
        <w:keepLines/>
        <w:jc w:val="both"/>
      </w:pPr>
    </w:p>
    <w:p w:rsidR="00FD3FB6" w:rsidRPr="00937A98" w:rsidRDefault="00221F05" w:rsidP="0076041A">
      <w:pPr>
        <w:keepNext/>
        <w:keepLines/>
        <w:ind w:hanging="284"/>
        <w:jc w:val="both"/>
      </w:pPr>
      <w:r>
        <w:t>1) § 2</w:t>
      </w:r>
      <w:r w:rsidR="00EA06AA">
        <w:t>-6</w:t>
      </w:r>
      <w:r w:rsidR="007A3BE1">
        <w:t xml:space="preserve"> otrzymują brzmienie:</w:t>
      </w:r>
    </w:p>
    <w:p w:rsidR="00290CCC" w:rsidRPr="00937A98" w:rsidRDefault="00290CCC" w:rsidP="00290CCC">
      <w:pPr>
        <w:keepNext/>
        <w:keepLines/>
        <w:tabs>
          <w:tab w:val="left" w:pos="851"/>
        </w:tabs>
        <w:jc w:val="both"/>
      </w:pPr>
    </w:p>
    <w:p w:rsidR="00290CCC" w:rsidRDefault="00221F05" w:rsidP="00290CCC">
      <w:pPr>
        <w:keepNext/>
        <w:keepLines/>
        <w:tabs>
          <w:tab w:val="left" w:pos="567"/>
        </w:tabs>
        <w:ind w:left="76" w:firstLine="350"/>
        <w:jc w:val="both"/>
      </w:pPr>
      <w:r>
        <w:t>„</w:t>
      </w:r>
      <w:r w:rsidR="00290CCC">
        <w:t>§ 2</w:t>
      </w:r>
      <w:r w:rsidR="00290CCC" w:rsidRPr="00937A98">
        <w:t>. Dokonuje się zmian w planie wydat</w:t>
      </w:r>
      <w:r w:rsidR="00290CCC">
        <w:t>ków budżetu miasta Łodzi na 2024</w:t>
      </w:r>
      <w:r w:rsidR="00290CCC" w:rsidRPr="00937A98">
        <w:t xml:space="preserve"> rok, polegających na </w:t>
      </w:r>
      <w:r w:rsidR="00290CCC">
        <w:t xml:space="preserve">zwiększeniu </w:t>
      </w:r>
      <w:r w:rsidR="00290CCC" w:rsidRPr="00937A98">
        <w:t>wyd</w:t>
      </w:r>
      <w:r w:rsidR="00290CCC">
        <w:t xml:space="preserve">atków w zakresie zadań własnych i zleconych </w:t>
      </w:r>
      <w:r w:rsidR="00290CCC" w:rsidRPr="00937A98">
        <w:t xml:space="preserve">o kwotę </w:t>
      </w:r>
      <w:r>
        <w:t>314</w:t>
      </w:r>
      <w:r w:rsidR="00290CCC">
        <w:t>.</w:t>
      </w:r>
      <w:r>
        <w:t>7</w:t>
      </w:r>
      <w:r w:rsidR="00290CCC">
        <w:t>12.115</w:t>
      </w:r>
      <w:r w:rsidR="00290CCC" w:rsidRPr="0070149A">
        <w:t xml:space="preserve"> </w:t>
      </w:r>
      <w:r w:rsidR="00290CCC" w:rsidRPr="00937A98">
        <w:t xml:space="preserve">zł, zgodnie </w:t>
      </w:r>
      <w:r w:rsidR="00290CCC">
        <w:br/>
      </w:r>
      <w:r w:rsidR="00290CCC" w:rsidRPr="00937A98">
        <w:t xml:space="preserve">z załącznikami nr </w:t>
      </w:r>
      <w:r w:rsidR="00290CCC">
        <w:t>2 i 3</w:t>
      </w:r>
      <w:r w:rsidR="00290CCC" w:rsidRPr="00937A98">
        <w:t xml:space="preserve"> do niniejszej uchwały.</w:t>
      </w:r>
    </w:p>
    <w:p w:rsidR="00290CCC" w:rsidRDefault="00290CCC" w:rsidP="00290CCC">
      <w:pPr>
        <w:keepNext/>
        <w:keepLines/>
        <w:tabs>
          <w:tab w:val="left" w:pos="567"/>
        </w:tabs>
        <w:ind w:left="76" w:firstLine="350"/>
        <w:jc w:val="both"/>
      </w:pPr>
    </w:p>
    <w:p w:rsidR="00290CCC" w:rsidRPr="00937A98" w:rsidRDefault="00290CCC" w:rsidP="00290CCC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2024</w:t>
      </w:r>
      <w:r w:rsidRPr="00937A98">
        <w:rPr>
          <w:bCs/>
          <w:szCs w:val="20"/>
        </w:rPr>
        <w:t xml:space="preserve"> rok o kwotę </w:t>
      </w:r>
      <w:r w:rsidR="00221F05">
        <w:rPr>
          <w:bCs/>
          <w:szCs w:val="20"/>
        </w:rPr>
        <w:t>62.000</w:t>
      </w:r>
      <w:r>
        <w:rPr>
          <w:bCs/>
          <w:szCs w:val="20"/>
        </w:rPr>
        <w:t>.332</w:t>
      </w:r>
      <w:r w:rsidRPr="00937A98">
        <w:rPr>
          <w:bCs/>
          <w:szCs w:val="20"/>
        </w:rPr>
        <w:t xml:space="preserve"> zł.</w:t>
      </w:r>
    </w:p>
    <w:p w:rsidR="00290CCC" w:rsidRPr="003C2D00" w:rsidRDefault="00290CCC" w:rsidP="00290CCC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290CCC" w:rsidRPr="003C2D00" w:rsidRDefault="00290CCC" w:rsidP="00290CCC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</w:pPr>
      <w:r w:rsidRPr="003C2D00">
        <w:t xml:space="preserve">§ 4. Dokonuje </w:t>
      </w:r>
      <w:r>
        <w:t>się zmiany w przychodach  w 2024</w:t>
      </w:r>
      <w:r w:rsidRPr="003C2D00">
        <w:t xml:space="preserve"> roku polegających na: </w:t>
      </w:r>
    </w:p>
    <w:p w:rsidR="00290CCC" w:rsidRDefault="00290CCC" w:rsidP="00290CCC">
      <w:pPr>
        <w:keepNext/>
        <w:keepLines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</w:pPr>
      <w:r>
        <w:t>zwiększeniu</w:t>
      </w:r>
      <w:r w:rsidRPr="003C2D00">
        <w:t xml:space="preserve"> przychodów z tytułu niewykorzystanych środków pieniężnych na rachunku bieżącym budżetu, wynikających z rozliczenia dochodów i wydatków nimi finansowanych związanych ze szczególnymi zasadami wykonywania budżetu określonymi w ustawie o wychowaniu w trzeźwości i przeciwdziałaniu alkoholizmowi o kwotę </w:t>
      </w:r>
      <w:r>
        <w:t>3.270.544</w:t>
      </w:r>
      <w:r w:rsidRPr="003C2D00">
        <w:t xml:space="preserve"> zł, </w:t>
      </w:r>
    </w:p>
    <w:p w:rsidR="00290CCC" w:rsidRPr="00290CCC" w:rsidRDefault="00290CCC" w:rsidP="00290CCC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zwiększeniu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 w:rsidR="00221F05">
        <w:rPr>
          <w:bCs/>
          <w:szCs w:val="20"/>
        </w:rPr>
        <w:t>21.153.144</w:t>
      </w:r>
      <w:r w:rsidRPr="00FD2282">
        <w:rPr>
          <w:bCs/>
          <w:szCs w:val="20"/>
        </w:rPr>
        <w:t xml:space="preserve"> zł,</w:t>
      </w:r>
    </w:p>
    <w:p w:rsidR="00290CCC" w:rsidRPr="003C2D00" w:rsidRDefault="00290CCC" w:rsidP="00290CCC">
      <w:pPr>
        <w:keepNext/>
        <w:keepLines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</w:pPr>
      <w:r w:rsidRPr="003C2D00">
        <w:t xml:space="preserve">zwiększeniu przychodów z niewykorzystanych środków pieniężnych na rachunku bieżącym budżetu, wynikających z rozliczenia dochodów i wydatków nimi finansowanych związanych ze szczególnymi zasadami wykonywania budżetu określonymi w odrębnych ustawach o kwotę </w:t>
      </w:r>
      <w:r w:rsidRPr="003C2D00">
        <w:br/>
      </w:r>
      <w:r>
        <w:t>37.576.644</w:t>
      </w:r>
      <w:r w:rsidRPr="003C2D00">
        <w:t xml:space="preserve"> zł, zgodnie z załącznikiem nr 4 do niniejszej uchwały.</w:t>
      </w:r>
    </w:p>
    <w:p w:rsidR="00290CCC" w:rsidRPr="00242C21" w:rsidRDefault="00290CCC" w:rsidP="00290CCC">
      <w:pPr>
        <w:pStyle w:val="Akapitzlist"/>
        <w:keepNext/>
        <w:keepLines/>
        <w:tabs>
          <w:tab w:val="left" w:pos="851"/>
          <w:tab w:val="left" w:pos="993"/>
        </w:tabs>
        <w:ind w:left="284"/>
        <w:jc w:val="both"/>
        <w:rPr>
          <w:bCs/>
          <w:szCs w:val="20"/>
        </w:rPr>
      </w:pPr>
    </w:p>
    <w:p w:rsidR="00290CCC" w:rsidRPr="00937A98" w:rsidRDefault="00290CCC" w:rsidP="00290CCC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221F05">
        <w:t>948.085</w:t>
      </w:r>
      <w:r w:rsidR="00226357">
        <w:t>.556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290CCC" w:rsidRPr="00937A98" w:rsidRDefault="00290CCC" w:rsidP="00290CCC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780.800.000 </w:t>
      </w:r>
      <w:r w:rsidRPr="00937A98">
        <w:rPr>
          <w:bCs/>
          <w:szCs w:val="20"/>
        </w:rPr>
        <w:t>zł,</w:t>
      </w:r>
    </w:p>
    <w:p w:rsidR="00290CCC" w:rsidRPr="00337CCC" w:rsidRDefault="00290CCC" w:rsidP="00290C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</w:t>
      </w:r>
      <w:r>
        <w:rPr>
          <w:bCs/>
          <w:szCs w:val="20"/>
        </w:rPr>
        <w:t xml:space="preserve">bankowego na rynku zagranicznym w wysokości </w:t>
      </w:r>
      <w:r>
        <w:t xml:space="preserve">100.000.000 </w:t>
      </w:r>
      <w:r w:rsidRPr="00F67F4B">
        <w:rPr>
          <w:bCs/>
          <w:szCs w:val="20"/>
        </w:rPr>
        <w:t>zł,</w:t>
      </w:r>
    </w:p>
    <w:p w:rsidR="00290CCC" w:rsidRPr="00F67F4B" w:rsidRDefault="00290CCC" w:rsidP="00290C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 pożyczek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290CCC" w:rsidRDefault="00290CCC" w:rsidP="00290C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 w:rsidR="00221F05">
        <w:t>21.208.217</w:t>
      </w:r>
      <w:r>
        <w:t xml:space="preserve"> </w:t>
      </w:r>
      <w:r w:rsidRPr="00F67F4B">
        <w:rPr>
          <w:bCs/>
          <w:szCs w:val="20"/>
        </w:rPr>
        <w:t>zł,</w:t>
      </w:r>
    </w:p>
    <w:p w:rsidR="00290CCC" w:rsidRPr="00127332" w:rsidRDefault="00290CCC" w:rsidP="00290C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</w:t>
      </w:r>
      <w:r>
        <w:rPr>
          <w:bCs/>
          <w:szCs w:val="20"/>
        </w:rPr>
        <w:t xml:space="preserve">bieżącym budżetu, wynikających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</w:t>
      </w:r>
      <w:r>
        <w:t xml:space="preserve"> publicznych </w:t>
      </w:r>
      <w:r w:rsidRPr="00937A98">
        <w:t xml:space="preserve">i dotacji na realizację projektów z udziałem tych środków w wysokości </w:t>
      </w:r>
      <w:r>
        <w:rPr>
          <w:bCs/>
          <w:szCs w:val="20"/>
        </w:rPr>
        <w:t xml:space="preserve">1.956.834 </w:t>
      </w:r>
      <w:r>
        <w:t>zł,</w:t>
      </w:r>
    </w:p>
    <w:p w:rsidR="00290CCC" w:rsidRPr="00127332" w:rsidRDefault="00290CCC" w:rsidP="00290CCC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odrębnych ustawach w wysokości </w:t>
      </w:r>
      <w:r w:rsidR="00226357">
        <w:t>37.576.644</w:t>
      </w:r>
      <w:r>
        <w:t xml:space="preserve"> zł,  </w:t>
      </w:r>
    </w:p>
    <w:p w:rsidR="00290CCC" w:rsidRPr="00127332" w:rsidRDefault="00290CCC" w:rsidP="00290CCC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>
        <w:t>3.270.544</w:t>
      </w:r>
      <w:r w:rsidRPr="003C2D00">
        <w:t xml:space="preserve"> </w:t>
      </w:r>
      <w:r>
        <w:t>zł.</w:t>
      </w:r>
    </w:p>
    <w:p w:rsidR="00290CCC" w:rsidRPr="00937A98" w:rsidRDefault="00290CCC" w:rsidP="00290CCC">
      <w:pPr>
        <w:keepNext/>
        <w:keepLines/>
        <w:tabs>
          <w:tab w:val="left" w:pos="851"/>
          <w:tab w:val="left" w:pos="993"/>
        </w:tabs>
        <w:jc w:val="both"/>
      </w:pPr>
    </w:p>
    <w:p w:rsidR="00290CCC" w:rsidRPr="00937A98" w:rsidRDefault="00290CCC" w:rsidP="00290CCC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221F05">
        <w:t>400.342.132</w:t>
      </w:r>
      <w:r>
        <w:t xml:space="preserve"> </w:t>
      </w:r>
      <w:r w:rsidRPr="00937A98">
        <w:t>zł i zostanie sfinansowany:</w:t>
      </w:r>
    </w:p>
    <w:p w:rsidR="00290CCC" w:rsidRPr="00937A98" w:rsidRDefault="00290CCC" w:rsidP="00290CCC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233.056.576 </w:t>
      </w:r>
      <w:r w:rsidRPr="00937A98">
        <w:t>zł,</w:t>
      </w:r>
    </w:p>
    <w:p w:rsidR="00290CCC" w:rsidRPr="00937A98" w:rsidRDefault="00290CCC" w:rsidP="00290CCC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>rynku zagranicznym w wysokości 1</w:t>
      </w:r>
      <w:r w:rsidRPr="00937A98">
        <w:t>00.000.000 zł,</w:t>
      </w:r>
    </w:p>
    <w:p w:rsidR="00290CCC" w:rsidRPr="00425E52" w:rsidRDefault="00290CCC" w:rsidP="00290CCC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290CCC" w:rsidRPr="001353F6" w:rsidRDefault="00290CCC" w:rsidP="00290CCC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 w:rsidR="00221F05">
        <w:t xml:space="preserve">21.208.217 </w:t>
      </w:r>
      <w:r w:rsidRPr="00937A98">
        <w:rPr>
          <w:bCs/>
          <w:szCs w:val="20"/>
        </w:rPr>
        <w:t>zł,</w:t>
      </w:r>
    </w:p>
    <w:p w:rsidR="00290CCC" w:rsidRPr="00127332" w:rsidRDefault="00290CCC" w:rsidP="00290CCC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 xml:space="preserve">żetu, wynikającymi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1.956.834  </w:t>
      </w:r>
      <w:r>
        <w:t>zł,</w:t>
      </w:r>
    </w:p>
    <w:p w:rsidR="00290CCC" w:rsidRPr="00127332" w:rsidRDefault="00290CCC" w:rsidP="00290CCC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pieniężnymi na rachunku bieżącym budżetu, wynikającymi </w:t>
      </w:r>
      <w:r>
        <w:br/>
        <w:t xml:space="preserve">z rozliczenia dochodów i wydatków nimi finansowanych związanych ze szczególnymi zasadami wykonywania budżetu określonymi w odrębnych ustawach w wysokości </w:t>
      </w:r>
      <w:r w:rsidR="00226357">
        <w:t xml:space="preserve">37.576.644 </w:t>
      </w:r>
      <w:r>
        <w:t>zł,</w:t>
      </w:r>
    </w:p>
    <w:p w:rsidR="00290CCC" w:rsidRPr="00127332" w:rsidRDefault="00290CCC" w:rsidP="00290CCC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pieniężnych na rachunku bieżącym budżetu, wynikającymi </w:t>
      </w:r>
      <w:r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 w:rsidRPr="00127332">
        <w:t xml:space="preserve"> </w:t>
      </w:r>
      <w:r>
        <w:t>3.270.544</w:t>
      </w:r>
      <w:r w:rsidRPr="003C2D00">
        <w:t xml:space="preserve"> </w:t>
      </w:r>
      <w:r>
        <w:t>zł.”</w:t>
      </w:r>
    </w:p>
    <w:p w:rsidR="00B602C0" w:rsidRDefault="00B602C0" w:rsidP="007A0C08">
      <w:pPr>
        <w:keepNext/>
        <w:keepLines/>
        <w:widowControl w:val="0"/>
        <w:jc w:val="both"/>
      </w:pPr>
    </w:p>
    <w:p w:rsidR="00C0584E" w:rsidRDefault="00221F05" w:rsidP="001A40DE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2</w:t>
      </w:r>
      <w:r w:rsidR="00C0584E">
        <w:rPr>
          <w:bCs/>
          <w:szCs w:val="20"/>
        </w:rPr>
        <w:t xml:space="preserve">) dotychczasowe załączniki nr </w:t>
      </w:r>
      <w:r>
        <w:rPr>
          <w:bCs/>
          <w:szCs w:val="20"/>
        </w:rPr>
        <w:t>2-4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>
        <w:rPr>
          <w:bCs/>
          <w:szCs w:val="20"/>
        </w:rPr>
        <w:t>1-3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niniejszej Autopoprawki;</w:t>
      </w:r>
    </w:p>
    <w:p w:rsidR="002A4500" w:rsidRDefault="002A4500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3F1D35" w:rsidRPr="00F24A43" w:rsidRDefault="003F1D35" w:rsidP="003F1D35">
      <w:pPr>
        <w:pStyle w:val="Tytu"/>
        <w:keepNext/>
        <w:widowControl w:val="0"/>
        <w:spacing w:line="360" w:lineRule="auto"/>
        <w:ind w:left="2832" w:firstLine="708"/>
        <w:jc w:val="left"/>
      </w:pPr>
      <w:r w:rsidRPr="00F24A43">
        <w:t>Uzasadnienie</w:t>
      </w:r>
    </w:p>
    <w:p w:rsidR="003F1D35" w:rsidRPr="00F24A43" w:rsidRDefault="003F1D35" w:rsidP="003F1D35">
      <w:pPr>
        <w:keepNext/>
        <w:widowControl w:val="0"/>
        <w:spacing w:line="360" w:lineRule="auto"/>
        <w:jc w:val="center"/>
        <w:rPr>
          <w:b/>
          <w:bCs/>
        </w:rPr>
      </w:pPr>
    </w:p>
    <w:p w:rsidR="003F1D35" w:rsidRDefault="003F1D35" w:rsidP="003F1D35">
      <w:pPr>
        <w:pStyle w:val="Tekstpodstawowy"/>
        <w:keepNext/>
        <w:widowControl w:val="0"/>
        <w:spacing w:line="360" w:lineRule="auto"/>
      </w:pPr>
      <w:r w:rsidRPr="00F24A43">
        <w:t xml:space="preserve">do </w:t>
      </w:r>
      <w:r>
        <w:t xml:space="preserve">Autopoprawki Nr 2 </w:t>
      </w:r>
      <w:r w:rsidRPr="00F24A43">
        <w:t>do projektu uchwały Rady Miejskiej w Łodzi w sprawie zmian budżetu oraz zmian w budżecie miasta Łodzi na 2024 rok.</w:t>
      </w:r>
    </w:p>
    <w:p w:rsidR="003F1D35" w:rsidRPr="00F24A43" w:rsidRDefault="003F1D35" w:rsidP="003F1D35">
      <w:pPr>
        <w:pStyle w:val="Tekstpodstawowy"/>
        <w:keepNext/>
        <w:widowControl w:val="0"/>
        <w:spacing w:line="360" w:lineRule="auto"/>
      </w:pPr>
    </w:p>
    <w:p w:rsidR="003F1D35" w:rsidRPr="00F24A43" w:rsidRDefault="003F1D35" w:rsidP="003F1D35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24A43">
        <w:rPr>
          <w:b/>
          <w:u w:val="single"/>
        </w:rPr>
        <w:t>Zmiany w planowanych w budżecie miasta Łodzi na 2024 rok wydatkach.</w:t>
      </w:r>
    </w:p>
    <w:p w:rsidR="003F1D35" w:rsidRDefault="003F1D35" w:rsidP="003F1D35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24A43">
        <w:t>W budżecie na 2024 rok dokonuje się niżej wymienionych zmian:</w:t>
      </w:r>
    </w:p>
    <w:p w:rsidR="003F1D35" w:rsidRPr="00F24A43" w:rsidRDefault="003F1D35" w:rsidP="003F1D35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3F1D35" w:rsidRPr="00F24A43" w:rsidRDefault="003F1D35" w:rsidP="003F1D35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F24A43">
        <w:t xml:space="preserve">zwiększenie wydatków w wysokości </w:t>
      </w:r>
      <w:r>
        <w:rPr>
          <w:b/>
        </w:rPr>
        <w:t>3.500.000</w:t>
      </w:r>
      <w:r w:rsidRPr="00F24A43">
        <w:rPr>
          <w:b/>
        </w:rPr>
        <w:t xml:space="preserve"> zł</w:t>
      </w:r>
      <w:r w:rsidRPr="00F24A43">
        <w:t xml:space="preserve"> z tego w:</w:t>
      </w:r>
    </w:p>
    <w:p w:rsidR="003F1D35" w:rsidRPr="00F24A43" w:rsidRDefault="003F1D35" w:rsidP="003F1D35">
      <w:pPr>
        <w:keepNext/>
        <w:spacing w:line="360" w:lineRule="auto"/>
        <w:jc w:val="both"/>
      </w:pPr>
    </w:p>
    <w:p w:rsidR="003F1D35" w:rsidRDefault="003F1D35" w:rsidP="003F1D35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24A43">
        <w:rPr>
          <w:b/>
        </w:rPr>
        <w:t xml:space="preserve">Zarządzie </w:t>
      </w:r>
      <w:r>
        <w:rPr>
          <w:b/>
        </w:rPr>
        <w:t>Dróg i Transportu</w:t>
      </w:r>
      <w:r w:rsidRPr="00F24A43">
        <w:rPr>
          <w:b/>
        </w:rPr>
        <w:t xml:space="preserve"> </w:t>
      </w:r>
      <w:r w:rsidRPr="00F24A43">
        <w:t>(dział 600 rozdział 60015</w:t>
      </w:r>
      <w:r>
        <w:t>,60016,60017</w:t>
      </w:r>
      <w:r w:rsidRPr="00F24A43">
        <w:t xml:space="preserve">) w wysokości </w:t>
      </w:r>
      <w:r w:rsidRPr="00F24A43">
        <w:br/>
      </w:r>
      <w:r>
        <w:rPr>
          <w:b/>
        </w:rPr>
        <w:t>3.500.000</w:t>
      </w:r>
      <w:r w:rsidRPr="00F24A43">
        <w:rPr>
          <w:b/>
        </w:rPr>
        <w:t xml:space="preserve"> zł </w:t>
      </w:r>
      <w:r w:rsidRPr="00F24A43">
        <w:t>w zadania</w:t>
      </w:r>
      <w:r>
        <w:t xml:space="preserve">ch </w:t>
      </w:r>
      <w:r w:rsidRPr="00F24A43">
        <w:t>pn.</w:t>
      </w:r>
      <w:r>
        <w:t>:</w:t>
      </w:r>
    </w:p>
    <w:p w:rsidR="003F1D35" w:rsidRDefault="003F1D35" w:rsidP="003F1D35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24A43">
        <w:t xml:space="preserve"> </w:t>
      </w:r>
      <w:r>
        <w:t xml:space="preserve">- </w:t>
      </w:r>
      <w:r w:rsidRPr="00F24A43">
        <w:t>„</w:t>
      </w:r>
      <w:r w:rsidRPr="000A6FAC">
        <w:t>Wydatki związane z remontami dróg</w:t>
      </w:r>
      <w:r w:rsidRPr="00F24A43">
        <w:t>”</w:t>
      </w:r>
      <w:r>
        <w:t xml:space="preserve"> 1.500.000 zł,</w:t>
      </w:r>
    </w:p>
    <w:p w:rsidR="003F1D35" w:rsidRDefault="003F1D35" w:rsidP="003F1D35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>
        <w:t>Z powyższych środków planuje się wykonanie poboczy z tłucznia kamiennego ul. Kolumny. Brak poboczy jest zagrożeniem dla pieszych użytkowników. Poprawi to znacznie bezpieczeństwo oraz komfort korzystania ulicy.</w:t>
      </w:r>
    </w:p>
    <w:p w:rsidR="003F1D35" w:rsidRDefault="003F1D35" w:rsidP="003F1D35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>
        <w:t>- „</w:t>
      </w:r>
      <w:r w:rsidRPr="000A6FAC">
        <w:t>Modernizacja dróg na terenie miasta</w:t>
      </w:r>
      <w:r>
        <w:t>” 2.000.000 zł.</w:t>
      </w:r>
    </w:p>
    <w:p w:rsidR="003F1D35" w:rsidRPr="00F24A43" w:rsidRDefault="003F1D35" w:rsidP="003F1D35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>
        <w:t>Po wiosennych przeglądach dróg stwierdzono bardzo zły stan nawierzchni nieulepszonej z destruktu ul. Ziemiańskiej. Położona zostanie nowa nawierzchnia bitumiczna na gruncie stabilizowanym cementem. Wykonane prace pozwolą na trwałą poprawę komfortu korzystania z w/w ulicy.</w:t>
      </w:r>
    </w:p>
    <w:p w:rsidR="003F1D35" w:rsidRPr="00F24A43" w:rsidRDefault="003F1D35" w:rsidP="003F1D35">
      <w:pPr>
        <w:keepNext/>
        <w:spacing w:line="360" w:lineRule="auto"/>
        <w:ind w:left="426"/>
        <w:jc w:val="both"/>
      </w:pPr>
    </w:p>
    <w:p w:rsidR="003F1D35" w:rsidRPr="00F24A43" w:rsidRDefault="003F1D35" w:rsidP="003F1D35">
      <w:pPr>
        <w:keepNext/>
        <w:spacing w:line="360" w:lineRule="auto"/>
        <w:jc w:val="both"/>
        <w:rPr>
          <w:b/>
          <w:u w:val="single"/>
        </w:rPr>
      </w:pPr>
      <w:r w:rsidRPr="00F24A43">
        <w:rPr>
          <w:b/>
          <w:u w:val="single"/>
        </w:rPr>
        <w:t>Zmiany planowanego w budżecie miasta Łodzi na 2024 rok deficytu.</w:t>
      </w:r>
    </w:p>
    <w:p w:rsidR="003F1D35" w:rsidRDefault="003F1D35" w:rsidP="003F1D35">
      <w:pPr>
        <w:keepNext/>
        <w:spacing w:line="360" w:lineRule="auto"/>
        <w:jc w:val="both"/>
        <w:rPr>
          <w:b/>
        </w:rPr>
      </w:pPr>
      <w:r w:rsidRPr="00F24A43">
        <w:t>W związku z powyższymi zapisami zwiększa się planowany w budżecie Miasta Łodzi</w:t>
      </w:r>
      <w:r w:rsidRPr="00F24A43">
        <w:br/>
        <w:t xml:space="preserve">na 2024 rok deficyt o kwotę </w:t>
      </w:r>
      <w:r>
        <w:rPr>
          <w:b/>
        </w:rPr>
        <w:t>3.500.000</w:t>
      </w:r>
      <w:r w:rsidRPr="00F24A43">
        <w:rPr>
          <w:b/>
        </w:rPr>
        <w:t xml:space="preserve"> zł</w:t>
      </w:r>
      <w:r w:rsidRPr="00F24A43">
        <w:t xml:space="preserve">. Po uwzględnieniu ww. zmian deficyt wynosi </w:t>
      </w:r>
      <w:r>
        <w:rPr>
          <w:b/>
        </w:rPr>
        <w:t>400.342.132</w:t>
      </w:r>
      <w:r w:rsidRPr="00F24A43">
        <w:t xml:space="preserve"> </w:t>
      </w:r>
      <w:r w:rsidRPr="00F24A43">
        <w:rPr>
          <w:b/>
        </w:rPr>
        <w:t>zł.</w:t>
      </w:r>
    </w:p>
    <w:p w:rsidR="003F1D35" w:rsidRPr="003C6067" w:rsidRDefault="003F1D35" w:rsidP="003F1D35">
      <w:pPr>
        <w:keepNext/>
        <w:spacing w:line="360" w:lineRule="auto"/>
        <w:jc w:val="both"/>
        <w:rPr>
          <w:b/>
        </w:rPr>
      </w:pPr>
    </w:p>
    <w:p w:rsidR="003F1D35" w:rsidRPr="00F24A43" w:rsidRDefault="003F1D35" w:rsidP="003F1D35">
      <w:pPr>
        <w:keepNext/>
        <w:keepLines/>
        <w:spacing w:line="360" w:lineRule="auto"/>
        <w:jc w:val="both"/>
        <w:rPr>
          <w:b/>
          <w:u w:val="single"/>
        </w:rPr>
      </w:pPr>
      <w:r w:rsidRPr="00F24A43">
        <w:rPr>
          <w:b/>
          <w:u w:val="single"/>
        </w:rPr>
        <w:t>Zmiany w przychodach w 2024 roku.</w:t>
      </w:r>
    </w:p>
    <w:p w:rsidR="003F1D35" w:rsidRPr="000A6FAC" w:rsidRDefault="003F1D35" w:rsidP="003F1D35">
      <w:pPr>
        <w:keepNext/>
        <w:keepLines/>
        <w:spacing w:line="360" w:lineRule="auto"/>
        <w:jc w:val="both"/>
      </w:pPr>
      <w:r>
        <w:t xml:space="preserve">Powyższe zmiany obejmują </w:t>
      </w:r>
      <w:r w:rsidRPr="00F24A43">
        <w:rPr>
          <w:bCs/>
          <w:szCs w:val="20"/>
        </w:rPr>
        <w:t xml:space="preserve">zwiększenie przychodów z wolnych środków jako nadwyżki środków pieniężnych na rachunku bieżącym budżetu o kwotę </w:t>
      </w:r>
      <w:r>
        <w:rPr>
          <w:b/>
          <w:bCs/>
          <w:szCs w:val="20"/>
        </w:rPr>
        <w:t>3.500.000</w:t>
      </w:r>
      <w:r w:rsidRPr="00F24A43">
        <w:rPr>
          <w:b/>
          <w:bCs/>
          <w:szCs w:val="20"/>
        </w:rPr>
        <w:t xml:space="preserve"> zł</w:t>
      </w:r>
      <w:r w:rsidRPr="00F24A43">
        <w:rPr>
          <w:bCs/>
          <w:szCs w:val="20"/>
        </w:rPr>
        <w:t xml:space="preserve">, </w:t>
      </w:r>
    </w:p>
    <w:p w:rsidR="003F1D35" w:rsidRPr="00F24A43" w:rsidRDefault="003F1D35" w:rsidP="003F1D35">
      <w:pPr>
        <w:keepNext/>
        <w:keepLines/>
        <w:spacing w:line="360" w:lineRule="auto"/>
        <w:jc w:val="both"/>
        <w:rPr>
          <w:b/>
        </w:rPr>
      </w:pPr>
    </w:p>
    <w:p w:rsidR="003F1D35" w:rsidRPr="006529C0" w:rsidRDefault="003F1D35" w:rsidP="003F1D35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3259"/>
        <w:gridCol w:w="1275"/>
        <w:gridCol w:w="107"/>
      </w:tblGrid>
      <w:tr w:rsidR="003F1D35" w:rsidTr="007A34D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3F1D35" w:rsidTr="007A34D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</w:tr>
          </w:tbl>
          <w:p w:rsidR="003F1D35" w:rsidRDefault="003F1D35" w:rsidP="007A34D4"/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3F1D35" w:rsidTr="007A34D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1</w:t>
                  </w:r>
                </w:p>
                <w:p w:rsidR="003F1D35" w:rsidRDefault="003F1D35" w:rsidP="007A34D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3F1D35" w:rsidRDefault="003F1D35" w:rsidP="007A34D4"/>
        </w:tc>
        <w:tc>
          <w:tcPr>
            <w:tcW w:w="107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rPr>
          <w:trHeight w:val="850"/>
        </w:trPr>
        <w:tc>
          <w:tcPr>
            <w:tcW w:w="5102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rPr>
          <w:trHeight w:val="40"/>
        </w:trPr>
        <w:tc>
          <w:tcPr>
            <w:tcW w:w="5102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3F1D35" w:rsidTr="007A34D4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WYDATKI OGÓŁEM BUDŻETU MIASTA ŁODZI NA 2024 ROK WEDŁUG DZIAŁÓW I ROZDZIAŁÓW KLASYFIKACJI BUDŻETOWEJ - ZMIANA</w:t>
                  </w:r>
                </w:p>
              </w:tc>
            </w:tr>
          </w:tbl>
          <w:p w:rsidR="003F1D35" w:rsidRDefault="003F1D35" w:rsidP="007A34D4"/>
        </w:tc>
        <w:tc>
          <w:tcPr>
            <w:tcW w:w="1275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rPr>
          <w:trHeight w:val="74"/>
        </w:trPr>
        <w:tc>
          <w:tcPr>
            <w:tcW w:w="5102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3F1D35" w:rsidTr="007A34D4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F1D35" w:rsidRDefault="003F1D35" w:rsidP="007A34D4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41 316 206,00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2 295 235,00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39 020 971,00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39 020 971,00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39 020 971,00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1 997 455,00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1 997 455,00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1 997 455,00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1 997 455,00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1 997 455,00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1 997 455,00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37 023 516,00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37 023 516,00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28 254 128,00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28 254 128,00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8 769 388,00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8 769 388,00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2 283 156,00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2 283 156,00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2 283 156,00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2 283 156,00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2 283 156,00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2 283 156,00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24 872 033,00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24 872 033,00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671 945,00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671 945,00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671 945,00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671 945,00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671 945,00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671 945,00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24 200 088,00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24 200 088,00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24 200 088,00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24 200 088,00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22 952 975,00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22 952 975,00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1 247 113,00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1 247 113,00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63 323,00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28 723,00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Rady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28 723,00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28 723,00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28 723,00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28 723,00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28 723,00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28 723,00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13 194,00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13 194,00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15 529,00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15 529,00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Zarządzanie kryzysowe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155 913 076,00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89 915 765,00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65 997 311,00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61 504 616,00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61 504 616,00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60 236 596,00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60 236 596,00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60 236 596,00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60 236 596,00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60 234 700,00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60 234 700,00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1 268 020,00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1 268 020,00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1 268 020,00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1 268 020,00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8 576 539,00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8 576 539,00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8 576 539,00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8 576 539,00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8 576 539,00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8 576 539,00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3 759,00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3 759,00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8 572 780,00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8 572 780,00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Świetlice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8 792 510,00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8 274 920,00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517 590,00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8 792 510,00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8 274 920,00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517 590,00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8 792 510,00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8 274 920,00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517 590,00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8 792 510,00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8 274 920,00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517 590,00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17 949 496,00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17 949 496,00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17 889 496,00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17 889 496,00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17 570 550,00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17 570 550,00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17 609 550,00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17 609 550,00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II stopnia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1 832 330,00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1 832 330,00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1 832 330,00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1 832 330,00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1 832 330,00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1 832 330,00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1 853 330,00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1 853 330,00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28 043 460,00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28 043 460,00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1 556 350,00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1 556 350,00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1 556 350,00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1 556 350,00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kształcenia ustawicznego i centra kształcenia zawodowego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Kwalifikacyjne kursy zawodowe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182 785,00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182 785,00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182 785,00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182 785,00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182 785,00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182 785,00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5 087 051,00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5 087 051,00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835 861,00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288 667,00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445 194,00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6 153,00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6 153,00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278 671,00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278 671,00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278 671,00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278 671,00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278 671,00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278 671,00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81 138,00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81 138,00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197 533,00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197 533,00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168 900,00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168 900,00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68 900,00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66 900,00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9 733 588,00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9 733 588,00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Wczesne wspomaganie rozwoju dziecka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Poradnie psychologiczno-pedagogiczne, w tym poradnie specjalistyczne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Szkolne schroniska młodzieżowe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1 787 679,00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1 761 679,00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Świadczenia rodzinne, świadczenie z funduszu alimentacyjnego oraz składki na ubezpieczenia emerytalne i rentowe z ubezpieczenia społecznego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ośrodków adopcyjnych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1 106 841,00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1 106 841,00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1 106 841,00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1 106 841,00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727 343,00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727 343,00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374 698,00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374 698,00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331 155,00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331 155,00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5 571 020,00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5 571 020,00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434 467,00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434 467,00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434 467,00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434 467,00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434 467,00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434 467,00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4 836 553,00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4 836 553,00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4 836 553,00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4 836 553,00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4 625 850,00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4 625 850,00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210 703,00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210 703,00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6 276 805,00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6 176 805,00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4 824 850,00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4 824 850,00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4 324 850,00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4 324 850,00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314 712 115,00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197 004 645,00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117 605 470,00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238 197 082,00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159 867 482,00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78 227 600,00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10 194 394,00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9 367 051,00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827 343,00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227 396 157,00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150 500 431,00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76 893 726,00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63 810 441,00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61 654 655,00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2 155 786,00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163 585 716,00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88 845 776,00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74 737 940,00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501 731,00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501 731,00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76 515 033,00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37 137 163,00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39 377 870,00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64 593 020,00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34 502 542,00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30 090 478,00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10 227 204,00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1 457 816,00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8 769 388,00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1 194 809,00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3F1D35" w:rsidRDefault="003F1D35" w:rsidP="007A34D4"/>
        </w:tc>
      </w:tr>
    </w:tbl>
    <w:p w:rsidR="003F1D35" w:rsidRDefault="003F1D35" w:rsidP="003F1D3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6"/>
        <w:gridCol w:w="38"/>
      </w:tblGrid>
      <w:tr w:rsidR="003F1D35" w:rsidTr="007A34D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3F1D35" w:rsidTr="007A34D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</w:tr>
          </w:tbl>
          <w:p w:rsidR="003F1D35" w:rsidRDefault="003F1D35" w:rsidP="007A34D4"/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96"/>
            </w:tblGrid>
            <w:tr w:rsidR="003F1D35" w:rsidTr="007A34D4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3F1D35" w:rsidRDefault="003F1D35" w:rsidP="007A34D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3F1D35" w:rsidRDefault="003F1D35" w:rsidP="007A34D4"/>
        </w:tc>
        <w:tc>
          <w:tcPr>
            <w:tcW w:w="38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rPr>
          <w:trHeight w:val="850"/>
        </w:trPr>
        <w:tc>
          <w:tcPr>
            <w:tcW w:w="5102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rPr>
          <w:trHeight w:val="40"/>
        </w:trPr>
        <w:tc>
          <w:tcPr>
            <w:tcW w:w="5102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3F1D35" w:rsidTr="007A34D4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2024 ROK - ZMIANA</w:t>
                  </w:r>
                </w:p>
              </w:tc>
            </w:tr>
          </w:tbl>
          <w:p w:rsidR="003F1D35" w:rsidRDefault="003F1D35" w:rsidP="007A34D4"/>
        </w:tc>
        <w:tc>
          <w:tcPr>
            <w:tcW w:w="38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rPr>
          <w:trHeight w:val="74"/>
        </w:trPr>
        <w:tc>
          <w:tcPr>
            <w:tcW w:w="5102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3F1D35" w:rsidTr="007A34D4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</w:tr>
            <w:tr w:rsidR="003F1D35" w:rsidTr="007A34D4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2024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3F1D35" w:rsidTr="007A34D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39 318 751,00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39 318 751,00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8 769 388,00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37 023 516,00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37 023 516,00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8 769 388,00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17 773 755,00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17 773 755,00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1 769 388,00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(c) - "R" (kontynuacja zadań: 2219622 i 2193102)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536 190,00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536 190,00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536 190,00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 - 1(c)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16 193,00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16 193,00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16 193,00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14 ha ograniczony ulicami: Ogrodową, Gdańską, Legionów, Cmentarną wraz z pierzejami po drugiej stronie ww. ulic - 7(c)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908 506,00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908 506,00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908 506,00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 ha ograniczony ulicami: Ogrodową, Zachodnią, Legionów, Gdańską wraz z pierzejami po drugiej stronie ww. ulic - 8(c)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308 499,00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308 499,00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308 499,00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16 004 367,00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16 004 367,00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 niskoemisyjnego transportu miejskiego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000614-004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niskoemisyjnego transportu miejskiego – przebudowa linii tramwajowej  w ul. Przybyszewskiego na odcinku od Placu Reymonta do posesji nr 42 wraz z budową węzła przesiadkowego i przebudową torowiska od wiaduktów Przybyszewskiego do ul. Lodowej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Wydatki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nieobjete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5 759 636,00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5 759 636,00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transportu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5 759 636,00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5 759 636,00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3 006 374,00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3 006 374,00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na przebudowę ul. Biegunowej wraz z parkingami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dla dróg i chodników powiatowych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683 496,00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683 496,00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Aktualizacja dokumentacji i przebudowa ul. Nad Dobrzynką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987 813,00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987 813,00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koncepcji tramwajowych na terenie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1 150 565,00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1 150 565,00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693 751,00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693 751,00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budowa linii tramwajowej w ciągu ul. Rzgowskiej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693 751,00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693 751,00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2023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Rowerem wzdłuż Kusocińskiego - uzupełnienie brakującego odcinka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2 283 156,00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2 283 156,00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283 156,00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283 156,00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dla dróg i chodników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283 156,00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283 156,00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12 079,00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12 079,00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12 079,00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12 079,00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Utwardzenie oraz odwodnienie terenu przy ul. Jakuba i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Majzela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12 079,00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12 079,00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24 872 033,00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24 872 033,00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1 247 113,00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671 945,00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671 945,00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671 945,00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671 945,00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000460-001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671 945,00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671 945,00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24 200 088,00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24 200 088,00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1 247 113,00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adaptacja budynków położonych w Łodzi przy al. Kościuszki 19 i ul. Wólczańskiej 36 - „R”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23 146 208,00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23 146 208,00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1 247 113,00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(c) - "R" (kontynuacja zadań 2219622 i 2193102)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284 280,00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284 280,00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284 280,00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 - 1(c)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864 035,00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864 035,00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864 035,00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14 ha ograniczony ulicami: Ogrodową, Gdańską, Legionów, Cmentarną wraz z pierzejami po drugiej stronie ww. ulic - 7(c)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89 555,00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89 555,00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89 555,00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 ha ograniczony ulicami: Ogrodową, Zachodnią, Legionów, Gdańską wraz z pierzejami po drugiej stronie ww. ulic - 8(c)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9 243,00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9 243,00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9 243,00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21 899 095,00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21 899 095,00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613 880,00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613 880,00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budynku administracyjno-socjalnego na zajezdni Chocianowice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613 880,00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613 880,00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sprzętu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000560-001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dotyczące bezpieczeństwa publicznego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001335-005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Monitoringu Miejskiego - monitoring w windach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2 884 370,00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2 884 370,00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1 268 020,00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1 268 020,00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2020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1 268 020,00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1 268 020,00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 na sportowo - hala widowiskowa sportowa dla osiedla Stary Widzew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1 268 020,00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1 268 020,00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budynków i infrastruktury w szkołach i placówkach oświatowych na terenie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1 556 350,00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1 556 350,00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2023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1 556 350,00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1 556 350,00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Strefa21 - boisko wielofunkcyjne i skwer wypoczynkowy przy Kopernika 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1 556 350,00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1 556 350,00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pomieszczeń CRO DPS na potrzeby CUW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518004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obiektach ochrony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000441-139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Utworzenie Centrum Zdrowego i Aktywnego Seniora w budynku Miejskiego Centrum Medycznego Polesie przy ul. Wileńskiej 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5 571 020,00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5 571 020,00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434 467,00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434 467,00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2020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434 467,00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434 467,00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001515-002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Wodny Park Zabaw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434 467,00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434 467,00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2023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LATARNI LUB LAMP NA LEDOWE UL. PLONOWA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oświetlenia ulicznego na Osiedlu Montwiłła - Mireckiego ETAP 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Oświetlamy Stoki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4 836 553,00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4 836 553,00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System odwodnienia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879 077,00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879 077,00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odwodnienia Miasta Łodzi - etap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879 077,00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879 077,00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Odwodnienie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 (edycja 2019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1 350 945,00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1 350 945,00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001472-011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Plac zabaw w Parku nad Jasieniem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544 945,00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544 945,00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001472-013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tężni solankowej w Parku im. Andrzeja Struga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001472-014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Tężnia solankowa w Parku Miejskim przy ul. Leczniczej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456 000,00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456 000,00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2022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1 187 639,00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1 187 639,00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Ogrody na zieleńcu - zagospodarowanie terenu zielonego w rejonie ulic: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Kusocińskiego-Króla-Bandurskiego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- II etap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477 639,00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477 639,00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Skwer na miarę naszych możliwości – rewitalizacja skweru z budową parkingu przy ul. Świtezianki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Góra frajdy przy Olsztyńskiej/Brzóski/Sędziowskiej, park im. Andrzeja Struga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Plac zabaw w Parku nad Jasieniem - nowy sprzęt do zabawy i rekreacji dla dzieci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2023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1 208 189,00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1 208 189,00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skweru zieleni u zbiegu ulic Klonowej i Powstańców Wielkopolskich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146 500,00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146 500,00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Strefa rekreacji w Dolinie Łódki: Tor Rowerowy typu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Pumptrack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(Nie)plac zabaw - rozkochajmy nasze dzieci w naturze. Naturalny plac zabaw u zbiegu ulic Klonowej i Lutomierskiej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156 689,00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156 689,00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Odkrycie rzeki Lamus - najszybszej z łódzkich rzek!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Tor rolkowo-wrotkowy w parku szarych Szeregów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Teatry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001226-068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reflektorów scenicznych dla Teatru Lalek Arlekin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-172 200,00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-172 200,00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-172 200,00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reflektorów scenicznych dla Teatru Lalek im. H. Ryla Arlekin w Łodzi oraz zakup sprzętu zwiększającego dostępność, atrakcyjność i bezpieczeństwo wydarzeń dzięki wyposażeniu teatru w nowoczesną technologię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172 200,00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172 200,00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172 200,00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676805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Zwiększenie efektywności energetycznej Domu Kultury Ariadna - filii Miejskiej Strefy Kultury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364 278,00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364 278,00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364 278,00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Zwiększenie efektywności energetycznej Domu Kultury Widok - filii Miejskiej Strefy Kultury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312 527,00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312 527,00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312 527,00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nieobjęte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kultury i ochrony dziedzictwa narodowego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000439-042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obiektu sportowego przy ul. Rudzkiej 37 - Etap II: Nadbudowa i przebudowa budynku hotelowo-administracyjnego Rudzkiego Klubu Sportowego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Wniesienie wkładu pieniężnego na podwyższenie  kapitału zakładowego oraz objęcie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000526-012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 udziałów w Spółce Miejska Arena Kultury i Sportu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F1D35" w:rsidTr="007A34D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</w:tr>
            <w:tr w:rsidR="003F1D35" w:rsidTr="007A34D4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76 515 033,00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76 015 033,00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1 194 809,00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10 227 204,00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3F1D35" w:rsidRDefault="003F1D35" w:rsidP="007A34D4"/>
        </w:tc>
      </w:tr>
    </w:tbl>
    <w:p w:rsidR="003F1D35" w:rsidRDefault="003F1D35" w:rsidP="003F1D3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2464"/>
        <w:gridCol w:w="113"/>
        <w:gridCol w:w="4255"/>
        <w:gridCol w:w="279"/>
        <w:gridCol w:w="113"/>
      </w:tblGrid>
      <w:tr w:rsidR="003F1D35" w:rsidTr="007A34D4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3F1D35" w:rsidTr="007A34D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</w:tr>
          </w:tbl>
          <w:p w:rsidR="003F1D35" w:rsidRDefault="003F1D35" w:rsidP="007A34D4"/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3F1D35" w:rsidTr="007A34D4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3F1D35" w:rsidRDefault="003F1D35" w:rsidP="007A34D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3F1D35" w:rsidRDefault="003F1D35" w:rsidP="007A34D4"/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rPr>
          <w:trHeight w:val="1133"/>
        </w:trPr>
        <w:tc>
          <w:tcPr>
            <w:tcW w:w="2638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rPr>
          <w:trHeight w:val="20"/>
        </w:trPr>
        <w:tc>
          <w:tcPr>
            <w:tcW w:w="2638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0"/>
            </w:tblGrid>
            <w:tr w:rsidR="003F1D35" w:rsidTr="007A34D4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2024 ROK - ZMIANA</w:t>
                  </w:r>
                </w:p>
              </w:tc>
            </w:tr>
          </w:tbl>
          <w:p w:rsidR="003F1D35" w:rsidRDefault="003F1D35" w:rsidP="007A34D4"/>
        </w:tc>
        <w:tc>
          <w:tcPr>
            <w:tcW w:w="279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rPr>
          <w:trHeight w:val="100"/>
        </w:trPr>
        <w:tc>
          <w:tcPr>
            <w:tcW w:w="2638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891"/>
              <w:gridCol w:w="1972"/>
            </w:tblGrid>
            <w:tr w:rsidR="003F1D35" w:rsidTr="007A34D4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3F1D35" w:rsidTr="007A34D4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</w:tr>
            <w:tr w:rsidR="003F1D35" w:rsidTr="007A34D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62 000 332,00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40 847 188,00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40 847 188,00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21 153 144,00</w:t>
                  </w:r>
                </w:p>
              </w:tc>
            </w:tr>
            <w:tr w:rsidR="003F1D35" w:rsidTr="007A34D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21 153 144,00</w:t>
                  </w:r>
                </w:p>
              </w:tc>
            </w:tr>
          </w:tbl>
          <w:p w:rsidR="003F1D35" w:rsidRDefault="003F1D35" w:rsidP="007A34D4"/>
        </w:tc>
      </w:tr>
      <w:tr w:rsidR="003F1D35" w:rsidTr="007A34D4">
        <w:trPr>
          <w:trHeight w:val="99"/>
        </w:trPr>
        <w:tc>
          <w:tcPr>
            <w:tcW w:w="2638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</w:tr>
      <w:tr w:rsidR="003F1D35" w:rsidTr="007A34D4">
        <w:tc>
          <w:tcPr>
            <w:tcW w:w="2638" w:type="dxa"/>
          </w:tcPr>
          <w:p w:rsidR="003F1D35" w:rsidRDefault="003F1D35" w:rsidP="007A34D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2192"/>
              <w:gridCol w:w="1486"/>
              <w:gridCol w:w="1984"/>
            </w:tblGrid>
            <w:tr w:rsidR="003F1D35" w:rsidTr="007A34D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252 711 783,00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314 712 115,00</w:t>
                  </w:r>
                </w:p>
              </w:tc>
            </w:tr>
            <w:tr w:rsidR="003F1D35" w:rsidTr="007A34D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62 000 332,00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F1D35" w:rsidTr="007A34D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314 712 115,00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D35" w:rsidRDefault="003F1D35" w:rsidP="007A34D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314 712 115,00</w:t>
                  </w:r>
                </w:p>
              </w:tc>
            </w:tr>
          </w:tbl>
          <w:p w:rsidR="003F1D35" w:rsidRDefault="003F1D35" w:rsidP="007A34D4"/>
        </w:tc>
      </w:tr>
    </w:tbl>
    <w:p w:rsidR="003F1D35" w:rsidRDefault="003F1D35" w:rsidP="003F1D35"/>
    <w:p w:rsidR="003F1D35" w:rsidRDefault="003F1D35" w:rsidP="001A40DE">
      <w:pPr>
        <w:keepNext/>
        <w:keepLines/>
        <w:widowControl w:val="0"/>
        <w:ind w:hanging="284"/>
        <w:rPr>
          <w:bCs/>
          <w:szCs w:val="20"/>
        </w:rPr>
      </w:pPr>
    </w:p>
    <w:p w:rsidR="006F79BE" w:rsidRDefault="006F79BE" w:rsidP="006F79BE">
      <w:pPr>
        <w:keepNext/>
        <w:keepLines/>
        <w:widowControl w:val="0"/>
        <w:ind w:hanging="284"/>
        <w:rPr>
          <w:bCs/>
          <w:szCs w:val="20"/>
        </w:rPr>
      </w:pPr>
    </w:p>
    <w:p w:rsidR="006F79BE" w:rsidRDefault="006F79BE" w:rsidP="00BF0E1B">
      <w:pPr>
        <w:keepNext/>
        <w:keepLines/>
        <w:widowControl w:val="0"/>
        <w:tabs>
          <w:tab w:val="left" w:pos="3240"/>
        </w:tabs>
      </w:pPr>
    </w:p>
    <w:sectPr w:rsidR="006F79BE" w:rsidSect="0096430E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8B3" w:rsidRDefault="003D68B3">
      <w:r>
        <w:separator/>
      </w:r>
    </w:p>
  </w:endnote>
  <w:endnote w:type="continuationSeparator" w:id="0">
    <w:p w:rsidR="003D68B3" w:rsidRDefault="003D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8B3" w:rsidRDefault="003D68B3">
      <w:r>
        <w:separator/>
      </w:r>
    </w:p>
  </w:footnote>
  <w:footnote w:type="continuationSeparator" w:id="0">
    <w:p w:rsidR="003D68B3" w:rsidRDefault="003D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D35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6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B90A7E"/>
    <w:multiLevelType w:val="hybridMultilevel"/>
    <w:tmpl w:val="8090BB9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402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26F"/>
    <w:rsid w:val="000A0B90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3C21"/>
    <w:rsid w:val="000C4017"/>
    <w:rsid w:val="000C58E9"/>
    <w:rsid w:val="000C6337"/>
    <w:rsid w:val="000C63B7"/>
    <w:rsid w:val="000C69E6"/>
    <w:rsid w:val="000D0028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28B5"/>
    <w:rsid w:val="001140C6"/>
    <w:rsid w:val="00114C02"/>
    <w:rsid w:val="00116CA7"/>
    <w:rsid w:val="00117118"/>
    <w:rsid w:val="00120525"/>
    <w:rsid w:val="001210F0"/>
    <w:rsid w:val="00121F38"/>
    <w:rsid w:val="0012201A"/>
    <w:rsid w:val="0012314D"/>
    <w:rsid w:val="0012662F"/>
    <w:rsid w:val="0012707A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2470"/>
    <w:rsid w:val="0014393C"/>
    <w:rsid w:val="001444FB"/>
    <w:rsid w:val="00145224"/>
    <w:rsid w:val="00147979"/>
    <w:rsid w:val="00150F39"/>
    <w:rsid w:val="00152151"/>
    <w:rsid w:val="0015224E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57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95228"/>
    <w:rsid w:val="001A049D"/>
    <w:rsid w:val="001A12D2"/>
    <w:rsid w:val="001A224D"/>
    <w:rsid w:val="001A32ED"/>
    <w:rsid w:val="001A40DE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1469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1F05"/>
    <w:rsid w:val="00224706"/>
    <w:rsid w:val="00225A0A"/>
    <w:rsid w:val="00225A7F"/>
    <w:rsid w:val="00226357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2C21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0CCC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1C1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C38"/>
    <w:rsid w:val="00304EA8"/>
    <w:rsid w:val="0031020B"/>
    <w:rsid w:val="00310854"/>
    <w:rsid w:val="00311968"/>
    <w:rsid w:val="00311E60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37CCC"/>
    <w:rsid w:val="003401AF"/>
    <w:rsid w:val="003412D3"/>
    <w:rsid w:val="003416C9"/>
    <w:rsid w:val="00341DFF"/>
    <w:rsid w:val="0034214C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463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2CB8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8B3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026"/>
    <w:rsid w:val="003E7BAE"/>
    <w:rsid w:val="003F060E"/>
    <w:rsid w:val="003F08AC"/>
    <w:rsid w:val="003F1248"/>
    <w:rsid w:val="003F1D35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076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368B6"/>
    <w:rsid w:val="00441ECC"/>
    <w:rsid w:val="004439A4"/>
    <w:rsid w:val="00446E5E"/>
    <w:rsid w:val="004473D8"/>
    <w:rsid w:val="00450A4B"/>
    <w:rsid w:val="004527BB"/>
    <w:rsid w:val="00452F26"/>
    <w:rsid w:val="00453602"/>
    <w:rsid w:val="004537EE"/>
    <w:rsid w:val="004555E4"/>
    <w:rsid w:val="00456363"/>
    <w:rsid w:val="004563CE"/>
    <w:rsid w:val="00457039"/>
    <w:rsid w:val="0045732E"/>
    <w:rsid w:val="00457839"/>
    <w:rsid w:val="004600BF"/>
    <w:rsid w:val="0046092C"/>
    <w:rsid w:val="00460E36"/>
    <w:rsid w:val="004622FB"/>
    <w:rsid w:val="00463818"/>
    <w:rsid w:val="00465A08"/>
    <w:rsid w:val="00465AC5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0FF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925"/>
    <w:rsid w:val="004D4BFD"/>
    <w:rsid w:val="004D761C"/>
    <w:rsid w:val="004E09F3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0AD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2AC0"/>
    <w:rsid w:val="00512E50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6EAD"/>
    <w:rsid w:val="0052712D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47FA3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139F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3AA5"/>
    <w:rsid w:val="005C4550"/>
    <w:rsid w:val="005C5605"/>
    <w:rsid w:val="005D241B"/>
    <w:rsid w:val="005D3FF3"/>
    <w:rsid w:val="005D43E1"/>
    <w:rsid w:val="005D4548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057"/>
    <w:rsid w:val="006445EA"/>
    <w:rsid w:val="00645414"/>
    <w:rsid w:val="00646090"/>
    <w:rsid w:val="00647761"/>
    <w:rsid w:val="00650A91"/>
    <w:rsid w:val="00651342"/>
    <w:rsid w:val="006513CC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6F4E"/>
    <w:rsid w:val="006D7C1D"/>
    <w:rsid w:val="006E1C96"/>
    <w:rsid w:val="006E2470"/>
    <w:rsid w:val="006E2689"/>
    <w:rsid w:val="006E2D0A"/>
    <w:rsid w:val="006E3236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9BE"/>
    <w:rsid w:val="006F7C14"/>
    <w:rsid w:val="0070149A"/>
    <w:rsid w:val="0070253F"/>
    <w:rsid w:val="00702C4E"/>
    <w:rsid w:val="00703451"/>
    <w:rsid w:val="00703656"/>
    <w:rsid w:val="00703A4A"/>
    <w:rsid w:val="0070541F"/>
    <w:rsid w:val="00706A6F"/>
    <w:rsid w:val="00706EF9"/>
    <w:rsid w:val="00707739"/>
    <w:rsid w:val="00707812"/>
    <w:rsid w:val="0070782C"/>
    <w:rsid w:val="00707D0D"/>
    <w:rsid w:val="00707E9C"/>
    <w:rsid w:val="007125E3"/>
    <w:rsid w:val="0071274C"/>
    <w:rsid w:val="00712B0E"/>
    <w:rsid w:val="00713DC0"/>
    <w:rsid w:val="00713DCD"/>
    <w:rsid w:val="0071448D"/>
    <w:rsid w:val="00715350"/>
    <w:rsid w:val="00715C70"/>
    <w:rsid w:val="00715EE0"/>
    <w:rsid w:val="0071609F"/>
    <w:rsid w:val="00716623"/>
    <w:rsid w:val="007176C7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0208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041A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0C08"/>
    <w:rsid w:val="007A17B3"/>
    <w:rsid w:val="007A369E"/>
    <w:rsid w:val="007A3BE1"/>
    <w:rsid w:val="007B0376"/>
    <w:rsid w:val="007B0449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32B3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0BD4"/>
    <w:rsid w:val="007F1297"/>
    <w:rsid w:val="007F1D0F"/>
    <w:rsid w:val="007F26D7"/>
    <w:rsid w:val="007F3542"/>
    <w:rsid w:val="007F3B9A"/>
    <w:rsid w:val="007F4A1D"/>
    <w:rsid w:val="007F4E86"/>
    <w:rsid w:val="007F6551"/>
    <w:rsid w:val="00800856"/>
    <w:rsid w:val="0080157D"/>
    <w:rsid w:val="008042C7"/>
    <w:rsid w:val="00806C16"/>
    <w:rsid w:val="00807E28"/>
    <w:rsid w:val="0081054D"/>
    <w:rsid w:val="008119A2"/>
    <w:rsid w:val="00811CB8"/>
    <w:rsid w:val="0081203D"/>
    <w:rsid w:val="0081343B"/>
    <w:rsid w:val="008137AD"/>
    <w:rsid w:val="008139D1"/>
    <w:rsid w:val="008139E3"/>
    <w:rsid w:val="0081404E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21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3EA9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A703E"/>
    <w:rsid w:val="008B01BE"/>
    <w:rsid w:val="008B17BD"/>
    <w:rsid w:val="008B3E08"/>
    <w:rsid w:val="008B4B0B"/>
    <w:rsid w:val="008B5461"/>
    <w:rsid w:val="008B7461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2C9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045"/>
    <w:rsid w:val="00905A79"/>
    <w:rsid w:val="00906A16"/>
    <w:rsid w:val="00907CE3"/>
    <w:rsid w:val="0091057C"/>
    <w:rsid w:val="00910CE1"/>
    <w:rsid w:val="00911C8B"/>
    <w:rsid w:val="00912284"/>
    <w:rsid w:val="00912DEB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0D0A"/>
    <w:rsid w:val="00930F4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145C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168"/>
    <w:rsid w:val="00960347"/>
    <w:rsid w:val="0096066D"/>
    <w:rsid w:val="00962364"/>
    <w:rsid w:val="00962511"/>
    <w:rsid w:val="0096430E"/>
    <w:rsid w:val="009647D9"/>
    <w:rsid w:val="00967EEF"/>
    <w:rsid w:val="00971D87"/>
    <w:rsid w:val="00972049"/>
    <w:rsid w:val="00973D9F"/>
    <w:rsid w:val="0097461E"/>
    <w:rsid w:val="0097589B"/>
    <w:rsid w:val="00976C09"/>
    <w:rsid w:val="00977FFE"/>
    <w:rsid w:val="009809B2"/>
    <w:rsid w:val="00981093"/>
    <w:rsid w:val="009858CE"/>
    <w:rsid w:val="00985CE8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25DD"/>
    <w:rsid w:val="009B3494"/>
    <w:rsid w:val="009B5D8F"/>
    <w:rsid w:val="009B6086"/>
    <w:rsid w:val="009C247F"/>
    <w:rsid w:val="009C26B7"/>
    <w:rsid w:val="009C2883"/>
    <w:rsid w:val="009C6B7A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8BA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6E05"/>
    <w:rsid w:val="00A1186E"/>
    <w:rsid w:val="00A11881"/>
    <w:rsid w:val="00A13226"/>
    <w:rsid w:val="00A14D36"/>
    <w:rsid w:val="00A15C55"/>
    <w:rsid w:val="00A16252"/>
    <w:rsid w:val="00A205EE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6C29"/>
    <w:rsid w:val="00A375E5"/>
    <w:rsid w:val="00A37E87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1798"/>
    <w:rsid w:val="00AC2227"/>
    <w:rsid w:val="00AC26D9"/>
    <w:rsid w:val="00AC3CF4"/>
    <w:rsid w:val="00AC3EAA"/>
    <w:rsid w:val="00AC499A"/>
    <w:rsid w:val="00AC4B33"/>
    <w:rsid w:val="00AC6033"/>
    <w:rsid w:val="00AC6123"/>
    <w:rsid w:val="00AC642B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1AD2"/>
    <w:rsid w:val="00AE2122"/>
    <w:rsid w:val="00AE21F6"/>
    <w:rsid w:val="00AE27B3"/>
    <w:rsid w:val="00AE374C"/>
    <w:rsid w:val="00AE4400"/>
    <w:rsid w:val="00AE4562"/>
    <w:rsid w:val="00AE494A"/>
    <w:rsid w:val="00AE6D6F"/>
    <w:rsid w:val="00AE74F4"/>
    <w:rsid w:val="00AE7558"/>
    <w:rsid w:val="00AE777A"/>
    <w:rsid w:val="00AF3217"/>
    <w:rsid w:val="00AF3ACA"/>
    <w:rsid w:val="00AF6ECC"/>
    <w:rsid w:val="00AF7957"/>
    <w:rsid w:val="00B02787"/>
    <w:rsid w:val="00B031CC"/>
    <w:rsid w:val="00B03647"/>
    <w:rsid w:val="00B03BAA"/>
    <w:rsid w:val="00B04027"/>
    <w:rsid w:val="00B0580C"/>
    <w:rsid w:val="00B066C9"/>
    <w:rsid w:val="00B06B22"/>
    <w:rsid w:val="00B10A32"/>
    <w:rsid w:val="00B10FB0"/>
    <w:rsid w:val="00B113BD"/>
    <w:rsid w:val="00B11CF8"/>
    <w:rsid w:val="00B151B1"/>
    <w:rsid w:val="00B15BA4"/>
    <w:rsid w:val="00B15E2D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0C42"/>
    <w:rsid w:val="00B531B2"/>
    <w:rsid w:val="00B537C5"/>
    <w:rsid w:val="00B55B43"/>
    <w:rsid w:val="00B5680B"/>
    <w:rsid w:val="00B60171"/>
    <w:rsid w:val="00B602C0"/>
    <w:rsid w:val="00B62EEB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5B43"/>
    <w:rsid w:val="00B8690F"/>
    <w:rsid w:val="00B87285"/>
    <w:rsid w:val="00B90198"/>
    <w:rsid w:val="00B90514"/>
    <w:rsid w:val="00B90D85"/>
    <w:rsid w:val="00B92551"/>
    <w:rsid w:val="00B928B4"/>
    <w:rsid w:val="00B93A84"/>
    <w:rsid w:val="00B93EB3"/>
    <w:rsid w:val="00B949A0"/>
    <w:rsid w:val="00B9506F"/>
    <w:rsid w:val="00B95682"/>
    <w:rsid w:val="00B96A9D"/>
    <w:rsid w:val="00B97CC8"/>
    <w:rsid w:val="00B97D9D"/>
    <w:rsid w:val="00BA079D"/>
    <w:rsid w:val="00BA0CD4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B7840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5DAA"/>
    <w:rsid w:val="00BE65E3"/>
    <w:rsid w:val="00BE781D"/>
    <w:rsid w:val="00BF0259"/>
    <w:rsid w:val="00BF0766"/>
    <w:rsid w:val="00BF0960"/>
    <w:rsid w:val="00BF0A08"/>
    <w:rsid w:val="00BF0E1B"/>
    <w:rsid w:val="00BF1AFA"/>
    <w:rsid w:val="00BF2435"/>
    <w:rsid w:val="00BF24B9"/>
    <w:rsid w:val="00BF2AAF"/>
    <w:rsid w:val="00BF3B79"/>
    <w:rsid w:val="00BF5908"/>
    <w:rsid w:val="00C01BA9"/>
    <w:rsid w:val="00C01C1E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BAD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1EBF"/>
    <w:rsid w:val="00C52A28"/>
    <w:rsid w:val="00C53328"/>
    <w:rsid w:val="00C54F0F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7C7"/>
    <w:rsid w:val="00CC38B8"/>
    <w:rsid w:val="00CC3CBB"/>
    <w:rsid w:val="00CC5A68"/>
    <w:rsid w:val="00CC632D"/>
    <w:rsid w:val="00CC6B10"/>
    <w:rsid w:val="00CC758F"/>
    <w:rsid w:val="00CC7F8E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1F66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2A96"/>
    <w:rsid w:val="00D3339D"/>
    <w:rsid w:val="00D353FA"/>
    <w:rsid w:val="00D35EF0"/>
    <w:rsid w:val="00D3617C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6E3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3F6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90B"/>
    <w:rsid w:val="00DA6FD0"/>
    <w:rsid w:val="00DA76F0"/>
    <w:rsid w:val="00DB0181"/>
    <w:rsid w:val="00DB1F64"/>
    <w:rsid w:val="00DB2137"/>
    <w:rsid w:val="00DB2F49"/>
    <w:rsid w:val="00DB324D"/>
    <w:rsid w:val="00DB378B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8E2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BA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44AF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5E1F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06AA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B7311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4FB0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17D80"/>
    <w:rsid w:val="00F20578"/>
    <w:rsid w:val="00F20A74"/>
    <w:rsid w:val="00F23B21"/>
    <w:rsid w:val="00F250B0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1401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3997"/>
    <w:rsid w:val="00F94063"/>
    <w:rsid w:val="00F94319"/>
    <w:rsid w:val="00F95B78"/>
    <w:rsid w:val="00F96A16"/>
    <w:rsid w:val="00FA0655"/>
    <w:rsid w:val="00FA2D48"/>
    <w:rsid w:val="00FA7327"/>
    <w:rsid w:val="00FA7A63"/>
    <w:rsid w:val="00FB1997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160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65FB-7AE3-4B2B-BFF9-797F0BA7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F92F-BF51-4FA4-9B40-F98C733B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6047</Words>
  <Characters>36282</Characters>
  <Application>Microsoft Office Word</Application>
  <DocSecurity>0</DocSecurity>
  <Lines>302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42245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Małgorzata Wójcik</cp:lastModifiedBy>
  <cp:revision>2</cp:revision>
  <cp:lastPrinted>2024-03-12T10:28:00Z</cp:lastPrinted>
  <dcterms:created xsi:type="dcterms:W3CDTF">2024-03-12T14:42:00Z</dcterms:created>
  <dcterms:modified xsi:type="dcterms:W3CDTF">2024-03-12T14:42:00Z</dcterms:modified>
</cp:coreProperties>
</file>