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237" w:tblpY="2746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cja zbiorcza o petycjach rozpatrzonych w 2017 roku, kierowanych do Rady Miejskiej w Łodzi.   "/>
        <w:tblDescription w:val="Tabela zawiera 3 petycje z zakresu transportu zbiorowego oraz 1 petycję dotyczącą ochrony środowiska. Dodatkowo umieszczono w niej daty złożenia petycji. Dwie petycje uznano za bezzasadne, jedną za zasadną oraz jedną w części zasadną."/>
      </w:tblPr>
      <w:tblGrid>
        <w:gridCol w:w="714"/>
        <w:gridCol w:w="2825"/>
        <w:gridCol w:w="1428"/>
        <w:gridCol w:w="4252"/>
      </w:tblGrid>
      <w:tr w:rsidR="00000D20" w:rsidRPr="00337900" w:rsidTr="00C60E30">
        <w:trPr>
          <w:cantSplit/>
          <w:trHeight w:val="1125"/>
          <w:tblHeader/>
        </w:trPr>
        <w:tc>
          <w:tcPr>
            <w:tcW w:w="714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705D54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825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ind w:firstLine="27"/>
              <w:rPr>
                <w:rFonts w:ascii="Arial" w:hAnsi="Arial" w:cs="Arial"/>
                <w:b/>
                <w:i/>
              </w:rPr>
            </w:pPr>
            <w:r w:rsidRPr="00705D54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428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705D54"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4252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705D54">
              <w:rPr>
                <w:rFonts w:ascii="Arial" w:hAnsi="Arial" w:cs="Arial"/>
                <w:b/>
                <w:i/>
              </w:rPr>
              <w:t>Informacja o sposobie załatwienia petycji</w:t>
            </w:r>
          </w:p>
        </w:tc>
      </w:tr>
      <w:tr w:rsidR="00000D20" w:rsidRPr="00337900" w:rsidTr="00C60E30">
        <w:trPr>
          <w:trHeight w:val="2112"/>
        </w:trPr>
        <w:tc>
          <w:tcPr>
            <w:tcW w:w="714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1.</w:t>
            </w:r>
          </w:p>
        </w:tc>
        <w:tc>
          <w:tcPr>
            <w:tcW w:w="2825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Likwidacja linii autobusowej n</w:t>
            </w:r>
            <w:r>
              <w:rPr>
                <w:rFonts w:ascii="Arial" w:hAnsi="Arial" w:cs="Arial"/>
              </w:rPr>
              <w:t>umer</w:t>
            </w:r>
            <w:r w:rsidRPr="00705D54">
              <w:rPr>
                <w:rFonts w:ascii="Arial" w:hAnsi="Arial" w:cs="Arial"/>
              </w:rPr>
              <w:t xml:space="preserve"> 77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09.03.2017</w:t>
            </w:r>
          </w:p>
        </w:tc>
        <w:tc>
          <w:tcPr>
            <w:tcW w:w="4252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Uchwała Nr L/1249/17 Rady Miejskiej w Łodzi z dnia 24</w:t>
            </w:r>
            <w:r w:rsidR="006A7815">
              <w:rPr>
                <w:rFonts w:ascii="Arial" w:hAnsi="Arial" w:cs="Arial"/>
              </w:rPr>
              <w:t xml:space="preserve"> maja </w:t>
            </w:r>
            <w:r w:rsidRPr="00705D54"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 xml:space="preserve">r. </w:t>
            </w:r>
            <w:r w:rsidRPr="00705D54">
              <w:rPr>
                <w:rFonts w:ascii="Arial" w:hAnsi="Arial" w:cs="Arial"/>
              </w:rPr>
              <w:t>w</w:t>
            </w:r>
            <w:r w:rsidR="00C60E30">
              <w:rPr>
                <w:rFonts w:ascii="Arial" w:hAnsi="Arial" w:cs="Arial"/>
              </w:rPr>
              <w:t xml:space="preserve"> </w:t>
            </w:r>
            <w:r w:rsidRPr="00705D54">
              <w:rPr>
                <w:rFonts w:ascii="Arial" w:hAnsi="Arial" w:cs="Arial"/>
              </w:rPr>
              <w:t>sprawie petycji wyrażających sprzeciw wobec likwidacji linii autobusowej n</w:t>
            </w:r>
            <w:r>
              <w:rPr>
                <w:rFonts w:ascii="Arial" w:hAnsi="Arial" w:cs="Arial"/>
              </w:rPr>
              <w:t>umer</w:t>
            </w:r>
            <w:r w:rsidRPr="00705D54">
              <w:rPr>
                <w:rFonts w:ascii="Arial" w:hAnsi="Arial" w:cs="Arial"/>
              </w:rPr>
              <w:t xml:space="preserve"> 77.</w:t>
            </w:r>
          </w:p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Petycja bezzasadna</w:t>
            </w:r>
          </w:p>
        </w:tc>
      </w:tr>
      <w:tr w:rsidR="00000D20" w:rsidRPr="00337900" w:rsidTr="00C60E30">
        <w:trPr>
          <w:trHeight w:val="1971"/>
        </w:trPr>
        <w:tc>
          <w:tcPr>
            <w:tcW w:w="714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2.</w:t>
            </w:r>
          </w:p>
        </w:tc>
        <w:tc>
          <w:tcPr>
            <w:tcW w:w="2825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Wprowadzenie ulgi w</w:t>
            </w:r>
            <w:r>
              <w:rPr>
                <w:rFonts w:ascii="Arial" w:hAnsi="Arial" w:cs="Arial"/>
              </w:rPr>
              <w:t xml:space="preserve"> </w:t>
            </w:r>
            <w:r w:rsidRPr="00705D54">
              <w:rPr>
                <w:rFonts w:ascii="Arial" w:hAnsi="Arial" w:cs="Arial"/>
              </w:rPr>
              <w:t>transporcie zbiorowym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12.06.2017</w:t>
            </w:r>
          </w:p>
        </w:tc>
        <w:tc>
          <w:tcPr>
            <w:tcW w:w="4252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i/>
              </w:rPr>
            </w:pPr>
            <w:r w:rsidRPr="00705D54">
              <w:rPr>
                <w:rFonts w:ascii="Arial" w:hAnsi="Arial" w:cs="Arial"/>
              </w:rPr>
              <w:t>Uchwała Nr LVIII/1405/17 Rady</w:t>
            </w:r>
            <w:r w:rsidR="00C60E30">
              <w:rPr>
                <w:rFonts w:ascii="Arial" w:hAnsi="Arial" w:cs="Arial"/>
              </w:rPr>
              <w:t xml:space="preserve"> </w:t>
            </w:r>
            <w:r w:rsidRPr="00705D54">
              <w:rPr>
                <w:rFonts w:ascii="Arial" w:hAnsi="Arial" w:cs="Arial"/>
              </w:rPr>
              <w:t>Miejskiej w Łodzi z dnia 18</w:t>
            </w:r>
            <w:r w:rsidR="006A7815">
              <w:rPr>
                <w:rFonts w:ascii="Arial" w:hAnsi="Arial" w:cs="Arial"/>
              </w:rPr>
              <w:t xml:space="preserve"> października </w:t>
            </w:r>
            <w:r w:rsidRPr="00705D54">
              <w:rPr>
                <w:rFonts w:ascii="Arial" w:hAnsi="Arial" w:cs="Arial"/>
              </w:rPr>
              <w:t>2017</w:t>
            </w:r>
            <w:r w:rsidR="00C60E30">
              <w:rPr>
                <w:rFonts w:ascii="Arial" w:hAnsi="Arial" w:cs="Arial"/>
              </w:rPr>
              <w:t xml:space="preserve"> r.</w:t>
            </w:r>
            <w:r w:rsidRPr="00705D54">
              <w:rPr>
                <w:rFonts w:ascii="Arial" w:hAnsi="Arial" w:cs="Arial"/>
              </w:rPr>
              <w:t xml:space="preserve"> w sprawie petycji Stowarzyszenia</w:t>
            </w:r>
            <w:r w:rsidR="00C60E30">
              <w:rPr>
                <w:rFonts w:ascii="Arial" w:hAnsi="Arial" w:cs="Arial"/>
              </w:rPr>
              <w:t xml:space="preserve">  </w:t>
            </w:r>
            <w:r w:rsidRPr="00705D54">
              <w:rPr>
                <w:rFonts w:ascii="Arial" w:hAnsi="Arial" w:cs="Arial"/>
                <w:i/>
              </w:rPr>
              <w:t>Walczących o Niepodległość</w:t>
            </w:r>
            <w:r w:rsidR="00C60E30">
              <w:rPr>
                <w:rFonts w:ascii="Arial" w:hAnsi="Arial" w:cs="Arial"/>
                <w:i/>
              </w:rPr>
              <w:t xml:space="preserve"> </w:t>
            </w:r>
            <w:r w:rsidRPr="00705D54">
              <w:rPr>
                <w:rFonts w:ascii="Arial" w:hAnsi="Arial" w:cs="Arial"/>
                <w:i/>
              </w:rPr>
              <w:t>1956-89.</w:t>
            </w:r>
          </w:p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Petycja zasadna</w:t>
            </w:r>
          </w:p>
        </w:tc>
      </w:tr>
      <w:tr w:rsidR="00000D20" w:rsidRPr="00337900" w:rsidTr="00C60E30">
        <w:trPr>
          <w:trHeight w:val="2454"/>
        </w:trPr>
        <w:tc>
          <w:tcPr>
            <w:tcW w:w="714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3.</w:t>
            </w:r>
          </w:p>
        </w:tc>
        <w:tc>
          <w:tcPr>
            <w:tcW w:w="2825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Powrót autobusu n</w:t>
            </w:r>
            <w:r>
              <w:rPr>
                <w:rFonts w:ascii="Arial" w:hAnsi="Arial" w:cs="Arial"/>
              </w:rPr>
              <w:t>umer</w:t>
            </w:r>
            <w:r w:rsidR="00C60E30">
              <w:rPr>
                <w:rFonts w:ascii="Arial" w:hAnsi="Arial" w:cs="Arial"/>
              </w:rPr>
              <w:t xml:space="preserve"> </w:t>
            </w:r>
            <w:r w:rsidRPr="00705D54">
              <w:rPr>
                <w:rFonts w:ascii="Arial" w:hAnsi="Arial" w:cs="Arial"/>
              </w:rPr>
              <w:t>99 na trasę sprzed reformy transportu z dnia 2 kwietnia 2017 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14.11.2017</w:t>
            </w:r>
          </w:p>
        </w:tc>
        <w:tc>
          <w:tcPr>
            <w:tcW w:w="4252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Uchwała Nr LXV/1660/18 Rady Miejskiej w Łodzi z dnia 24</w:t>
            </w:r>
            <w:r w:rsidR="006A7815">
              <w:rPr>
                <w:rFonts w:ascii="Arial" w:hAnsi="Arial" w:cs="Arial"/>
              </w:rPr>
              <w:t xml:space="preserve"> stycznia </w:t>
            </w:r>
            <w:r w:rsidRPr="00705D54">
              <w:rPr>
                <w:rFonts w:ascii="Arial" w:hAnsi="Arial" w:cs="Arial"/>
              </w:rPr>
              <w:t xml:space="preserve">2018 </w:t>
            </w:r>
            <w:r>
              <w:rPr>
                <w:rFonts w:ascii="Arial" w:hAnsi="Arial" w:cs="Arial"/>
              </w:rPr>
              <w:t xml:space="preserve">r. </w:t>
            </w:r>
            <w:r w:rsidRPr="00705D54">
              <w:rPr>
                <w:rFonts w:ascii="Arial" w:hAnsi="Arial" w:cs="Arial"/>
              </w:rPr>
              <w:t>w sprawie petycji dotyczącej powrotu autobusu linii n</w:t>
            </w:r>
            <w:r>
              <w:rPr>
                <w:rFonts w:ascii="Arial" w:hAnsi="Arial" w:cs="Arial"/>
              </w:rPr>
              <w:t>umer</w:t>
            </w:r>
            <w:r w:rsidRPr="00705D54">
              <w:rPr>
                <w:rFonts w:ascii="Arial" w:hAnsi="Arial" w:cs="Arial"/>
              </w:rPr>
              <w:t xml:space="preserve"> 99 na trasę sprzed dnia 2 kwietnia 2017</w:t>
            </w:r>
            <w:r>
              <w:rPr>
                <w:rFonts w:ascii="Arial" w:hAnsi="Arial" w:cs="Arial"/>
              </w:rPr>
              <w:t xml:space="preserve"> r.</w:t>
            </w:r>
          </w:p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Petycja w części zasadna</w:t>
            </w:r>
          </w:p>
        </w:tc>
      </w:tr>
      <w:tr w:rsidR="00000D20" w:rsidRPr="00337900" w:rsidTr="00C60E30">
        <w:trPr>
          <w:trHeight w:val="3841"/>
        </w:trPr>
        <w:tc>
          <w:tcPr>
            <w:tcW w:w="714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4.</w:t>
            </w:r>
          </w:p>
        </w:tc>
        <w:tc>
          <w:tcPr>
            <w:tcW w:w="2825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Zapisanie w budżecie miasta Łodzi na rok 2018 107 mln zł. na działania, które mają na celu poprawę stanu powietrza w Łodzi, a także</w:t>
            </w:r>
            <w:r>
              <w:rPr>
                <w:rFonts w:ascii="Arial" w:hAnsi="Arial" w:cs="Arial"/>
              </w:rPr>
              <w:t xml:space="preserve"> </w:t>
            </w:r>
            <w:r w:rsidRPr="00705D54">
              <w:rPr>
                <w:rFonts w:ascii="Arial" w:hAnsi="Arial" w:cs="Arial"/>
              </w:rPr>
              <w:t>uwzględnienia ich w W</w:t>
            </w:r>
            <w:r>
              <w:rPr>
                <w:rFonts w:ascii="Arial" w:hAnsi="Arial" w:cs="Arial"/>
              </w:rPr>
              <w:t xml:space="preserve">ieloletniej </w:t>
            </w:r>
            <w:r w:rsidRPr="00705D5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rognozie </w:t>
            </w:r>
            <w:r w:rsidRPr="00705D5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inansowej.</w:t>
            </w:r>
          </w:p>
        </w:tc>
        <w:tc>
          <w:tcPr>
            <w:tcW w:w="1428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14.11.2017</w:t>
            </w:r>
          </w:p>
        </w:tc>
        <w:tc>
          <w:tcPr>
            <w:tcW w:w="4252" w:type="dxa"/>
            <w:shd w:val="clear" w:color="auto" w:fill="auto"/>
          </w:tcPr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Uchwała Nr LXV/1667/18 Rady Miejskiej w Łodzi z dnia 24</w:t>
            </w:r>
            <w:r w:rsidR="006A7815">
              <w:rPr>
                <w:rFonts w:ascii="Arial" w:hAnsi="Arial" w:cs="Arial"/>
              </w:rPr>
              <w:t xml:space="preserve"> stycznia </w:t>
            </w:r>
            <w:r w:rsidRPr="00705D54">
              <w:rPr>
                <w:rFonts w:ascii="Arial" w:hAnsi="Arial" w:cs="Arial"/>
              </w:rPr>
              <w:t xml:space="preserve">2018 </w:t>
            </w:r>
            <w:r>
              <w:rPr>
                <w:rFonts w:ascii="Arial" w:hAnsi="Arial" w:cs="Arial"/>
              </w:rPr>
              <w:t xml:space="preserve">r. </w:t>
            </w:r>
            <w:r w:rsidRPr="00705D54">
              <w:rPr>
                <w:rFonts w:ascii="Arial" w:hAnsi="Arial" w:cs="Arial"/>
              </w:rPr>
              <w:t>w sprawie petycji Łódzkiego Alarmu Smogowego.</w:t>
            </w:r>
          </w:p>
          <w:p w:rsidR="00000D20" w:rsidRPr="00705D54" w:rsidRDefault="00000D20" w:rsidP="00C60E30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705D54">
              <w:rPr>
                <w:rFonts w:ascii="Arial" w:hAnsi="Arial" w:cs="Arial"/>
              </w:rPr>
              <w:t>Petycja bezzasadna</w:t>
            </w:r>
          </w:p>
        </w:tc>
      </w:tr>
    </w:tbl>
    <w:p w:rsidR="00616DC3" w:rsidRPr="00705D54" w:rsidRDefault="00616DC3" w:rsidP="00C60E30">
      <w:pPr>
        <w:pStyle w:val="wasny"/>
        <w:ind w:left="-142" w:right="-2"/>
      </w:pPr>
      <w:r w:rsidRPr="00705D54">
        <w:t>Informacja zbiorcza o petycjach rozpatrzonych w 2017 r</w:t>
      </w:r>
      <w:r w:rsidR="00DB2C29">
        <w:t>.</w:t>
      </w:r>
      <w:r w:rsidRPr="00705D54">
        <w:t>,</w:t>
      </w:r>
      <w:r w:rsidR="00705D54">
        <w:t xml:space="preserve"> </w:t>
      </w:r>
      <w:r w:rsidRPr="00705D54">
        <w:t>kierowanych do Rady</w:t>
      </w:r>
      <w:r w:rsidR="00D348B3">
        <w:t xml:space="preserve"> </w:t>
      </w:r>
      <w:r w:rsidRPr="00705D54">
        <w:t>Miejskiej w Łodzi,</w:t>
      </w:r>
      <w:r w:rsidR="00705D54">
        <w:t xml:space="preserve"> </w:t>
      </w:r>
      <w:r w:rsidRPr="00705D54">
        <w:t>opracowana zgodnie z art. 14 ustawy z dnia 11 lipca</w:t>
      </w:r>
      <w:r w:rsidR="00000D20">
        <w:t xml:space="preserve"> </w:t>
      </w:r>
      <w:r w:rsidR="00000D20" w:rsidRPr="00705D54">
        <w:t>2014 r</w:t>
      </w:r>
      <w:r w:rsidR="00000D20">
        <w:t>.</w:t>
      </w:r>
      <w:r w:rsidR="00000D20" w:rsidRPr="00705D54">
        <w:t xml:space="preserve"> o petycjach</w:t>
      </w:r>
      <w:r w:rsidR="00416B7E">
        <w:t xml:space="preserve"> (Dz. U. z 2018 r. poz. 870)</w:t>
      </w:r>
    </w:p>
    <w:sectPr w:rsidR="00616DC3" w:rsidRPr="00705D54" w:rsidSect="00000D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C3"/>
    <w:rsid w:val="00000D20"/>
    <w:rsid w:val="000C36C3"/>
    <w:rsid w:val="00107E0F"/>
    <w:rsid w:val="001406AC"/>
    <w:rsid w:val="0028094F"/>
    <w:rsid w:val="002F5212"/>
    <w:rsid w:val="002F6174"/>
    <w:rsid w:val="00416B7E"/>
    <w:rsid w:val="0051479F"/>
    <w:rsid w:val="005D5770"/>
    <w:rsid w:val="00616DC3"/>
    <w:rsid w:val="00697395"/>
    <w:rsid w:val="006A7815"/>
    <w:rsid w:val="006C1867"/>
    <w:rsid w:val="00705D54"/>
    <w:rsid w:val="00766605"/>
    <w:rsid w:val="00793627"/>
    <w:rsid w:val="00870579"/>
    <w:rsid w:val="00963E53"/>
    <w:rsid w:val="009C4301"/>
    <w:rsid w:val="009C5A3F"/>
    <w:rsid w:val="00AB6754"/>
    <w:rsid w:val="00AE31E6"/>
    <w:rsid w:val="00C60E30"/>
    <w:rsid w:val="00CB665F"/>
    <w:rsid w:val="00D348B3"/>
    <w:rsid w:val="00DB2C29"/>
    <w:rsid w:val="00DE02C3"/>
    <w:rsid w:val="00E66EBD"/>
    <w:rsid w:val="00F059C8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50DF-D478-4E9F-80D1-CE96070F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sny">
    <w:name w:val="własny"/>
    <w:basedOn w:val="Normalny"/>
    <w:next w:val="Normalny"/>
    <w:qFormat/>
    <w:rsid w:val="00766605"/>
    <w:pPr>
      <w:spacing w:line="360" w:lineRule="auto"/>
      <w:ind w:right="-711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7814-6F7E-4D9F-B3AA-41B62748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2021-06-07T13:26:00Z</dcterms:created>
  <dcterms:modified xsi:type="dcterms:W3CDTF">2021-06-07T13:26:00Z</dcterms:modified>
</cp:coreProperties>
</file>