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E1" w:rsidRPr="00E96A2C" w:rsidRDefault="00B237E1" w:rsidP="00B237E1">
      <w:pPr>
        <w:pStyle w:val="NormalnyWeb"/>
        <w:shd w:val="clear" w:color="auto" w:fill="FEFCFB"/>
        <w:spacing w:before="0" w:after="0"/>
        <w:jc w:val="both"/>
      </w:pPr>
    </w:p>
    <w:p w:rsidR="00B237E1" w:rsidRDefault="00B237E1" w:rsidP="00B237E1">
      <w:pPr>
        <w:pStyle w:val="NormalnyWeb"/>
        <w:shd w:val="clear" w:color="auto" w:fill="FEFCFB"/>
        <w:spacing w:before="0" w:after="0"/>
        <w:ind w:left="426" w:hanging="426"/>
        <w:jc w:val="center"/>
        <w:rPr>
          <w:b/>
        </w:rPr>
      </w:pPr>
      <w:r w:rsidRPr="00E96A2C">
        <w:rPr>
          <w:b/>
        </w:rPr>
        <w:t>Formularz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center"/>
        <w:rPr>
          <w:b/>
        </w:rPr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center"/>
        <w:rPr>
          <w:b/>
        </w:rPr>
      </w:pPr>
      <w:r w:rsidRPr="00E96A2C">
        <w:rPr>
          <w:b/>
        </w:rPr>
        <w:t>konsultacji społecznych z mieszkańcami</w:t>
      </w:r>
      <w:r>
        <w:rPr>
          <w:b/>
        </w:rPr>
        <w:t xml:space="preserve"> miasta Łodzi</w:t>
      </w:r>
      <w:r w:rsidRPr="00E96A2C">
        <w:rPr>
          <w:b/>
        </w:rPr>
        <w:t xml:space="preserve"> dotyczących </w:t>
      </w:r>
      <w:r>
        <w:rPr>
          <w:b/>
        </w:rPr>
        <w:t>projektów</w:t>
      </w:r>
      <w:r w:rsidRPr="00351569">
        <w:rPr>
          <w:b/>
        </w:rPr>
        <w:t xml:space="preserve"> </w:t>
      </w:r>
      <w:r>
        <w:rPr>
          <w:b/>
        </w:rPr>
        <w:t>uchwał Rady Miejskiej w Łodzi o nadaniu statutów jednostkom pomocniczym miasta Łodzi – osiedlom.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rPr>
          <w:b/>
        </w:rPr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720"/>
        <w:jc w:val="both"/>
        <w:rPr>
          <w:b/>
        </w:rPr>
      </w:pPr>
    </w:p>
    <w:p w:rsidR="00B237E1" w:rsidRPr="00EA4FC7" w:rsidRDefault="00B237E1" w:rsidP="00B237E1">
      <w:pPr>
        <w:pStyle w:val="NormalnyWeb"/>
        <w:numPr>
          <w:ilvl w:val="0"/>
          <w:numId w:val="1"/>
        </w:numPr>
        <w:shd w:val="clear" w:color="auto" w:fill="FEFCFB"/>
        <w:spacing w:before="0" w:after="0"/>
        <w:ind w:left="284" w:hanging="284"/>
        <w:jc w:val="both"/>
        <w:rPr>
          <w:b/>
        </w:rPr>
      </w:pPr>
      <w:r w:rsidRPr="00EA4FC7">
        <w:rPr>
          <w:b/>
        </w:rPr>
        <w:t>Jaka jest Pani/Pana opinia dotycząca projektów uchwał Rady Miejskiej w sprawie nadaniu statutów jednostkom pomocniczym Miasta Łodzi –</w:t>
      </w:r>
      <w:r>
        <w:rPr>
          <w:b/>
        </w:rPr>
        <w:t xml:space="preserve"> osiedlom</w:t>
      </w:r>
      <w:r w:rsidRPr="00EA4FC7">
        <w:rPr>
          <w:b/>
        </w:rPr>
        <w:t>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jc w:val="both"/>
      </w:pPr>
      <w:r w:rsidRPr="00E96A2C">
        <w:t>…………………………………………………………………………………………………..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  <w:rPr>
          <w:b/>
        </w:rPr>
      </w:pPr>
      <w:r>
        <w:rPr>
          <w:b/>
        </w:rPr>
        <w:t>2</w:t>
      </w:r>
      <w:r w:rsidRPr="00E96A2C">
        <w:rPr>
          <w:b/>
        </w:rPr>
        <w:t>.</w:t>
      </w:r>
      <w:r w:rsidRPr="00E96A2C">
        <w:t xml:space="preserve"> </w:t>
      </w:r>
      <w:r w:rsidRPr="00E96A2C">
        <w:rPr>
          <w:b/>
        </w:rPr>
        <w:t>Inne</w:t>
      </w:r>
      <w:r w:rsidRPr="00E96A2C">
        <w:t xml:space="preserve"> </w:t>
      </w:r>
      <w:r w:rsidRPr="00E96A2C">
        <w:rPr>
          <w:b/>
        </w:rPr>
        <w:t>propozycje i opinie dotyczące przedmiotu konsultacji: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  <w:r w:rsidRPr="00E96A2C">
        <w:t>…………………………………………………………………………………………………...</w:t>
      </w:r>
    </w:p>
    <w:p w:rsidR="00B237E1" w:rsidRPr="00E96A2C" w:rsidRDefault="00B237E1" w:rsidP="00B237E1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B237E1" w:rsidRPr="00E96A2C" w:rsidRDefault="00B237E1" w:rsidP="00B237E1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b/>
          <w:i/>
        </w:rPr>
      </w:pPr>
    </w:p>
    <w:p w:rsidR="008D1BF0" w:rsidRDefault="008D1BF0"/>
    <w:sectPr w:rsidR="008D1BF0" w:rsidSect="008D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298F"/>
    <w:multiLevelType w:val="hybridMultilevel"/>
    <w:tmpl w:val="DA44F2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237E1"/>
    <w:rsid w:val="00672DAA"/>
    <w:rsid w:val="00813AF3"/>
    <w:rsid w:val="008D1BF0"/>
    <w:rsid w:val="008E7D5B"/>
    <w:rsid w:val="00B2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237E1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B237E1"/>
    <w:pPr>
      <w:shd w:val="clear" w:color="auto" w:fill="FFFFFF"/>
      <w:suppressAutoHyphens/>
      <w:autoSpaceDN w:val="0"/>
      <w:spacing w:after="300" w:line="494" w:lineRule="exact"/>
      <w:ind w:hanging="420"/>
      <w:jc w:val="center"/>
      <w:textAlignment w:val="baseline"/>
    </w:pPr>
    <w:rPr>
      <w:rFonts w:ascii="Times New Roman" w:eastAsia="Times New Roman" w:hAnsi="Times New Roman" w:cs="Times New Roman"/>
      <w:kern w:val="3"/>
      <w:sz w:val="23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>Urząd Miasta Łodzi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2023-01-18T09:28:00Z</dcterms:created>
  <dcterms:modified xsi:type="dcterms:W3CDTF">2023-01-18T09:28:00Z</dcterms:modified>
</cp:coreProperties>
</file>