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BB24F" w14:textId="77777777" w:rsidR="00E33D07" w:rsidRPr="00A64B1D" w:rsidRDefault="00E33D07" w:rsidP="00E33D07">
      <w:pPr>
        <w:pStyle w:val="Tre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 xml:space="preserve">Druk </w:t>
      </w: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BRM </w:t>
      </w:r>
      <w:r w:rsidRPr="00A64B1D">
        <w:rPr>
          <w:rFonts w:ascii="Times New Roman" w:hAnsi="Times New Roman"/>
          <w:bCs/>
          <w:sz w:val="24"/>
          <w:szCs w:val="24"/>
        </w:rPr>
        <w:t>Nr</w:t>
      </w:r>
      <w:r>
        <w:rPr>
          <w:rFonts w:ascii="Times New Roman" w:hAnsi="Times New Roman"/>
          <w:bCs/>
          <w:sz w:val="24"/>
          <w:szCs w:val="24"/>
        </w:rPr>
        <w:t xml:space="preserve"> 6/2024</w:t>
      </w:r>
      <w:bookmarkEnd w:id="0"/>
    </w:p>
    <w:p w14:paraId="3C845A3D" w14:textId="77777777" w:rsidR="00E33D07" w:rsidRPr="00A64B1D" w:rsidRDefault="00E33D07" w:rsidP="00E33D07">
      <w:pPr>
        <w:pStyle w:val="Tre"/>
        <w:spacing w:after="0" w:line="36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A64B1D">
        <w:rPr>
          <w:rFonts w:ascii="Times New Roman" w:hAnsi="Times New Roman"/>
          <w:bCs/>
          <w:sz w:val="24"/>
          <w:szCs w:val="24"/>
        </w:rPr>
        <w:t>Projekt z dnia</w:t>
      </w:r>
      <w:r>
        <w:rPr>
          <w:rFonts w:ascii="Times New Roman" w:hAnsi="Times New Roman"/>
          <w:bCs/>
          <w:sz w:val="24"/>
          <w:szCs w:val="24"/>
        </w:rPr>
        <w:t xml:space="preserve"> 16 stycznia 2024 r.</w:t>
      </w:r>
    </w:p>
    <w:p w14:paraId="3C86B253" w14:textId="77777777" w:rsidR="00E33D07" w:rsidRPr="00A64B1D" w:rsidRDefault="00E33D07" w:rsidP="00E33D07">
      <w:pPr>
        <w:pStyle w:val="Tre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73DDAA" w14:textId="77777777" w:rsidR="00E33D07" w:rsidRPr="00A64B1D" w:rsidRDefault="00E33D07" w:rsidP="00E33D07">
      <w:pPr>
        <w:pStyle w:val="Tre"/>
        <w:spacing w:after="0" w:line="360" w:lineRule="auto"/>
        <w:ind w:left="2832" w:firstLine="708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60B8F7B" w14:textId="77777777" w:rsidR="00E33D07" w:rsidRPr="00A64B1D" w:rsidRDefault="00E33D07" w:rsidP="00E33D07">
      <w:pPr>
        <w:pStyle w:val="Tre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UCHWAŁA NR</w:t>
      </w:r>
    </w:p>
    <w:p w14:paraId="348C61E3" w14:textId="77777777" w:rsidR="00E33D07" w:rsidRPr="00A64B1D" w:rsidRDefault="00E33D07" w:rsidP="00E33D07">
      <w:pPr>
        <w:pStyle w:val="Tre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08941337" w14:textId="77777777" w:rsidR="00E33D07" w:rsidRPr="00B87A35" w:rsidRDefault="00E33D07" w:rsidP="00E33D07">
      <w:pPr>
        <w:pStyle w:val="Tre"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Pr="00B87A35">
        <w:rPr>
          <w:rFonts w:ascii="Times New Roman" w:hAnsi="Times New Roman"/>
          <w:b/>
          <w:bCs/>
          <w:sz w:val="24"/>
          <w:szCs w:val="24"/>
        </w:rPr>
        <w:t>dnia                         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87A3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3B1DEFA" w14:textId="77777777" w:rsidR="00E33D07" w:rsidRPr="00B87A35" w:rsidRDefault="00E33D07" w:rsidP="00E33D07">
      <w:pPr>
        <w:pStyle w:val="Tre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C3E6ED" w14:textId="77777777" w:rsidR="00E33D07" w:rsidRPr="00B87A35" w:rsidRDefault="00E33D07" w:rsidP="00E33D07">
      <w:pPr>
        <w:pStyle w:val="Tre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w sprawie uznania terenu zieleni usytuowanego przy ul. </w:t>
      </w:r>
      <w:r>
        <w:rPr>
          <w:rFonts w:ascii="Times New Roman" w:hAnsi="Times New Roman"/>
          <w:b/>
          <w:sz w:val="24"/>
          <w:szCs w:val="24"/>
        </w:rPr>
        <w:t>Maczka w Łodzi</w:t>
      </w:r>
    </w:p>
    <w:p w14:paraId="7B7EDE39" w14:textId="77777777" w:rsidR="00E33D07" w:rsidRPr="00A64B1D" w:rsidRDefault="00E33D07" w:rsidP="00E33D07">
      <w:pPr>
        <w:pStyle w:val="Tre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87A35">
        <w:rPr>
          <w:rFonts w:ascii="Times New Roman" w:hAnsi="Times New Roman"/>
          <w:b/>
          <w:sz w:val="24"/>
          <w:szCs w:val="24"/>
        </w:rPr>
        <w:t xml:space="preserve"> za park gminny </w:t>
      </w:r>
      <w:bookmarkStart w:id="1" w:name="_Hlk116043798"/>
      <w:r>
        <w:rPr>
          <w:rFonts w:ascii="Times New Roman" w:hAnsi="Times New Roman"/>
          <w:b/>
          <w:sz w:val="24"/>
          <w:szCs w:val="24"/>
        </w:rPr>
        <w:t>oraz ustalenia kierunku działania Prezydenta Miasta Łodzi</w:t>
      </w:r>
    </w:p>
    <w:bookmarkEnd w:id="1"/>
    <w:p w14:paraId="4D201F87" w14:textId="77777777" w:rsidR="00E33D07" w:rsidRPr="00A64B1D" w:rsidRDefault="00E33D07" w:rsidP="00E33D07">
      <w:pPr>
        <w:pStyle w:val="Tekstpodstawowy2"/>
        <w:ind w:firstLine="709"/>
      </w:pPr>
    </w:p>
    <w:p w14:paraId="64664A65" w14:textId="77777777" w:rsidR="00E33D07" w:rsidRPr="00A64B1D" w:rsidRDefault="00E33D07" w:rsidP="00E33D07">
      <w:pPr>
        <w:pStyle w:val="Tekstpodstawowywcity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C75">
        <w:rPr>
          <w:rFonts w:ascii="Times New Roman" w:hAnsi="Times New Roman"/>
          <w:color w:val="auto"/>
          <w:sz w:val="24"/>
          <w:szCs w:val="24"/>
        </w:rPr>
        <w:t>Na podstawie art. 18 ust. 2 pkt</w:t>
      </w:r>
      <w:r>
        <w:rPr>
          <w:rFonts w:ascii="Times New Roman" w:hAnsi="Times New Roman"/>
          <w:color w:val="auto"/>
          <w:sz w:val="24"/>
          <w:szCs w:val="24"/>
        </w:rPr>
        <w:t xml:space="preserve"> 2 </w:t>
      </w:r>
      <w:r w:rsidRPr="00ED6C75">
        <w:rPr>
          <w:rFonts w:ascii="Times New Roman" w:hAnsi="Times New Roman"/>
          <w:color w:val="auto"/>
          <w:sz w:val="24"/>
          <w:szCs w:val="24"/>
        </w:rPr>
        <w:t xml:space="preserve">i 15 w związku z art. </w:t>
      </w:r>
      <w:r>
        <w:rPr>
          <w:rFonts w:ascii="Times New Roman" w:hAnsi="Times New Roman"/>
          <w:color w:val="auto"/>
          <w:sz w:val="24"/>
          <w:szCs w:val="24"/>
        </w:rPr>
        <w:t>7 ust. 1 pkt 12 ustawy z dnia 8 </w:t>
      </w:r>
      <w:r w:rsidRPr="00ED6C75">
        <w:rPr>
          <w:rFonts w:ascii="Times New Roman" w:hAnsi="Times New Roman"/>
          <w:color w:val="auto"/>
          <w:sz w:val="24"/>
          <w:szCs w:val="24"/>
        </w:rPr>
        <w:t>marca 1990 r. o samorządzie gminnym (Dz. U. z 2023 r. poz. 40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466B1">
        <w:rPr>
          <w:rFonts w:ascii="Times New Roman" w:hAnsi="Times New Roman"/>
          <w:color w:val="auto"/>
          <w:sz w:val="24"/>
          <w:szCs w:val="24"/>
          <w:lang w:val="en-US"/>
        </w:rPr>
        <w:t>572, 1463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i 1688</w:t>
      </w:r>
      <w:r w:rsidRPr="00ED6C75">
        <w:rPr>
          <w:rFonts w:ascii="Times New Roman" w:hAnsi="Times New Roman"/>
          <w:color w:val="auto"/>
          <w:sz w:val="24"/>
          <w:szCs w:val="24"/>
        </w:rPr>
        <w:t>) oraz art. 78 i 81 ustawy z dnia 16 kwietnia 2004 r. o ochronie przyrody (Dz. U. z 202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Pr="00ED6C75">
        <w:rPr>
          <w:rFonts w:ascii="Times New Roman" w:hAnsi="Times New Roman"/>
          <w:color w:val="auto"/>
          <w:sz w:val="24"/>
          <w:szCs w:val="24"/>
        </w:rPr>
        <w:t xml:space="preserve"> r. poz. </w:t>
      </w:r>
      <w:r>
        <w:rPr>
          <w:rFonts w:ascii="Times New Roman" w:hAnsi="Times New Roman"/>
          <w:color w:val="auto"/>
          <w:sz w:val="24"/>
          <w:szCs w:val="24"/>
        </w:rPr>
        <w:t>1336, 1688, 1890</w:t>
      </w:r>
      <w:r w:rsidRPr="00ED6C75">
        <w:rPr>
          <w:rFonts w:ascii="Times New Roman" w:hAnsi="Times New Roman"/>
          <w:color w:val="auto"/>
          <w:sz w:val="24"/>
          <w:szCs w:val="24"/>
        </w:rPr>
        <w:t>)</w:t>
      </w:r>
      <w:r w:rsidRPr="00ED6C75">
        <w:rPr>
          <w:rFonts w:ascii="Times New Roman" w:hAnsi="Times New Roman"/>
          <w:sz w:val="24"/>
          <w:szCs w:val="24"/>
        </w:rPr>
        <w:t>, Rada Miejska w Łodzi</w:t>
      </w:r>
    </w:p>
    <w:p w14:paraId="4340E20D" w14:textId="77777777" w:rsidR="00E33D07" w:rsidRDefault="00E33D07" w:rsidP="00E33D07">
      <w:pPr>
        <w:pStyle w:val="Tre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14:paraId="2B2CF300" w14:textId="77777777" w:rsidR="00E33D07" w:rsidRPr="00A64B1D" w:rsidRDefault="00E33D07" w:rsidP="00E33D07">
      <w:pPr>
        <w:pStyle w:val="Tre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31E83" w14:textId="77777777" w:rsidR="00E33D07" w:rsidRDefault="00E33D07" w:rsidP="00E33D07">
      <w:pPr>
        <w:spacing w:line="360" w:lineRule="auto"/>
        <w:ind w:firstLine="708"/>
        <w:jc w:val="both"/>
        <w:rPr>
          <w:color w:val="000000" w:themeColor="text1"/>
          <w:lang w:val="pl-PL"/>
        </w:rPr>
      </w:pPr>
      <w:r w:rsidRPr="00BC51C2">
        <w:rPr>
          <w:color w:val="000000" w:themeColor="text1"/>
          <w:lang w:val="pl-PL"/>
        </w:rPr>
        <w:t>§ 1. </w:t>
      </w:r>
      <w:bookmarkStart w:id="2" w:name="_Hlk116042669"/>
      <w:r>
        <w:rPr>
          <w:color w:val="000000" w:themeColor="text1"/>
          <w:lang w:val="pl-PL"/>
        </w:rPr>
        <w:t xml:space="preserve">1. </w:t>
      </w:r>
      <w:r w:rsidRPr="00BC51C2">
        <w:rPr>
          <w:color w:val="000000" w:themeColor="text1"/>
          <w:lang w:val="pl-PL"/>
        </w:rPr>
        <w:t xml:space="preserve">Uznaje się za park gminny teren zieleni znajdujący się przy ul. </w:t>
      </w:r>
      <w:r w:rsidRPr="007663B6">
        <w:rPr>
          <w:color w:val="000000" w:themeColor="text1"/>
          <w:lang w:val="pl-PL"/>
        </w:rPr>
        <w:t>Maczka</w:t>
      </w:r>
      <w:r>
        <w:rPr>
          <w:color w:val="000000" w:themeColor="text1"/>
          <w:lang w:val="pl-PL"/>
        </w:rPr>
        <w:t xml:space="preserve"> w Łodzi</w:t>
      </w:r>
      <w:r w:rsidRPr="007663B6">
        <w:rPr>
          <w:color w:val="000000" w:themeColor="text1"/>
          <w:lang w:val="pl-PL"/>
        </w:rPr>
        <w:t xml:space="preserve">, </w:t>
      </w:r>
      <w:bookmarkStart w:id="3" w:name="_Hlk106884672"/>
      <w:r>
        <w:rPr>
          <w:color w:val="000000" w:themeColor="text1"/>
          <w:lang w:val="pl-PL"/>
        </w:rPr>
        <w:t>stanowiący nieruchomości</w:t>
      </w:r>
      <w:r w:rsidRPr="007663B6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będące własnością </w:t>
      </w:r>
      <w:r w:rsidRPr="007663B6">
        <w:rPr>
          <w:color w:val="000000" w:themeColor="text1"/>
          <w:lang w:val="pl-PL"/>
        </w:rPr>
        <w:t xml:space="preserve">Miasta </w:t>
      </w:r>
      <w:r>
        <w:rPr>
          <w:color w:val="000000" w:themeColor="text1"/>
          <w:lang w:val="pl-PL"/>
        </w:rPr>
        <w:t>Łodzi, obejmujące</w:t>
      </w:r>
      <w:r w:rsidRPr="007663B6">
        <w:rPr>
          <w:color w:val="000000" w:themeColor="text1"/>
          <w:lang w:val="pl-PL"/>
        </w:rPr>
        <w:t xml:space="preserve"> dział</w:t>
      </w:r>
      <w:r>
        <w:rPr>
          <w:color w:val="000000" w:themeColor="text1"/>
          <w:lang w:val="pl-PL"/>
        </w:rPr>
        <w:t>ki ewidencyjne</w:t>
      </w:r>
      <w:r w:rsidRPr="007663B6">
        <w:rPr>
          <w:color w:val="000000" w:themeColor="text1"/>
          <w:lang w:val="pl-PL"/>
        </w:rPr>
        <w:t xml:space="preserve">:  </w:t>
      </w:r>
      <w:bookmarkEnd w:id="3"/>
      <w:r w:rsidRPr="007663B6">
        <w:rPr>
          <w:lang w:val="pl-PL"/>
        </w:rPr>
        <w:t xml:space="preserve">41/2, 52, 100/7 </w:t>
      </w:r>
      <w:r w:rsidRPr="009C7EBE">
        <w:rPr>
          <w:lang w:val="pl-PL"/>
        </w:rPr>
        <w:t xml:space="preserve">w obrębie P-34, </w:t>
      </w:r>
      <w:r w:rsidRPr="00224AB1">
        <w:rPr>
          <w:lang w:val="pl-PL"/>
        </w:rPr>
        <w:t xml:space="preserve">działki ewidencyjne:  </w:t>
      </w:r>
      <w:r w:rsidRPr="009C7EBE">
        <w:rPr>
          <w:lang w:val="pl-PL"/>
        </w:rPr>
        <w:t>155, 103/2, 74, 266/6 w obrębie P-35</w:t>
      </w:r>
      <w:r>
        <w:rPr>
          <w:lang w:val="pl-PL"/>
        </w:rPr>
        <w:t>, części</w:t>
      </w:r>
      <w:r w:rsidRPr="007663B6">
        <w:rPr>
          <w:lang w:val="pl-PL"/>
        </w:rPr>
        <w:t xml:space="preserve"> działek</w:t>
      </w:r>
      <w:r>
        <w:rPr>
          <w:lang w:val="pl-PL"/>
        </w:rPr>
        <w:t xml:space="preserve"> ewidencyjnych</w:t>
      </w:r>
      <w:r w:rsidRPr="007663B6">
        <w:rPr>
          <w:lang w:val="pl-PL"/>
        </w:rPr>
        <w:t xml:space="preserve">: </w:t>
      </w:r>
      <w:r w:rsidRPr="0053078B">
        <w:rPr>
          <w:lang w:val="pl-PL"/>
        </w:rPr>
        <w:t xml:space="preserve">16/1, 16/2, 17, 18/1, 19/12, 19/14, 21/1, 22/1, 23/1, 24/1, 27/2, 25/2, 26/2, 30/4, 32/1, 33/1, 35/1, 41/5, 42/4, 55/2, 28/1, 13, 14, 15 </w:t>
      </w:r>
      <w:r w:rsidRPr="007663B6">
        <w:rPr>
          <w:color w:val="000000" w:themeColor="text1"/>
          <w:lang w:val="pl-PL"/>
        </w:rPr>
        <w:t>w</w:t>
      </w:r>
      <w:r>
        <w:rPr>
          <w:color w:val="000000" w:themeColor="text1"/>
          <w:lang w:val="pl-PL"/>
        </w:rPr>
        <w:t> </w:t>
      </w:r>
      <w:r w:rsidRPr="007663B6">
        <w:rPr>
          <w:color w:val="000000" w:themeColor="text1"/>
          <w:lang w:val="pl-PL"/>
        </w:rPr>
        <w:t xml:space="preserve">obrębie </w:t>
      </w:r>
      <w:bookmarkEnd w:id="2"/>
      <w:r>
        <w:rPr>
          <w:color w:val="000000" w:themeColor="text1"/>
          <w:lang w:val="pl-PL"/>
        </w:rPr>
        <w:t>P-34</w:t>
      </w:r>
      <w:r w:rsidRPr="007663B6">
        <w:rPr>
          <w:color w:val="000000" w:themeColor="text1"/>
          <w:lang w:val="pl-PL"/>
        </w:rPr>
        <w:t xml:space="preserve"> </w:t>
      </w:r>
      <w:r>
        <w:rPr>
          <w:lang w:val="pl-PL"/>
        </w:rPr>
        <w:t>oraz części</w:t>
      </w:r>
      <w:r w:rsidRPr="007663B6">
        <w:rPr>
          <w:lang w:val="pl-PL"/>
        </w:rPr>
        <w:t xml:space="preserve"> działek</w:t>
      </w:r>
      <w:r>
        <w:rPr>
          <w:lang w:val="pl-PL"/>
        </w:rPr>
        <w:t xml:space="preserve"> ewidencyjnych:</w:t>
      </w:r>
      <w:r w:rsidRPr="007663B6">
        <w:rPr>
          <w:lang w:val="pl-PL"/>
        </w:rPr>
        <w:t xml:space="preserve"> </w:t>
      </w:r>
      <w:r w:rsidRPr="0053078B">
        <w:rPr>
          <w:lang w:val="pl-PL"/>
        </w:rPr>
        <w:t xml:space="preserve">233/2, 238/1, 240, 121/2, 117, 116, 109/2, 108, 107, 106, 73, 75, </w:t>
      </w:r>
      <w:r>
        <w:rPr>
          <w:lang w:val="pl-PL"/>
        </w:rPr>
        <w:t xml:space="preserve">70, 65, 60/1, 55, 54, 52, 48, </w:t>
      </w:r>
      <w:r w:rsidRPr="0053078B">
        <w:rPr>
          <w:lang w:val="pl-PL"/>
        </w:rPr>
        <w:t xml:space="preserve">28/2, 30, 267/4, 251, 250, 249, 248, 247, 244, 243 </w:t>
      </w:r>
      <w:r w:rsidRPr="007663B6">
        <w:rPr>
          <w:color w:val="000000" w:themeColor="text1"/>
          <w:lang w:val="pl-PL"/>
        </w:rPr>
        <w:t>w obrębie P-35.</w:t>
      </w:r>
    </w:p>
    <w:p w14:paraId="39668DCA" w14:textId="77777777" w:rsidR="00E33D07" w:rsidRPr="00224AB1" w:rsidRDefault="00E33D07" w:rsidP="00E33D07">
      <w:pPr>
        <w:spacing w:line="360" w:lineRule="auto"/>
        <w:ind w:firstLine="708"/>
        <w:jc w:val="both"/>
        <w:rPr>
          <w:lang w:val="pl-PL"/>
        </w:rPr>
      </w:pPr>
      <w:r>
        <w:rPr>
          <w:color w:val="000000" w:themeColor="text1"/>
          <w:lang w:val="pl-PL"/>
        </w:rPr>
        <w:t xml:space="preserve">2. Położenie parku gminnego określone zostało na mapie stanowiącej załącznik nr 1 do niniejszej uchwały. </w:t>
      </w:r>
    </w:p>
    <w:p w14:paraId="2E5A3E26" w14:textId="77777777" w:rsidR="00E33D07" w:rsidRPr="00B634D4" w:rsidRDefault="00E33D07" w:rsidP="00E33D07">
      <w:pPr>
        <w:spacing w:line="360" w:lineRule="auto"/>
        <w:jc w:val="both"/>
        <w:rPr>
          <w:lang w:val="pl-PL"/>
        </w:rPr>
      </w:pPr>
      <w:r w:rsidRPr="007663B6">
        <w:rPr>
          <w:lang w:val="pl-PL"/>
        </w:rPr>
        <w:t xml:space="preserve"> </w:t>
      </w:r>
      <w:r w:rsidRPr="007663B6">
        <w:rPr>
          <w:lang w:val="pl-PL"/>
        </w:rPr>
        <w:tab/>
      </w:r>
      <w:r w:rsidRPr="00B634D4">
        <w:rPr>
          <w:lang w:val="pl-PL"/>
        </w:rPr>
        <w:t xml:space="preserve"> § 2. 1. </w:t>
      </w:r>
      <w:r>
        <w:rPr>
          <w:lang w:val="pl-PL"/>
        </w:rPr>
        <w:t>Ustala</w:t>
      </w:r>
      <w:r w:rsidRPr="00B634D4">
        <w:rPr>
          <w:lang w:val="pl-PL"/>
        </w:rPr>
        <w:t xml:space="preserve"> się kierunek działania Prezydenta Miasta Łodzi polegający na</w:t>
      </w:r>
      <w:r>
        <w:rPr>
          <w:lang w:val="pl-PL"/>
        </w:rPr>
        <w:t> podjęciu działań zmierzających</w:t>
      </w:r>
      <w:r w:rsidRPr="00B634D4">
        <w:rPr>
          <w:lang w:val="pl-PL"/>
        </w:rPr>
        <w:t xml:space="preserve"> do zwiększenia w przyszłości powierzchni parku gminnego, o którym mowa w</w:t>
      </w:r>
      <w:r>
        <w:rPr>
          <w:lang w:val="pl-PL"/>
        </w:rPr>
        <w:t> </w:t>
      </w:r>
      <w:r w:rsidRPr="00B634D4">
        <w:rPr>
          <w:lang w:val="pl-PL"/>
        </w:rPr>
        <w:t xml:space="preserve">§ 1 oraz </w:t>
      </w:r>
      <w:r>
        <w:rPr>
          <w:lang w:val="pl-PL"/>
        </w:rPr>
        <w:t xml:space="preserve">powierzchni </w:t>
      </w:r>
      <w:r w:rsidRPr="00B634D4">
        <w:rPr>
          <w:lang w:val="pl-PL"/>
        </w:rPr>
        <w:t xml:space="preserve">Kompleksu Leśnego Las </w:t>
      </w:r>
      <w:proofErr w:type="spellStart"/>
      <w:r w:rsidRPr="00B634D4">
        <w:rPr>
          <w:lang w:val="pl-PL"/>
        </w:rPr>
        <w:t>Lublinek</w:t>
      </w:r>
      <w:proofErr w:type="spellEnd"/>
      <w:r w:rsidRPr="00B634D4">
        <w:rPr>
          <w:lang w:val="pl-PL"/>
        </w:rPr>
        <w:t xml:space="preserve">. </w:t>
      </w:r>
    </w:p>
    <w:p w14:paraId="570F0162" w14:textId="77777777" w:rsidR="00E33D07" w:rsidRPr="00224AB1" w:rsidRDefault="00E33D07" w:rsidP="00E33D07">
      <w:pPr>
        <w:pStyle w:val="Tre"/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</w:pPr>
      <w:r w:rsidRPr="00B634D4">
        <w:rPr>
          <w:rFonts w:ascii="Times New Roman" w:hAnsi="Times New Roman"/>
          <w:sz w:val="24"/>
          <w:szCs w:val="24"/>
        </w:rPr>
        <w:t xml:space="preserve">2. Tereny proponowane do objęcia </w:t>
      </w:r>
      <w:r>
        <w:rPr>
          <w:rFonts w:ascii="Times New Roman" w:hAnsi="Times New Roman"/>
          <w:sz w:val="24"/>
          <w:szCs w:val="24"/>
        </w:rPr>
        <w:t>działaniami wskazanymi w ust. 1 określa załącznik nr 2 do </w:t>
      </w:r>
      <w:r w:rsidRPr="00B634D4">
        <w:rPr>
          <w:rFonts w:ascii="Times New Roman" w:hAnsi="Times New Roman"/>
          <w:sz w:val="24"/>
          <w:szCs w:val="24"/>
        </w:rPr>
        <w:t>niniejszej uchwały.</w:t>
      </w:r>
    </w:p>
    <w:p w14:paraId="75B4F4AD" w14:textId="77777777" w:rsidR="00E33D07" w:rsidRPr="00A64B1D" w:rsidRDefault="00E33D07" w:rsidP="00E33D07">
      <w:pPr>
        <w:pStyle w:val="Tre"/>
        <w:tabs>
          <w:tab w:val="left" w:pos="284"/>
        </w:tabs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3</w:t>
      </w:r>
      <w:r w:rsidRPr="00A64B1D">
        <w:rPr>
          <w:rFonts w:ascii="Times New Roman" w:hAnsi="Times New Roman"/>
          <w:sz w:val="24"/>
          <w:szCs w:val="24"/>
        </w:rPr>
        <w:t>. Wykonanie uchwały powierza się Prezydentowi Miasta Łodzi</w:t>
      </w:r>
      <w:r w:rsidRPr="00A64B1D">
        <w:rPr>
          <w:rFonts w:ascii="Times New Roman" w:hAnsi="Times New Roman"/>
          <w:color w:val="auto"/>
          <w:sz w:val="24"/>
          <w:szCs w:val="24"/>
        </w:rPr>
        <w:t>.</w:t>
      </w:r>
    </w:p>
    <w:p w14:paraId="3A1B7627" w14:textId="77777777" w:rsidR="00E33D07" w:rsidRPr="00A64B1D" w:rsidRDefault="00E33D07" w:rsidP="00E33D07">
      <w:pPr>
        <w:pStyle w:val="Tre"/>
        <w:tabs>
          <w:tab w:val="left" w:pos="284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A907FD2" w14:textId="77777777" w:rsidR="00E33D07" w:rsidRPr="00A64B1D" w:rsidRDefault="00E33D07" w:rsidP="00E33D07">
      <w:pPr>
        <w:pStyle w:val="Tre"/>
        <w:tabs>
          <w:tab w:val="left" w:pos="284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4B1D">
        <w:rPr>
          <w:rFonts w:ascii="Times New Roman" w:hAnsi="Times New Roman"/>
          <w:sz w:val="24"/>
          <w:szCs w:val="24"/>
        </w:rPr>
        <w:lastRenderedPageBreak/>
        <w:t>§ </w:t>
      </w:r>
      <w:r>
        <w:rPr>
          <w:rFonts w:ascii="Times New Roman" w:hAnsi="Times New Roman"/>
          <w:sz w:val="24"/>
          <w:szCs w:val="24"/>
        </w:rPr>
        <w:t>4</w:t>
      </w:r>
      <w:r w:rsidRPr="00A64B1D">
        <w:rPr>
          <w:rFonts w:ascii="Times New Roman" w:hAnsi="Times New Roman"/>
          <w:sz w:val="24"/>
          <w:szCs w:val="24"/>
        </w:rPr>
        <w:t>. Uchwała wchodzi w życie po upływie 14 dni od dnia ogłoszenia w Dzienniku Urzędowym Województwa Łódzkiego.</w:t>
      </w:r>
    </w:p>
    <w:p w14:paraId="24848A56" w14:textId="77777777" w:rsidR="00E33D07" w:rsidRDefault="00E33D07" w:rsidP="00E33D07">
      <w:pPr>
        <w:pStyle w:val="Tr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BBC010" w14:textId="77777777" w:rsidR="00E33D07" w:rsidRDefault="00E33D07" w:rsidP="00E33D07">
      <w:pPr>
        <w:pStyle w:val="Tr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C3EFD8" w14:textId="77777777" w:rsidR="00E33D07" w:rsidRPr="00A64B1D" w:rsidRDefault="00E33D07" w:rsidP="00E33D07">
      <w:pPr>
        <w:pStyle w:val="Tre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D4F6A1" w14:textId="77777777" w:rsidR="00E33D07" w:rsidRPr="00A64B1D" w:rsidRDefault="00E33D07" w:rsidP="00E33D07">
      <w:pPr>
        <w:pStyle w:val="Tre"/>
        <w:tabs>
          <w:tab w:val="center" w:pos="6120"/>
        </w:tabs>
        <w:spacing w:after="0" w:line="36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Przewodniczący</w:t>
      </w:r>
    </w:p>
    <w:p w14:paraId="5C064B10" w14:textId="77777777" w:rsidR="00E33D07" w:rsidRPr="00A64B1D" w:rsidRDefault="00E33D07" w:rsidP="00E33D07">
      <w:pPr>
        <w:pStyle w:val="Tre"/>
        <w:tabs>
          <w:tab w:val="center" w:pos="6120"/>
        </w:tabs>
        <w:spacing w:after="0" w:line="36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14:paraId="787A9713" w14:textId="77777777" w:rsidR="00E33D07" w:rsidRPr="00A64B1D" w:rsidRDefault="00E33D07" w:rsidP="00E33D07">
      <w:pPr>
        <w:pStyle w:val="Tre"/>
        <w:tabs>
          <w:tab w:val="center" w:pos="61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202B42F" w14:textId="77777777" w:rsidR="00E33D07" w:rsidRPr="00A64B1D" w:rsidRDefault="00E33D07" w:rsidP="00E33D07">
      <w:pPr>
        <w:pStyle w:val="Tre"/>
        <w:tabs>
          <w:tab w:val="center" w:pos="6120"/>
        </w:tabs>
        <w:spacing w:after="0" w:line="360" w:lineRule="auto"/>
        <w:ind w:left="5103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>Marcin GOŁASZEWSKI</w:t>
      </w:r>
    </w:p>
    <w:p w14:paraId="0CC7215B" w14:textId="77777777" w:rsidR="00E33D07" w:rsidRPr="00A64B1D" w:rsidRDefault="00E33D07" w:rsidP="00E33D07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E574EF7" w14:textId="77777777" w:rsidR="00E33D07" w:rsidRDefault="00E33D07" w:rsidP="00E33D07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67D2856" w14:textId="77777777" w:rsidR="00E33D07" w:rsidRDefault="00E33D07" w:rsidP="00E33D07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A810D1D" w14:textId="77777777" w:rsidR="00E33D07" w:rsidRDefault="00E33D07" w:rsidP="00E33D07">
      <w:pPr>
        <w:rPr>
          <w:lang w:val="pl-PL"/>
        </w:rPr>
      </w:pPr>
      <w:r>
        <w:rPr>
          <w:lang w:val="pl-PL"/>
        </w:rPr>
        <w:br w:type="page"/>
      </w:r>
    </w:p>
    <w:p w14:paraId="25ECC0F9" w14:textId="77777777" w:rsidR="00312F2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Załącznik</w:t>
      </w:r>
      <w:r>
        <w:rPr>
          <w:lang w:val="pl-PL"/>
        </w:rPr>
        <w:t xml:space="preserve"> Nr 1</w:t>
      </w:r>
      <w:r w:rsidRPr="00A64B1D">
        <w:rPr>
          <w:lang w:val="pl-PL"/>
        </w:rPr>
        <w:t xml:space="preserve"> </w:t>
      </w:r>
    </w:p>
    <w:p w14:paraId="06B3C80F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do Uchwały Nr</w:t>
      </w:r>
    </w:p>
    <w:p w14:paraId="3A0E9262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Rady Miejskiej w Łodzi</w:t>
      </w:r>
    </w:p>
    <w:p w14:paraId="5C129683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z dnia                     202</w:t>
      </w:r>
      <w:r>
        <w:rPr>
          <w:lang w:val="pl-PL"/>
        </w:rPr>
        <w:t>4</w:t>
      </w:r>
      <w:r w:rsidRPr="00A64B1D">
        <w:rPr>
          <w:lang w:val="pl-PL"/>
        </w:rPr>
        <w:t xml:space="preserve"> r.</w:t>
      </w:r>
    </w:p>
    <w:p w14:paraId="5025026B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6DAB31D" w14:textId="77777777" w:rsidR="00312F2D" w:rsidRPr="00A64B1D" w:rsidRDefault="00312F2D" w:rsidP="00312F2D">
      <w:pPr>
        <w:pStyle w:val="Tre"/>
        <w:tabs>
          <w:tab w:val="center" w:pos="612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F163D1E" w14:textId="77777777" w:rsidR="00312F2D" w:rsidRPr="007663B6" w:rsidRDefault="00312F2D" w:rsidP="00312F2D">
      <w:pPr>
        <w:pStyle w:val="Tre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4B1D">
        <w:rPr>
          <w:rFonts w:ascii="Times New Roman" w:hAnsi="Times New Roman"/>
          <w:b/>
          <w:bCs/>
          <w:sz w:val="24"/>
          <w:szCs w:val="24"/>
        </w:rPr>
        <w:t xml:space="preserve">Mapa terenu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arku Leśnego</w:t>
      </w:r>
    </w:p>
    <w:p w14:paraId="1333A315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3F0427C8" w14:textId="7D9CF36D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3329FB68" wp14:editId="3101229B">
            <wp:extent cx="5753100" cy="3048000"/>
            <wp:effectExtent l="0" t="0" r="0" b="0"/>
            <wp:docPr id="1299153258" name="Obraz 1" descr="Obraz zawierający tekst, diagram, Czcionka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153258" name="Obraz 1" descr="Obraz zawierający tekst, diagram, Czcionka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049E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9F8D685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A4AA433" w14:textId="0A3AC1E2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C8A2A57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B87486F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F2BBD7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E1D0810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ACB2973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F02003C" w14:textId="7B29D429" w:rsidR="00312F2D" w:rsidRDefault="00312F2D" w:rsidP="00312F2D">
      <w:pPr>
        <w:rPr>
          <w:lang w:val="pl-PL"/>
        </w:rPr>
      </w:pPr>
      <w:r>
        <w:rPr>
          <w:lang w:val="pl-PL"/>
        </w:rPr>
        <w:br w:type="page"/>
      </w:r>
    </w:p>
    <w:p w14:paraId="3ACFE75F" w14:textId="77777777" w:rsidR="00312F2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Załącznik</w:t>
      </w:r>
      <w:r>
        <w:rPr>
          <w:lang w:val="pl-PL"/>
        </w:rPr>
        <w:t xml:space="preserve"> Nr 2</w:t>
      </w:r>
      <w:r w:rsidRPr="00A64B1D">
        <w:rPr>
          <w:lang w:val="pl-PL"/>
        </w:rPr>
        <w:t xml:space="preserve"> </w:t>
      </w:r>
    </w:p>
    <w:p w14:paraId="54EBFECD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do Uchwały Nr</w:t>
      </w:r>
    </w:p>
    <w:p w14:paraId="7C9AEFC3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Rady Miejskiej w Łodzi</w:t>
      </w:r>
    </w:p>
    <w:p w14:paraId="5EECFE41" w14:textId="77777777" w:rsidR="00312F2D" w:rsidRPr="00A64B1D" w:rsidRDefault="00312F2D" w:rsidP="00312F2D">
      <w:pPr>
        <w:tabs>
          <w:tab w:val="left" w:pos="1680"/>
        </w:tabs>
        <w:spacing w:line="360" w:lineRule="auto"/>
        <w:ind w:left="6521"/>
        <w:rPr>
          <w:lang w:val="pl-PL"/>
        </w:rPr>
      </w:pPr>
      <w:r w:rsidRPr="00A64B1D">
        <w:rPr>
          <w:lang w:val="pl-PL"/>
        </w:rPr>
        <w:t>z dnia                     202</w:t>
      </w:r>
      <w:r>
        <w:rPr>
          <w:lang w:val="pl-PL"/>
        </w:rPr>
        <w:t>4</w:t>
      </w:r>
      <w:r w:rsidRPr="00A64B1D">
        <w:rPr>
          <w:lang w:val="pl-PL"/>
        </w:rPr>
        <w:t xml:space="preserve"> r.</w:t>
      </w:r>
    </w:p>
    <w:p w14:paraId="44E2EB8A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072E480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2B4D465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Propozycja terenów do objęcia opieką ze strony Miasta Łodzi </w:t>
      </w:r>
    </w:p>
    <w:p w14:paraId="7D511370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E4514FC" w14:textId="28556B88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inline distT="0" distB="0" distL="0" distR="0" wp14:anchorId="700AFB72" wp14:editId="57DC143C">
            <wp:extent cx="5753100" cy="3324225"/>
            <wp:effectExtent l="0" t="0" r="0" b="9525"/>
            <wp:docPr id="874664789" name="Obraz 2" descr="Obraz zawierający tekst, diagram, Plan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664789" name="Obraz 2" descr="Obraz zawierający tekst, diagram, Plan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EFC6" w14:textId="04FFBE9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1F54BCE" w14:textId="7E0E910F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A6A059D" w14:textId="4F941215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0662176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91EAC5F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48C77FC5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287D7871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708252A7" w14:textId="77777777" w:rsidR="00312F2D" w:rsidRDefault="00312F2D" w:rsidP="00312F2D">
      <w:pPr>
        <w:pStyle w:val="Tre"/>
        <w:tabs>
          <w:tab w:val="center" w:pos="6120"/>
        </w:tabs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2A9B512" w14:textId="77777777" w:rsidR="00312F2D" w:rsidRDefault="00312F2D" w:rsidP="00312F2D">
      <w:pPr>
        <w:spacing w:line="360" w:lineRule="auto"/>
        <w:jc w:val="center"/>
        <w:rPr>
          <w:rFonts w:eastAsia="Calibri"/>
          <w:b/>
          <w:bCs/>
          <w:lang w:val="pl-PL"/>
        </w:rPr>
      </w:pPr>
    </w:p>
    <w:p w14:paraId="53945CAA" w14:textId="77777777" w:rsidR="00312F2D" w:rsidRDefault="00312F2D" w:rsidP="00312F2D">
      <w:pPr>
        <w:rPr>
          <w:rFonts w:eastAsia="Calibri"/>
          <w:b/>
          <w:bCs/>
          <w:lang w:val="pl-PL"/>
        </w:rPr>
      </w:pPr>
      <w:r>
        <w:rPr>
          <w:rFonts w:eastAsia="Calibri"/>
          <w:b/>
          <w:bCs/>
          <w:lang w:val="pl-PL"/>
        </w:rPr>
        <w:br w:type="page"/>
      </w:r>
    </w:p>
    <w:p w14:paraId="04634C1E" w14:textId="77777777" w:rsidR="00E33D07" w:rsidRDefault="00E33D07" w:rsidP="00E33D07">
      <w:pPr>
        <w:spacing w:line="360" w:lineRule="auto"/>
        <w:jc w:val="center"/>
        <w:rPr>
          <w:rFonts w:eastAsia="Calibri"/>
          <w:b/>
          <w:bCs/>
          <w:lang w:val="pl-PL"/>
        </w:rPr>
      </w:pPr>
      <w:r w:rsidRPr="00A64B1D">
        <w:rPr>
          <w:rFonts w:eastAsia="Calibri"/>
          <w:b/>
          <w:bCs/>
          <w:lang w:val="pl-PL"/>
        </w:rPr>
        <w:t>UZASADNIENIE</w:t>
      </w:r>
    </w:p>
    <w:p w14:paraId="706BCA1A" w14:textId="77777777" w:rsidR="00E33D07" w:rsidRPr="00A64B1D" w:rsidRDefault="00E33D07" w:rsidP="00E33D07">
      <w:pPr>
        <w:spacing w:line="360" w:lineRule="auto"/>
        <w:jc w:val="center"/>
        <w:rPr>
          <w:rFonts w:eastAsia="Calibri"/>
          <w:b/>
          <w:bCs/>
          <w:lang w:val="pl-PL"/>
        </w:rPr>
      </w:pPr>
    </w:p>
    <w:p w14:paraId="723531EA" w14:textId="77777777" w:rsidR="00E33D07" w:rsidRDefault="00E33D07" w:rsidP="00E33D07">
      <w:pPr>
        <w:spacing w:line="360" w:lineRule="auto"/>
        <w:ind w:firstLine="708"/>
        <w:jc w:val="both"/>
        <w:rPr>
          <w:rFonts w:eastAsia="Calibri"/>
          <w:lang w:val="pl-PL"/>
        </w:rPr>
      </w:pPr>
      <w:r w:rsidRPr="00BD6EAC">
        <w:rPr>
          <w:rFonts w:eastAsia="Calibri"/>
          <w:lang w:val="pl-PL"/>
        </w:rPr>
        <w:t>Na wniosek mieszkańców Miasta Łodzi wskazany teren, został przekazany</w:t>
      </w:r>
      <w:r>
        <w:rPr>
          <w:rFonts w:eastAsia="Calibri"/>
          <w:lang w:val="pl-PL"/>
        </w:rPr>
        <w:t xml:space="preserve"> </w:t>
      </w:r>
      <w:r w:rsidRPr="00BD6EAC">
        <w:rPr>
          <w:rFonts w:eastAsia="Calibri"/>
          <w:lang w:val="pl-PL"/>
        </w:rPr>
        <w:t>na</w:t>
      </w:r>
      <w:r>
        <w:rPr>
          <w:rFonts w:eastAsia="Calibri"/>
          <w:lang w:val="pl-PL"/>
        </w:rPr>
        <w:t> </w:t>
      </w:r>
      <w:r w:rsidRPr="00BD6EAC">
        <w:rPr>
          <w:rFonts w:eastAsia="Calibri"/>
          <w:lang w:val="pl-PL"/>
        </w:rPr>
        <w:t>utworzenie parku leśnego</w:t>
      </w:r>
      <w:r>
        <w:rPr>
          <w:rFonts w:eastAsia="Calibri"/>
          <w:lang w:val="pl-PL"/>
        </w:rPr>
        <w:t>.</w:t>
      </w:r>
    </w:p>
    <w:p w14:paraId="7DC8E28D" w14:textId="77777777" w:rsidR="00E33D07" w:rsidRPr="00BD6EAC" w:rsidRDefault="00E33D07" w:rsidP="00E33D07">
      <w:pPr>
        <w:spacing w:line="360" w:lineRule="auto"/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Teren jest wartościowy przyrodniczo i posiada zróżnicowany drzewostan i wiele cennych okazów drzew rodzimych gatunków. Na ten moment stanowi nieformalny teren rekreacji dla okolicznych mieszkańców. </w:t>
      </w:r>
    </w:p>
    <w:p w14:paraId="1EA847DE" w14:textId="77777777" w:rsidR="00E33D07" w:rsidRDefault="00E33D07" w:rsidP="00E33D07">
      <w:pPr>
        <w:spacing w:line="360" w:lineRule="auto"/>
        <w:ind w:firstLine="708"/>
        <w:jc w:val="both"/>
        <w:rPr>
          <w:rFonts w:eastAsia="Calibri"/>
          <w:lang w:val="pl-PL"/>
        </w:rPr>
      </w:pPr>
      <w:r w:rsidRPr="00A64B1D">
        <w:rPr>
          <w:rFonts w:eastAsia="Calibri"/>
          <w:lang w:val="pl-PL"/>
        </w:rPr>
        <w:t>Pozostawienie przedmiotowego terenu w formie parku służyć będzie zachowaniu jego walorów przyrodniczych i podniesieniu jakości</w:t>
      </w:r>
      <w:r>
        <w:rPr>
          <w:rFonts w:eastAsia="Calibri"/>
          <w:lang w:val="pl-PL"/>
        </w:rPr>
        <w:t xml:space="preserve"> życia okolicznych mieszkańców. </w:t>
      </w:r>
      <w:r w:rsidRPr="00A64B1D">
        <w:rPr>
          <w:rFonts w:eastAsia="Calibri"/>
          <w:lang w:val="pl-PL"/>
        </w:rPr>
        <w:t xml:space="preserve">             </w:t>
      </w:r>
    </w:p>
    <w:p w14:paraId="38D9C0E1" w14:textId="77777777" w:rsidR="00E33D07" w:rsidRPr="00A64B1D" w:rsidRDefault="00E33D07" w:rsidP="00E33D07">
      <w:pPr>
        <w:spacing w:line="360" w:lineRule="auto"/>
        <w:ind w:firstLine="708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Ponadto, funkcja parku leśnego jest zgodna z przeznaczeniem wskazanych nieruchomości w przygotowanym do uchwalenia Miejscowym Planie Zagospodarowania Przestrzennego, który przeznacza ten teren na zieleń publiczną. </w:t>
      </w:r>
    </w:p>
    <w:p w14:paraId="14C9382E" w14:textId="77777777" w:rsidR="00E33D07" w:rsidRPr="00ED2A2A" w:rsidRDefault="00E33D07" w:rsidP="00E33D07">
      <w:pPr>
        <w:spacing w:line="360" w:lineRule="auto"/>
        <w:ind w:firstLine="708"/>
        <w:jc w:val="both"/>
        <w:rPr>
          <w:lang w:val="pl-PL"/>
        </w:rPr>
      </w:pPr>
      <w:r w:rsidRPr="00A64B1D">
        <w:rPr>
          <w:rFonts w:eastAsia="Calibri"/>
          <w:lang w:val="pl-PL"/>
        </w:rPr>
        <w:t xml:space="preserve">W związku z powyższym wnioskuje się o uznanie za park </w:t>
      </w:r>
      <w:r>
        <w:rPr>
          <w:rFonts w:eastAsia="Calibri"/>
          <w:lang w:val="pl-PL"/>
        </w:rPr>
        <w:t xml:space="preserve">wskazanego </w:t>
      </w:r>
      <w:r w:rsidRPr="00A64B1D">
        <w:rPr>
          <w:rFonts w:eastAsia="Calibri"/>
          <w:lang w:val="pl-PL"/>
        </w:rPr>
        <w:t>terenu zieleni</w:t>
      </w:r>
      <w:r>
        <w:rPr>
          <w:rFonts w:eastAsia="Calibri"/>
          <w:lang w:val="pl-PL"/>
        </w:rPr>
        <w:t>,</w:t>
      </w:r>
      <w:r w:rsidRPr="00A64B1D">
        <w:rPr>
          <w:rFonts w:eastAsia="Calibri"/>
          <w:lang w:val="pl-PL"/>
        </w:rPr>
        <w:t xml:space="preserve">                 </w:t>
      </w:r>
      <w:r>
        <w:rPr>
          <w:lang w:val="pl-PL"/>
        </w:rPr>
        <w:t xml:space="preserve">stanowiącego </w:t>
      </w:r>
      <w:r w:rsidRPr="00ED2A2A">
        <w:rPr>
          <w:lang w:val="pl-PL"/>
        </w:rPr>
        <w:t xml:space="preserve">nieruchomości będące własnością Miasta Łodzi, obejmujące działki ewidencyjne:  41/2, 52, 100/7 w obrębie P-34, działki ewidencyjne:  155, 103/2, 74, 266/6 w obrębie P-35, </w:t>
      </w:r>
      <w:r>
        <w:rPr>
          <w:lang w:val="pl-PL"/>
        </w:rPr>
        <w:t>części</w:t>
      </w:r>
      <w:r w:rsidRPr="00ED2A2A">
        <w:rPr>
          <w:lang w:val="pl-PL"/>
        </w:rPr>
        <w:t xml:space="preserve"> działek ewidencyjnych: </w:t>
      </w:r>
      <w:r w:rsidRPr="0053078B">
        <w:rPr>
          <w:lang w:val="pl-PL"/>
        </w:rPr>
        <w:t xml:space="preserve">16/1, 16/2, 17, 18/1, 19/12, 19/14, 21/1, 22/1, 23/1, 24/1, 27/2, 25/2, 26/2, 30/4, 32/1, 33/1, 35/1, 41/5, 42/4, 55/2, 28/1, 13, 14, 15 </w:t>
      </w:r>
      <w:r w:rsidRPr="00ED2A2A">
        <w:rPr>
          <w:lang w:val="pl-PL"/>
        </w:rPr>
        <w:t xml:space="preserve">w obrębie P-34 </w:t>
      </w:r>
      <w:r>
        <w:rPr>
          <w:lang w:val="pl-PL"/>
        </w:rPr>
        <w:t>oraz części</w:t>
      </w:r>
      <w:r w:rsidRPr="00ED2A2A">
        <w:rPr>
          <w:lang w:val="pl-PL"/>
        </w:rPr>
        <w:t xml:space="preserve"> działek ewidencyjnych</w:t>
      </w:r>
      <w:r>
        <w:rPr>
          <w:lang w:val="pl-PL"/>
        </w:rPr>
        <w:t>:</w:t>
      </w:r>
      <w:r w:rsidRPr="00ED2A2A">
        <w:rPr>
          <w:lang w:val="pl-PL"/>
        </w:rPr>
        <w:t xml:space="preserve"> </w:t>
      </w:r>
      <w:r w:rsidRPr="0053078B">
        <w:rPr>
          <w:lang w:val="pl-PL"/>
        </w:rPr>
        <w:t xml:space="preserve">233/2, 238/1, 240, 121/2, 117, 116, 109/2, 108, 107, 106, 73, 75, 70, 65, 60/1, 55, 54, 52, 48, 28/2, 30, 267/4, 251, 250, 249, 248, 247, 244, 243 </w:t>
      </w:r>
      <w:r w:rsidRPr="00ED2A2A">
        <w:rPr>
          <w:lang w:val="pl-PL"/>
        </w:rPr>
        <w:t>w obrębie P-35.</w:t>
      </w:r>
    </w:p>
    <w:p w14:paraId="067CF848" w14:textId="77777777" w:rsidR="00E33D07" w:rsidRPr="007663B6" w:rsidRDefault="00E33D07" w:rsidP="00E33D07">
      <w:pPr>
        <w:spacing w:line="360" w:lineRule="auto"/>
        <w:ind w:firstLine="708"/>
        <w:jc w:val="both"/>
        <w:rPr>
          <w:color w:val="000000" w:themeColor="text1"/>
          <w:lang w:val="pl-PL"/>
        </w:rPr>
      </w:pPr>
      <w:r w:rsidRPr="007663B6">
        <w:rPr>
          <w:color w:val="000000" w:themeColor="text1"/>
          <w:lang w:val="pl-PL"/>
        </w:rPr>
        <w:t>Nazwa Parku zostanie ustalona w procesie partycypacji społecznej.</w:t>
      </w:r>
    </w:p>
    <w:p w14:paraId="034DA525" w14:textId="77777777" w:rsidR="00E33D07" w:rsidRPr="007663B6" w:rsidRDefault="00E33D07" w:rsidP="00E33D07">
      <w:pPr>
        <w:spacing w:line="360" w:lineRule="auto"/>
        <w:ind w:firstLine="708"/>
        <w:jc w:val="both"/>
        <w:rPr>
          <w:lang w:val="pl-PL"/>
        </w:rPr>
      </w:pPr>
      <w:r w:rsidRPr="007663B6">
        <w:rPr>
          <w:lang w:val="pl-PL"/>
        </w:rPr>
        <w:t>Jednocześnie</w:t>
      </w:r>
      <w:r>
        <w:rPr>
          <w:lang w:val="pl-PL"/>
        </w:rPr>
        <w:t>, poprzez wyznaczenie kierunku działania Prezydenta Miasta Łodzi</w:t>
      </w:r>
      <w:r w:rsidRPr="007663B6">
        <w:rPr>
          <w:lang w:val="pl-PL"/>
        </w:rPr>
        <w:t xml:space="preserve"> wyraża się intencję </w:t>
      </w:r>
      <w:r>
        <w:rPr>
          <w:lang w:val="pl-PL"/>
        </w:rPr>
        <w:t>powiększenia</w:t>
      </w:r>
      <w:r w:rsidRPr="007663B6">
        <w:rPr>
          <w:lang w:val="pl-PL"/>
        </w:rPr>
        <w:t xml:space="preserve"> jego terenu o</w:t>
      </w:r>
      <w:r>
        <w:rPr>
          <w:lang w:val="pl-PL"/>
        </w:rPr>
        <w:t xml:space="preserve"> nieruchomości prywatne obejmujące działki ewidencyjne</w:t>
      </w:r>
      <w:r w:rsidRPr="007663B6">
        <w:rPr>
          <w:lang w:val="pl-PL"/>
        </w:rPr>
        <w:t>:</w:t>
      </w:r>
      <w:r w:rsidRPr="00A63365">
        <w:rPr>
          <w:lang w:val="pl-PL"/>
        </w:rPr>
        <w:t xml:space="preserve"> </w:t>
      </w:r>
      <w:r>
        <w:rPr>
          <w:lang w:val="pl-PL"/>
        </w:rPr>
        <w:t>34/20, 39/16, 98/2, 99/1, 100/8</w:t>
      </w:r>
      <w:r w:rsidRPr="007663B6">
        <w:rPr>
          <w:lang w:val="pl-PL"/>
        </w:rPr>
        <w:t xml:space="preserve"> </w:t>
      </w:r>
      <w:r w:rsidRPr="00ED2A2A">
        <w:rPr>
          <w:lang w:val="pl-PL"/>
        </w:rPr>
        <w:t>w obrębie P-34</w:t>
      </w:r>
      <w:r>
        <w:rPr>
          <w:lang w:val="pl-PL"/>
        </w:rPr>
        <w:t>, działki ewidencyjne:</w:t>
      </w:r>
      <w:r w:rsidRPr="007663B6">
        <w:rPr>
          <w:lang w:val="pl-PL"/>
        </w:rPr>
        <w:t xml:space="preserve"> </w:t>
      </w:r>
      <w:r w:rsidRPr="00A63365">
        <w:rPr>
          <w:lang w:val="pl-PL"/>
        </w:rPr>
        <w:t xml:space="preserve">234/1, 237/6, 237/7, 234/2, 134, </w:t>
      </w:r>
      <w:r>
        <w:rPr>
          <w:lang w:val="pl-PL"/>
        </w:rPr>
        <w:t>124/15, 124/16, 113/2, 92, 265 w obrębie P-35, części</w:t>
      </w:r>
      <w:r w:rsidRPr="007663B6">
        <w:rPr>
          <w:lang w:val="pl-PL"/>
        </w:rPr>
        <w:t xml:space="preserve"> działek</w:t>
      </w:r>
      <w:r>
        <w:rPr>
          <w:lang w:val="pl-PL"/>
        </w:rPr>
        <w:t xml:space="preserve"> ewidencyjnych:</w:t>
      </w:r>
      <w:r w:rsidRPr="007663B6">
        <w:rPr>
          <w:lang w:val="pl-PL"/>
        </w:rPr>
        <w:t xml:space="preserve"> </w:t>
      </w:r>
      <w:r w:rsidRPr="00A63365">
        <w:rPr>
          <w:lang w:val="pl-PL"/>
        </w:rPr>
        <w:t>30/2, 31/1, 34/16</w:t>
      </w:r>
      <w:r>
        <w:rPr>
          <w:lang w:val="pl-PL"/>
        </w:rPr>
        <w:t xml:space="preserve">, , 34/21, 34/17, 34/23, 36/5, </w:t>
      </w:r>
      <w:r w:rsidRPr="00A63365">
        <w:rPr>
          <w:lang w:val="pl-PL"/>
        </w:rPr>
        <w:t xml:space="preserve">37/6, 38/3, 38/20, 39/17, 39/15, 40/14, 40/23, 40/16, 40/17, 44/10, 44/6, 45/1, 46, 47/2, 49/2, 48, 51, 53, 54/1, 54/2, 55/1, 55/3, 37/3 </w:t>
      </w:r>
      <w:r>
        <w:rPr>
          <w:lang w:val="pl-PL"/>
        </w:rPr>
        <w:t xml:space="preserve">w obrębie P-34 oraz części </w:t>
      </w:r>
      <w:r w:rsidRPr="007663B6">
        <w:rPr>
          <w:lang w:val="pl-PL"/>
        </w:rPr>
        <w:t xml:space="preserve">działek </w:t>
      </w:r>
      <w:r>
        <w:rPr>
          <w:lang w:val="pl-PL"/>
        </w:rPr>
        <w:t xml:space="preserve">ewidencyjnych: </w:t>
      </w:r>
      <w:r w:rsidRPr="00A63365">
        <w:rPr>
          <w:lang w:val="pl-PL"/>
        </w:rPr>
        <w:t>20, 264/1, 239/2, 241/1, 237/8, 234/3, 133/2, 114, 113/1, 110/7, 104, 103/1, 95, 91, , 93, 69, 64/3, 62/4, 62/3, 61/1, 53, 47, 343, 21, 22, 24, 25, 26, 27, 28/1, 29, 23, 252, 254, 246/1, 245/1, 234/20</w:t>
      </w:r>
      <w:r>
        <w:rPr>
          <w:lang w:val="pl-PL"/>
        </w:rPr>
        <w:t xml:space="preserve"> </w:t>
      </w:r>
      <w:r w:rsidRPr="007663B6">
        <w:rPr>
          <w:lang w:val="pl-PL"/>
        </w:rPr>
        <w:t>w obrębie P-35.</w:t>
      </w:r>
    </w:p>
    <w:p w14:paraId="54C53EC1" w14:textId="77777777" w:rsidR="00E33D07" w:rsidRPr="007663B6" w:rsidRDefault="00E33D07" w:rsidP="00E33D07">
      <w:pPr>
        <w:pStyle w:val="Tre"/>
        <w:tabs>
          <w:tab w:val="left" w:pos="284"/>
        </w:tabs>
        <w:spacing w:after="0" w:line="360" w:lineRule="auto"/>
        <w:jc w:val="both"/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</w:pP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ab/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Kierując się ochroną terenów zieleni w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yraża się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również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intencję powiększeni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a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terenu 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Kompleksu Leśnego Las </w:t>
      </w:r>
      <w:proofErr w:type="spellStart"/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Lublinek</w:t>
      </w:r>
      <w:proofErr w:type="spellEnd"/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o nieruchomości 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obejmujące działki ewidencyjne: 152/1, 152/2, 153, 154, 155 </w:t>
      </w:r>
      <w:r w:rsidRPr="00ED2A2A"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w </w:t>
      </w:r>
      <w:proofErr w:type="spellStart"/>
      <w:r w:rsidRPr="00ED2A2A"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obrębie</w:t>
      </w:r>
      <w:proofErr w:type="spellEnd"/>
      <w:r w:rsidRPr="00ED2A2A"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 P-32</w:t>
      </w:r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działki</w:t>
      </w:r>
      <w:proofErr w:type="spellEnd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ewidencyjne</w:t>
      </w:r>
      <w:proofErr w:type="spellEnd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: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</w:t>
      </w:r>
      <w:r w:rsidRPr="00A63365"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10/2, 10/3, , 22/4, 24/4, 29/5, 25/6, 26/5, 30/12, 30/14, 31/7, 32/4, 33/4, 34/8, 34/9, 35/4, 36/6, 37/8, 37/11, 38/10, 38/13, 39/6, 40/7</w:t>
      </w:r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 w </w:t>
      </w:r>
      <w:proofErr w:type="spellStart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>obrębie</w:t>
      </w:r>
      <w:proofErr w:type="spellEnd"/>
      <w:r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 P-34, 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części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działek 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ewidencyjnych:</w:t>
      </w:r>
      <w:r w:rsidRPr="00A63365">
        <w:rPr>
          <w:rFonts w:ascii="Times New Roman" w:hAnsi="Times New Roman"/>
          <w:noProof w:val="0"/>
          <w:color w:val="auto"/>
          <w:sz w:val="24"/>
          <w:szCs w:val="24"/>
          <w:lang w:val="en-US" w:eastAsia="en-US"/>
        </w:rPr>
        <w:t xml:space="preserve"> 20/5, 18/1, 19/12, 19/14, 23/1, 11, 12, 13, 14, 15, 16/1, 16/2, 17, 38/5 </w:t>
      </w:r>
      <w:r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 xml:space="preserve"> </w:t>
      </w:r>
      <w:r w:rsidRPr="007663B6">
        <w:rPr>
          <w:rFonts w:ascii="Times New Roman" w:hAnsi="Times New Roman"/>
          <w:noProof w:val="0"/>
          <w:color w:val="auto"/>
          <w:sz w:val="24"/>
          <w:szCs w:val="24"/>
          <w:lang w:eastAsia="en-US"/>
        </w:rPr>
        <w:t>w obrębie P-34.</w:t>
      </w:r>
    </w:p>
    <w:p w14:paraId="2E054271" w14:textId="77777777" w:rsidR="00E33D07" w:rsidRDefault="00E33D07" w:rsidP="00E33D07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Ponadto, w</w:t>
      </w:r>
      <w:r w:rsidRPr="007663B6">
        <w:rPr>
          <w:lang w:val="pl-PL"/>
        </w:rPr>
        <w:t xml:space="preserve">yraża się intencję ustanowienia terenu nieruchomości </w:t>
      </w:r>
      <w:r>
        <w:rPr>
          <w:lang w:val="pl-PL"/>
        </w:rPr>
        <w:t>obejmującego dział</w:t>
      </w:r>
      <w:r w:rsidRPr="007663B6">
        <w:rPr>
          <w:lang w:val="pl-PL"/>
        </w:rPr>
        <w:t>k</w:t>
      </w:r>
      <w:r>
        <w:rPr>
          <w:lang w:val="pl-PL"/>
        </w:rPr>
        <w:t>i</w:t>
      </w:r>
      <w:r w:rsidRPr="007663B6">
        <w:rPr>
          <w:lang w:val="pl-PL"/>
        </w:rPr>
        <w:t xml:space="preserve"> </w:t>
      </w:r>
      <w:r>
        <w:rPr>
          <w:lang w:val="pl-PL"/>
        </w:rPr>
        <w:t xml:space="preserve">ewidencyjne: </w:t>
      </w:r>
      <w:r w:rsidRPr="007F420E">
        <w:rPr>
          <w:lang w:val="pl-PL"/>
        </w:rPr>
        <w:t xml:space="preserve">201/4 , 202/2, 198/4, 198/5  </w:t>
      </w:r>
      <w:r w:rsidRPr="007663B6">
        <w:rPr>
          <w:lang w:val="pl-PL"/>
        </w:rPr>
        <w:t>w obrębie P-35 jako teren</w:t>
      </w:r>
      <w:r>
        <w:rPr>
          <w:lang w:val="pl-PL"/>
        </w:rPr>
        <w:t>u leśnego</w:t>
      </w:r>
      <w:r w:rsidRPr="007663B6">
        <w:rPr>
          <w:lang w:val="pl-PL"/>
        </w:rPr>
        <w:t>.</w:t>
      </w:r>
    </w:p>
    <w:p w14:paraId="1AD2A8BE" w14:textId="77777777" w:rsidR="00E33D07" w:rsidRDefault="00E33D07" w:rsidP="00E33D07">
      <w:pPr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Stanowi to realizację oczekiwania mieszkańców Łodzi co do docelowego obszaru objętego opieką ze strony samorządu.</w:t>
      </w:r>
    </w:p>
    <w:p w14:paraId="1EA043A3" w14:textId="77777777" w:rsidR="00E33D07" w:rsidRPr="007663B6" w:rsidRDefault="00E33D07" w:rsidP="00E33D07">
      <w:pPr>
        <w:spacing w:line="360" w:lineRule="auto"/>
        <w:ind w:firstLine="708"/>
        <w:jc w:val="both"/>
        <w:rPr>
          <w:color w:val="000000" w:themeColor="text1"/>
          <w:lang w:val="pl-PL"/>
        </w:rPr>
      </w:pPr>
      <w:r>
        <w:rPr>
          <w:lang w:val="pl-PL"/>
        </w:rPr>
        <w:t>Mając na uwadze powyższe, podjęcie niniejszej uchwały jest w pełni uzasadnione i konieczne.</w:t>
      </w:r>
    </w:p>
    <w:p w14:paraId="532F1235" w14:textId="77777777" w:rsidR="00312F2D" w:rsidRDefault="00312F2D" w:rsidP="00E33D07">
      <w:pPr>
        <w:spacing w:line="360" w:lineRule="auto"/>
        <w:jc w:val="center"/>
      </w:pPr>
    </w:p>
    <w:sectPr w:rsidR="00312F2D" w:rsidSect="00312F2D">
      <w:pgSz w:w="11900" w:h="16840"/>
      <w:pgMar w:top="1417" w:right="1417" w:bottom="1417" w:left="1417" w:header="709" w:footer="709" w:gutter="0"/>
      <w:pgNumType w:start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2D"/>
    <w:rsid w:val="00142C25"/>
    <w:rsid w:val="00312F2D"/>
    <w:rsid w:val="00E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6504"/>
  <w15:chartTrackingRefBased/>
  <w15:docId w15:val="{737105F7-103B-4161-8EF9-0DEB10C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uiPriority w:val="99"/>
    <w:rsid w:val="00312F2D"/>
    <w:pPr>
      <w:spacing w:after="200" w:line="276" w:lineRule="auto"/>
    </w:pPr>
    <w:rPr>
      <w:rFonts w:ascii="Calibri" w:eastAsia="Times New Roman" w:hAnsi="Calibri" w:cs="Times New Roman"/>
      <w:noProof/>
      <w:color w:val="000000"/>
      <w:kern w:val="0"/>
      <w:u w:color="00000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12F2D"/>
    <w:pPr>
      <w:widowControl w:val="0"/>
      <w:spacing w:line="360" w:lineRule="auto"/>
      <w:ind w:firstLine="567"/>
      <w:jc w:val="both"/>
    </w:pPr>
    <w:rPr>
      <w:noProof/>
      <w:color w:val="000000"/>
      <w:u w:color="00000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2F2D"/>
    <w:rPr>
      <w:rFonts w:ascii="Times New Roman" w:eastAsia="Times New Roman" w:hAnsi="Times New Roman" w:cs="Times New Roman"/>
      <w:noProof/>
      <w:color w:val="000000"/>
      <w:kern w:val="0"/>
      <w:sz w:val="24"/>
      <w:szCs w:val="24"/>
      <w:u w:color="00000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312F2D"/>
    <w:pPr>
      <w:spacing w:after="120" w:line="276" w:lineRule="auto"/>
      <w:ind w:left="283"/>
    </w:pPr>
    <w:rPr>
      <w:rFonts w:ascii="Calibri" w:hAnsi="Calibri"/>
      <w:noProof/>
      <w:color w:val="000000"/>
      <w:sz w:val="22"/>
      <w:szCs w:val="22"/>
      <w:u w:color="00000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2F2D"/>
    <w:rPr>
      <w:rFonts w:ascii="Calibri" w:eastAsia="Times New Roman" w:hAnsi="Calibri" w:cs="Times New Roman"/>
      <w:noProof/>
      <w:color w:val="000000"/>
      <w:kern w:val="0"/>
      <w:u w:color="00000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D07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Sztuka - Tulińska</dc:creator>
  <cp:keywords/>
  <dc:description/>
  <cp:lastModifiedBy>Violetta Gandziarska</cp:lastModifiedBy>
  <cp:revision>2</cp:revision>
  <cp:lastPrinted>2024-01-16T15:02:00Z</cp:lastPrinted>
  <dcterms:created xsi:type="dcterms:W3CDTF">2024-01-16T15:21:00Z</dcterms:created>
  <dcterms:modified xsi:type="dcterms:W3CDTF">2024-01-16T15:21:00Z</dcterms:modified>
</cp:coreProperties>
</file>