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0846" w14:textId="7938D7EF" w:rsidR="00EA77A9" w:rsidRPr="00EA77A9" w:rsidRDefault="00EA77A9" w:rsidP="00EA77A9">
      <w:pPr>
        <w:autoSpaceDE w:val="0"/>
        <w:autoSpaceDN w:val="0"/>
        <w:adjustRightInd w:val="0"/>
        <w:spacing w:after="0" w:line="240" w:lineRule="auto"/>
        <w:ind w:left="5664" w:firstLine="708"/>
        <w:rPr>
          <w:rFonts w:ascii="Times New Roman" w:eastAsia="Times New Roman" w:hAnsi="Times New Roman" w:cs="Times New Roman"/>
          <w:bCs/>
          <w:caps/>
          <w:sz w:val="24"/>
          <w:szCs w:val="24"/>
          <w:lang w:eastAsia="pl-PL"/>
        </w:rPr>
      </w:pPr>
      <w:r w:rsidRPr="00EA77A9">
        <w:rPr>
          <w:rFonts w:ascii="Times New Roman" w:eastAsia="Times New Roman" w:hAnsi="Times New Roman" w:cs="Times New Roman"/>
          <w:bCs/>
          <w:sz w:val="24"/>
          <w:szCs w:val="24"/>
          <w:lang w:eastAsia="pl-PL"/>
        </w:rPr>
        <w:t>Druk nr 16/2024</w:t>
      </w:r>
    </w:p>
    <w:p w14:paraId="0BAE6841" w14:textId="5DE1D6AB" w:rsidR="00EA77A9" w:rsidRPr="00EA77A9" w:rsidRDefault="00EA77A9" w:rsidP="00EA77A9">
      <w:pPr>
        <w:autoSpaceDE w:val="0"/>
        <w:autoSpaceDN w:val="0"/>
        <w:adjustRightInd w:val="0"/>
        <w:spacing w:after="0" w:line="240" w:lineRule="auto"/>
        <w:ind w:left="6372"/>
        <w:rPr>
          <w:rFonts w:ascii="Times New Roman" w:eastAsia="Times New Roman" w:hAnsi="Times New Roman" w:cs="Times New Roman"/>
          <w:bCs/>
          <w:caps/>
          <w:sz w:val="24"/>
          <w:szCs w:val="24"/>
          <w:lang w:eastAsia="pl-PL"/>
        </w:rPr>
      </w:pPr>
      <w:r w:rsidRPr="00EA77A9">
        <w:rPr>
          <w:rFonts w:ascii="Times New Roman" w:eastAsia="Times New Roman" w:hAnsi="Times New Roman" w:cs="Times New Roman"/>
          <w:bCs/>
          <w:sz w:val="24"/>
          <w:szCs w:val="24"/>
          <w:lang w:eastAsia="pl-PL"/>
        </w:rPr>
        <w:t>Projekt z dnia 26.01.2024 r.</w:t>
      </w:r>
    </w:p>
    <w:p w14:paraId="622E0B89" w14:textId="0E21AD64" w:rsidR="00667E25" w:rsidRDefault="00667E25" w:rsidP="00667E25">
      <w:pPr>
        <w:autoSpaceDE w:val="0"/>
        <w:autoSpaceDN w:val="0"/>
        <w:adjustRightInd w:val="0"/>
        <w:spacing w:after="0" w:line="240" w:lineRule="auto"/>
        <w:jc w:val="center"/>
        <w:rPr>
          <w:rFonts w:ascii="Times New Roman" w:eastAsia="Times New Roman" w:hAnsi="Times New Roman" w:cs="Times New Roman"/>
          <w:b/>
          <w:bCs/>
          <w:caps/>
          <w:sz w:val="24"/>
          <w:szCs w:val="24"/>
          <w:lang w:eastAsia="pl-PL"/>
        </w:rPr>
      </w:pPr>
      <w:r w:rsidRPr="00667E25">
        <w:rPr>
          <w:rFonts w:ascii="Times New Roman" w:eastAsia="Times New Roman" w:hAnsi="Times New Roman" w:cs="Times New Roman"/>
          <w:b/>
          <w:bCs/>
          <w:caps/>
          <w:sz w:val="24"/>
          <w:szCs w:val="24"/>
          <w:lang w:eastAsia="pl-PL"/>
        </w:rPr>
        <w:t>Uchwała Nr                     </w:t>
      </w:r>
      <w:r w:rsidRPr="00667E25">
        <w:rPr>
          <w:rFonts w:ascii="Times New Roman" w:eastAsia="Times New Roman" w:hAnsi="Times New Roman" w:cs="Times New Roman"/>
          <w:b/>
          <w:bCs/>
          <w:caps/>
          <w:sz w:val="24"/>
          <w:szCs w:val="24"/>
          <w:lang w:eastAsia="pl-PL"/>
        </w:rPr>
        <w:br/>
        <w:t>Rady Miejskiej w Łodzi</w:t>
      </w:r>
    </w:p>
    <w:p w14:paraId="3D05855C" w14:textId="77777777" w:rsidR="00EA77A9" w:rsidRDefault="00EA77A9" w:rsidP="00667E25">
      <w:pPr>
        <w:autoSpaceDE w:val="0"/>
        <w:autoSpaceDN w:val="0"/>
        <w:adjustRightInd w:val="0"/>
        <w:spacing w:after="0" w:line="240" w:lineRule="auto"/>
        <w:jc w:val="center"/>
        <w:rPr>
          <w:rFonts w:ascii="Times New Roman" w:eastAsia="Times New Roman" w:hAnsi="Times New Roman" w:cs="Times New Roman"/>
          <w:b/>
          <w:bCs/>
          <w:caps/>
          <w:sz w:val="24"/>
          <w:szCs w:val="24"/>
          <w:lang w:eastAsia="pl-PL"/>
        </w:rPr>
      </w:pPr>
    </w:p>
    <w:p w14:paraId="4D533D4B" w14:textId="17D9DE76" w:rsidR="00EA77A9" w:rsidRDefault="00EA77A9" w:rsidP="00EA77A9">
      <w:pPr>
        <w:autoSpaceDE w:val="0"/>
        <w:autoSpaceDN w:val="0"/>
        <w:adjustRightInd w:val="0"/>
        <w:spacing w:after="0" w:line="240" w:lineRule="auto"/>
        <w:ind w:left="2832" w:firstLine="708"/>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 dnia                  2024 r.</w:t>
      </w:r>
    </w:p>
    <w:p w14:paraId="1C3805A6" w14:textId="77777777" w:rsidR="00EA77A9" w:rsidRPr="00667E25" w:rsidRDefault="00EA77A9" w:rsidP="00EA77A9">
      <w:pPr>
        <w:autoSpaceDE w:val="0"/>
        <w:autoSpaceDN w:val="0"/>
        <w:adjustRightInd w:val="0"/>
        <w:spacing w:after="0" w:line="240" w:lineRule="auto"/>
        <w:ind w:left="2832" w:firstLine="708"/>
        <w:rPr>
          <w:rFonts w:ascii="Times New Roman" w:eastAsia="Times New Roman" w:hAnsi="Times New Roman" w:cs="Times New Roman"/>
          <w:b/>
          <w:bCs/>
          <w:caps/>
          <w:sz w:val="24"/>
          <w:szCs w:val="24"/>
          <w:lang w:eastAsia="pl-PL"/>
        </w:rPr>
      </w:pPr>
    </w:p>
    <w:p w14:paraId="1B7D83E7" w14:textId="77777777" w:rsidR="00667E25" w:rsidRPr="00667E25" w:rsidRDefault="00667E25" w:rsidP="00667E25">
      <w:pPr>
        <w:keepNext/>
        <w:autoSpaceDE w:val="0"/>
        <w:autoSpaceDN w:val="0"/>
        <w:adjustRightInd w:val="0"/>
        <w:spacing w:after="480" w:line="240" w:lineRule="auto"/>
        <w:jc w:val="center"/>
        <w:rPr>
          <w:rFonts w:ascii="Times New Roman" w:eastAsia="Times New Roman" w:hAnsi="Times New Roman" w:cs="Times New Roman"/>
          <w:sz w:val="24"/>
          <w:szCs w:val="24"/>
          <w:lang w:eastAsia="pl-PL"/>
        </w:rPr>
      </w:pPr>
      <w:r w:rsidRPr="00667E25">
        <w:rPr>
          <w:rFonts w:ascii="Times New Roman" w:eastAsia="Times New Roman" w:hAnsi="Times New Roman" w:cs="Times New Roman"/>
          <w:b/>
          <w:bCs/>
          <w:sz w:val="24"/>
          <w:szCs w:val="24"/>
          <w:lang w:eastAsia="pl-PL"/>
        </w:rPr>
        <w:t>w sprawie nadania statutu Teatrowi „Pinokio” w Łodzi.</w:t>
      </w:r>
    </w:p>
    <w:p w14:paraId="3939F56F" w14:textId="77777777" w:rsidR="00667E25" w:rsidRPr="00667E25" w:rsidRDefault="00667E25" w:rsidP="00667E25">
      <w:pPr>
        <w:keepLines/>
        <w:autoSpaceDE w:val="0"/>
        <w:autoSpaceDN w:val="0"/>
        <w:adjustRightInd w:val="0"/>
        <w:spacing w:before="120" w:after="120" w:line="240" w:lineRule="auto"/>
        <w:ind w:firstLine="227"/>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 xml:space="preserve">Na podstawie art. 18 ust. 2 pkt 15 i art. 40 ust. 2 pkt 2 ustawy z dnia 8 marca 1990 r. o samorządzie gminnym (Dz. U. z 2023 r. poz. 40, 572, 1463 i 1688), w związku z art. 92 ust. 1 pkt 2 i ust. 2 ustawy z dnia 5 czerwca 1998 r. o samorządzie powiatowym (Dz. U. z 2022 r. poz. 1526 oraz z 2023 r.  poz. 572) oraz art. 13 ust. 1 i 2 i art. 21 ust. 1 pkt 2 ustawy z dnia 25 października 1991 r. o organizowaniu i prowadzeniu działalności kulturalnej (Dz. U. z 2020 r. poz. 194 oraz z 2023 r. poz. 1662), Rada Miejska w Łodzi </w:t>
      </w:r>
    </w:p>
    <w:p w14:paraId="7F8965DB" w14:textId="77777777" w:rsidR="00667E25" w:rsidRPr="00667E25" w:rsidRDefault="00667E25" w:rsidP="00667E25">
      <w:pPr>
        <w:keepLines/>
        <w:autoSpaceDE w:val="0"/>
        <w:autoSpaceDN w:val="0"/>
        <w:adjustRightInd w:val="0"/>
        <w:spacing w:before="120" w:after="120" w:line="240" w:lineRule="auto"/>
        <w:jc w:val="center"/>
        <w:rPr>
          <w:rFonts w:ascii="Times New Roman" w:eastAsia="Times New Roman" w:hAnsi="Times New Roman" w:cs="Times New Roman"/>
          <w:b/>
          <w:bCs/>
          <w:sz w:val="24"/>
          <w:szCs w:val="24"/>
          <w:lang w:eastAsia="pl-PL"/>
        </w:rPr>
      </w:pPr>
      <w:r w:rsidRPr="00667E25">
        <w:rPr>
          <w:rFonts w:ascii="Times New Roman" w:eastAsia="Times New Roman" w:hAnsi="Times New Roman" w:cs="Times New Roman"/>
          <w:b/>
          <w:bCs/>
          <w:sz w:val="24"/>
          <w:szCs w:val="24"/>
          <w:lang w:eastAsia="pl-PL"/>
        </w:rPr>
        <w:t>uchwala, co następuje:</w:t>
      </w:r>
    </w:p>
    <w:p w14:paraId="55158E26" w14:textId="77777777" w:rsidR="00667E25" w:rsidRPr="00667E25" w:rsidRDefault="00667E25" w:rsidP="00667E25">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 1. Teatrowi „Pinokio” w Łodzi nadaje się statut stanowiący załącznik do uchwały.</w:t>
      </w:r>
    </w:p>
    <w:p w14:paraId="36FB30EE" w14:textId="77777777" w:rsidR="00667E25" w:rsidRPr="00667E25" w:rsidRDefault="00667E25" w:rsidP="00667E25">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 2. Wykonanie uchwały powierza się Prezydentowi Miasta Łodzi.</w:t>
      </w:r>
    </w:p>
    <w:p w14:paraId="5D90EE3B" w14:textId="77777777" w:rsidR="00667E25" w:rsidRPr="00667E25" w:rsidRDefault="00667E25" w:rsidP="00667E25">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 xml:space="preserve">§ 3. Tracą moc uchwały Rady Miejskiej w Łodzi: </w:t>
      </w:r>
    </w:p>
    <w:p w14:paraId="1C102A1F" w14:textId="77777777" w:rsidR="00667E25" w:rsidRPr="00667E25" w:rsidRDefault="00667E25" w:rsidP="00667E25">
      <w:pPr>
        <w:keepLines/>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1) Nr XLV/888/12 z dnia 5 lipca 2012 r. w sprawie zmiany nazwy Teatru Lalki i Aktora  „Pinokio” w Łodzi i nadania statutu Teatrowi „Pinokio” w Łodzi (Dz. Urz. Woj. Łódzkiego poz. 2339);</w:t>
      </w:r>
    </w:p>
    <w:p w14:paraId="332CB530" w14:textId="77777777" w:rsidR="00667E25" w:rsidRPr="00667E25" w:rsidRDefault="00667E25" w:rsidP="00667E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 xml:space="preserve"> 2) Nr LXXVI/2278/23  z dnia 31 maja 2023 r. zmieniająca uchwałę w sprawie zmiany nazwy Teatru Lalki i Aktora  „Pinokio” w Łodzi i nadania statutu Teatrowi „Pinokio” w Łodzi (Dz. Urz. Woj. Łódzkiego poz. 5191).</w:t>
      </w:r>
    </w:p>
    <w:p w14:paraId="552FC8AE" w14:textId="77777777" w:rsidR="00667E25" w:rsidRPr="00667E25" w:rsidRDefault="00667E25" w:rsidP="00667E25">
      <w:pPr>
        <w:keepNext/>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 4. Uchwała wchodzi w życie po upływie 14 dni od dnia ogłoszenia w Dzienniku Urzędowym Województwa Łódzkiego.</w:t>
      </w:r>
    </w:p>
    <w:tbl>
      <w:tblPr>
        <w:tblW w:w="0" w:type="auto"/>
        <w:tblLayout w:type="fixed"/>
        <w:tblCellMar>
          <w:left w:w="0" w:type="dxa"/>
          <w:right w:w="0" w:type="dxa"/>
        </w:tblCellMar>
        <w:tblLook w:val="0000" w:firstRow="0" w:lastRow="0" w:firstColumn="0" w:lastColumn="0" w:noHBand="0" w:noVBand="0"/>
      </w:tblPr>
      <w:tblGrid>
        <w:gridCol w:w="4530"/>
        <w:gridCol w:w="4530"/>
      </w:tblGrid>
      <w:tr w:rsidR="00667E25" w:rsidRPr="00667E25" w14:paraId="6BE9A740" w14:textId="77777777">
        <w:tc>
          <w:tcPr>
            <w:tcW w:w="4530" w:type="dxa"/>
            <w:tcMar>
              <w:top w:w="0" w:type="dxa"/>
              <w:left w:w="0" w:type="dxa"/>
              <w:bottom w:w="0" w:type="dxa"/>
              <w:right w:w="0" w:type="dxa"/>
            </w:tcMar>
            <w:hideMark/>
          </w:tcPr>
          <w:p w14:paraId="253297AD" w14:textId="77777777" w:rsidR="00667E25" w:rsidRPr="00667E25" w:rsidRDefault="00667E25" w:rsidP="00667E25">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c>
          <w:tcPr>
            <w:tcW w:w="4530" w:type="dxa"/>
            <w:tcMar>
              <w:top w:w="0" w:type="dxa"/>
              <w:left w:w="0" w:type="dxa"/>
              <w:bottom w:w="0" w:type="dxa"/>
              <w:right w:w="0" w:type="dxa"/>
            </w:tcMar>
            <w:hideMark/>
          </w:tcPr>
          <w:p w14:paraId="20F180DF" w14:textId="74BEB5AE" w:rsidR="00667E25" w:rsidRPr="00667E25" w:rsidRDefault="00667E25" w:rsidP="00667E25">
            <w:pPr>
              <w:keepLines/>
              <w:autoSpaceDE w:val="0"/>
              <w:autoSpaceDN w:val="0"/>
              <w:adjustRightInd w:val="0"/>
              <w:spacing w:before="520" w:after="520" w:line="240" w:lineRule="auto"/>
              <w:ind w:right="283"/>
              <w:jc w:val="center"/>
              <w:rPr>
                <w:rFonts w:ascii="Times New Roman" w:eastAsia="Times New Roman" w:hAnsi="Times New Roman" w:cs="Times New Roman"/>
                <w:b/>
                <w:bCs/>
                <w:color w:val="000000"/>
                <w:sz w:val="24"/>
                <w:szCs w:val="24"/>
                <w:lang w:eastAsia="pl-PL"/>
              </w:rPr>
            </w:pPr>
            <w:r w:rsidRPr="00667E25">
              <w:rPr>
                <w:rFonts w:ascii="Times New Roman" w:eastAsia="Times New Roman" w:hAnsi="Times New Roman" w:cs="Times New Roman"/>
                <w:color w:val="000000"/>
                <w:sz w:val="24"/>
                <w:szCs w:val="24"/>
                <w:lang w:eastAsia="pl-PL"/>
              </w:rPr>
              <w:fldChar w:fldCharType="begin"/>
            </w:r>
            <w:r w:rsidRPr="00667E25">
              <w:rPr>
                <w:rFonts w:ascii="Times New Roman" w:eastAsia="Times New Roman" w:hAnsi="Times New Roman" w:cs="Times New Roman"/>
                <w:color w:val="000000"/>
                <w:sz w:val="24"/>
                <w:szCs w:val="24"/>
                <w:lang w:eastAsia="pl-PL"/>
              </w:rPr>
              <w:instrText>MERGEFIELD SIGNATURE_0_0__FUNCTION \* MERGEFORMAT</w:instrText>
            </w:r>
            <w:r w:rsidRPr="00667E25">
              <w:rPr>
                <w:rFonts w:ascii="Times New Roman" w:eastAsia="Times New Roman" w:hAnsi="Times New Roman" w:cs="Times New Roman"/>
                <w:color w:val="000000"/>
                <w:sz w:val="24"/>
                <w:szCs w:val="24"/>
                <w:lang w:eastAsia="pl-PL"/>
              </w:rPr>
              <w:fldChar w:fldCharType="separate"/>
            </w:r>
            <w:r w:rsidRPr="00667E25">
              <w:rPr>
                <w:rFonts w:ascii="Times New Roman" w:eastAsia="Times New Roman" w:hAnsi="Times New Roman" w:cs="Times New Roman"/>
                <w:color w:val="000000"/>
                <w:sz w:val="24"/>
                <w:szCs w:val="24"/>
                <w:lang w:eastAsia="pl-PL"/>
              </w:rPr>
              <w:t>Przewodniczący</w:t>
            </w:r>
            <w:r>
              <w:rPr>
                <w:rFonts w:ascii="Times New Roman" w:eastAsia="Times New Roman" w:hAnsi="Times New Roman" w:cs="Times New Roman"/>
                <w:color w:val="000000"/>
                <w:sz w:val="24"/>
                <w:szCs w:val="24"/>
                <w:lang w:eastAsia="pl-PL"/>
              </w:rPr>
              <w:t xml:space="preserve"> </w:t>
            </w:r>
            <w:r w:rsidRPr="00667E25">
              <w:rPr>
                <w:rFonts w:ascii="Times New Roman" w:eastAsia="Times New Roman" w:hAnsi="Times New Roman" w:cs="Times New Roman"/>
                <w:color w:val="000000"/>
                <w:sz w:val="24"/>
                <w:szCs w:val="24"/>
                <w:lang w:eastAsia="pl-PL"/>
              </w:rPr>
              <w:t>Rady Miejskiej w Łodzi</w:t>
            </w:r>
            <w:r w:rsidRPr="00667E25">
              <w:rPr>
                <w:rFonts w:ascii="Times New Roman" w:eastAsia="Times New Roman" w:hAnsi="Times New Roman" w:cs="Times New Roman"/>
                <w:color w:val="000000"/>
                <w:sz w:val="24"/>
                <w:szCs w:val="24"/>
                <w:lang w:eastAsia="pl-PL"/>
              </w:rPr>
              <w:fldChar w:fldCharType="end"/>
            </w:r>
            <w:r w:rsidRPr="00667E25">
              <w:rPr>
                <w:rFonts w:ascii="Times New Roman" w:eastAsia="Times New Roman" w:hAnsi="Times New Roman" w:cs="Times New Roman"/>
                <w:color w:val="000000"/>
                <w:sz w:val="24"/>
                <w:szCs w:val="24"/>
                <w:lang w:eastAsia="pl-PL"/>
              </w:rPr>
              <w:br/>
            </w:r>
            <w:r w:rsidRPr="00667E25">
              <w:rPr>
                <w:rFonts w:ascii="Times New Roman" w:eastAsia="Times New Roman" w:hAnsi="Times New Roman" w:cs="Times New Roman"/>
                <w:color w:val="000000"/>
                <w:sz w:val="24"/>
                <w:szCs w:val="24"/>
                <w:lang w:eastAsia="pl-PL"/>
              </w:rPr>
              <w:br/>
            </w:r>
            <w:r w:rsidRPr="00667E25">
              <w:rPr>
                <w:rFonts w:ascii="Times New Roman" w:eastAsia="Times New Roman" w:hAnsi="Times New Roman" w:cs="Times New Roman"/>
                <w:color w:val="000000"/>
                <w:sz w:val="24"/>
                <w:szCs w:val="24"/>
                <w:lang w:eastAsia="pl-PL"/>
              </w:rPr>
              <w:br/>
            </w:r>
            <w:r w:rsidRPr="00667E25">
              <w:rPr>
                <w:rFonts w:ascii="Times New Roman" w:eastAsia="Times New Roman" w:hAnsi="Times New Roman" w:cs="Times New Roman"/>
                <w:b/>
                <w:bCs/>
                <w:color w:val="000000"/>
                <w:sz w:val="24"/>
                <w:szCs w:val="24"/>
                <w:lang w:eastAsia="pl-PL"/>
              </w:rPr>
              <w:fldChar w:fldCharType="begin"/>
            </w:r>
            <w:r w:rsidRPr="00667E25">
              <w:rPr>
                <w:rFonts w:ascii="Times New Roman" w:eastAsia="Times New Roman" w:hAnsi="Times New Roman" w:cs="Times New Roman"/>
                <w:b/>
                <w:bCs/>
                <w:color w:val="000000"/>
                <w:sz w:val="24"/>
                <w:szCs w:val="24"/>
                <w:lang w:eastAsia="pl-PL"/>
              </w:rPr>
              <w:instrText>MERGEFIELD SIGNATURE_0_0_FIRSTNAME \* MERGEFORMAT</w:instrText>
            </w:r>
            <w:r w:rsidRPr="00667E25">
              <w:rPr>
                <w:rFonts w:ascii="Times New Roman" w:eastAsia="Times New Roman" w:hAnsi="Times New Roman" w:cs="Times New Roman"/>
                <w:b/>
                <w:bCs/>
                <w:color w:val="000000"/>
                <w:sz w:val="24"/>
                <w:szCs w:val="24"/>
                <w:lang w:eastAsia="pl-PL"/>
              </w:rPr>
              <w:fldChar w:fldCharType="separate"/>
            </w:r>
            <w:r w:rsidRPr="00667E25">
              <w:rPr>
                <w:rFonts w:ascii="Times New Roman" w:eastAsia="Times New Roman" w:hAnsi="Times New Roman" w:cs="Times New Roman"/>
                <w:b/>
                <w:bCs/>
                <w:color w:val="000000"/>
                <w:sz w:val="24"/>
                <w:szCs w:val="24"/>
                <w:lang w:eastAsia="pl-PL"/>
              </w:rPr>
              <w:t>Marcin</w:t>
            </w:r>
            <w:r w:rsidRPr="00667E25">
              <w:rPr>
                <w:rFonts w:ascii="Times New Roman" w:eastAsia="Times New Roman" w:hAnsi="Times New Roman" w:cs="Times New Roman"/>
                <w:b/>
                <w:bCs/>
                <w:color w:val="000000"/>
                <w:sz w:val="24"/>
                <w:szCs w:val="24"/>
                <w:lang w:eastAsia="pl-PL"/>
              </w:rPr>
              <w:fldChar w:fldCharType="end"/>
            </w:r>
            <w:r w:rsidRPr="00667E25">
              <w:rPr>
                <w:rFonts w:ascii="Times New Roman" w:eastAsia="Times New Roman" w:hAnsi="Times New Roman" w:cs="Times New Roman"/>
                <w:b/>
                <w:bCs/>
                <w:color w:val="000000"/>
                <w:sz w:val="24"/>
                <w:szCs w:val="24"/>
                <w:lang w:eastAsia="pl-PL"/>
              </w:rPr>
              <w:t> </w:t>
            </w:r>
            <w:r w:rsidRPr="00667E25">
              <w:rPr>
                <w:rFonts w:ascii="Times New Roman" w:eastAsia="Times New Roman" w:hAnsi="Times New Roman" w:cs="Times New Roman"/>
                <w:b/>
                <w:bCs/>
                <w:color w:val="000000"/>
                <w:sz w:val="24"/>
                <w:szCs w:val="24"/>
                <w:lang w:eastAsia="pl-PL"/>
              </w:rPr>
              <w:fldChar w:fldCharType="begin"/>
            </w:r>
            <w:r w:rsidRPr="00667E25">
              <w:rPr>
                <w:rFonts w:ascii="Times New Roman" w:eastAsia="Times New Roman" w:hAnsi="Times New Roman" w:cs="Times New Roman"/>
                <w:b/>
                <w:bCs/>
                <w:color w:val="000000"/>
                <w:sz w:val="24"/>
                <w:szCs w:val="24"/>
                <w:lang w:eastAsia="pl-PL"/>
              </w:rPr>
              <w:instrText>MERGEFIELD SIGNATURE_0_0_LASTNAME \* MERGEFORMAT</w:instrText>
            </w:r>
            <w:r w:rsidRPr="00667E25">
              <w:rPr>
                <w:rFonts w:ascii="Times New Roman" w:eastAsia="Times New Roman" w:hAnsi="Times New Roman" w:cs="Times New Roman"/>
                <w:b/>
                <w:bCs/>
                <w:color w:val="000000"/>
                <w:sz w:val="24"/>
                <w:szCs w:val="24"/>
                <w:lang w:eastAsia="pl-PL"/>
              </w:rPr>
              <w:fldChar w:fldCharType="separate"/>
            </w:r>
            <w:r w:rsidRPr="00667E25">
              <w:rPr>
                <w:rFonts w:ascii="Times New Roman" w:eastAsia="Times New Roman" w:hAnsi="Times New Roman" w:cs="Times New Roman"/>
                <w:b/>
                <w:bCs/>
                <w:color w:val="000000"/>
                <w:sz w:val="24"/>
                <w:szCs w:val="24"/>
                <w:lang w:eastAsia="pl-PL"/>
              </w:rPr>
              <w:t>GOŁASZEWSKI</w:t>
            </w:r>
            <w:r w:rsidRPr="00667E25">
              <w:rPr>
                <w:rFonts w:ascii="Times New Roman" w:eastAsia="Times New Roman" w:hAnsi="Times New Roman" w:cs="Times New Roman"/>
                <w:b/>
                <w:bCs/>
                <w:color w:val="000000"/>
                <w:sz w:val="24"/>
                <w:szCs w:val="24"/>
                <w:lang w:eastAsia="pl-PL"/>
              </w:rPr>
              <w:fldChar w:fldCharType="end"/>
            </w:r>
            <w:r w:rsidRPr="00667E25">
              <w:rPr>
                <w:rFonts w:ascii="Times New Roman" w:eastAsia="Times New Roman" w:hAnsi="Times New Roman" w:cs="Times New Roman"/>
                <w:b/>
                <w:bCs/>
                <w:color w:val="000000"/>
                <w:sz w:val="24"/>
                <w:szCs w:val="24"/>
                <w:lang w:eastAsia="pl-PL"/>
              </w:rPr>
              <w:t> </w:t>
            </w:r>
          </w:p>
        </w:tc>
      </w:tr>
    </w:tbl>
    <w:p w14:paraId="7DC243F3" w14:textId="77777777" w:rsidR="00667E25" w:rsidRPr="00667E25" w:rsidRDefault="00667E25" w:rsidP="00667E25">
      <w:pPr>
        <w:autoSpaceDE w:val="0"/>
        <w:autoSpaceDN w:val="0"/>
        <w:adjustRightInd w:val="0"/>
        <w:spacing w:before="120" w:after="120" w:line="240" w:lineRule="auto"/>
        <w:ind w:left="283" w:firstLine="227"/>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Projektodawcą jest</w:t>
      </w:r>
    </w:p>
    <w:p w14:paraId="20B5AB4E" w14:textId="77777777" w:rsidR="00667E25" w:rsidRPr="00667E25" w:rsidRDefault="00667E25" w:rsidP="00667E25">
      <w:pPr>
        <w:autoSpaceDE w:val="0"/>
        <w:autoSpaceDN w:val="0"/>
        <w:adjustRightInd w:val="0"/>
        <w:spacing w:before="120" w:after="120" w:line="240" w:lineRule="auto"/>
        <w:ind w:left="283" w:firstLine="227"/>
        <w:jc w:val="both"/>
        <w:rPr>
          <w:rFonts w:ascii="Times New Roman" w:eastAsia="Times New Roman" w:hAnsi="Times New Roman" w:cs="Times New Roman"/>
          <w:sz w:val="24"/>
          <w:szCs w:val="24"/>
          <w:lang w:eastAsia="pl-PL"/>
        </w:rPr>
      </w:pPr>
      <w:r w:rsidRPr="00667E25">
        <w:rPr>
          <w:rFonts w:ascii="Times New Roman" w:eastAsia="Times New Roman" w:hAnsi="Times New Roman" w:cs="Times New Roman"/>
          <w:sz w:val="24"/>
          <w:szCs w:val="24"/>
          <w:lang w:eastAsia="pl-PL"/>
        </w:rPr>
        <w:t>Prezydent Miasta Łodzi</w:t>
      </w:r>
    </w:p>
    <w:p w14:paraId="4636505C" w14:textId="59164982" w:rsidR="00467D5B" w:rsidRDefault="00467D5B" w:rsidP="00667E25"/>
    <w:p w14:paraId="470EF0FE" w14:textId="23402847" w:rsidR="00622CB0" w:rsidRDefault="00622CB0" w:rsidP="00667E25"/>
    <w:p w14:paraId="6F55E3C3" w14:textId="4D0FA3FA" w:rsidR="00622CB0" w:rsidRDefault="00622CB0" w:rsidP="00667E25"/>
    <w:p w14:paraId="51F03426" w14:textId="2C3D6E4C" w:rsidR="00622CB0" w:rsidRDefault="00622CB0" w:rsidP="00667E25"/>
    <w:p w14:paraId="5413A391" w14:textId="34A9025A" w:rsidR="00622CB0" w:rsidRPr="00B60B78" w:rsidRDefault="00622CB0" w:rsidP="00622CB0">
      <w:pPr>
        <w:keepNext/>
        <w:autoSpaceDE w:val="0"/>
        <w:autoSpaceDN w:val="0"/>
        <w:adjustRightInd w:val="0"/>
        <w:spacing w:before="120" w:after="120" w:line="360" w:lineRule="auto"/>
        <w:ind w:left="5669"/>
        <w:rPr>
          <w:rFonts w:ascii="Times New Roman" w:eastAsia="Times New Roman" w:hAnsi="Times New Roman" w:cs="Times New Roman"/>
          <w:sz w:val="24"/>
          <w:szCs w:val="24"/>
          <w:lang w:eastAsia="pl-PL"/>
        </w:rPr>
      </w:pPr>
      <w:r w:rsidRPr="00B60B78">
        <w:rPr>
          <w:rFonts w:ascii="Times New Roman" w:eastAsia="Times New Roman" w:hAnsi="Times New Roman" w:cs="Times New Roman"/>
          <w:sz w:val="24"/>
          <w:szCs w:val="24"/>
          <w:lang w:eastAsia="pl-PL"/>
        </w:rPr>
        <w:lastRenderedPageBreak/>
        <w:t>Załącznik</w:t>
      </w:r>
      <w:r w:rsidR="00EA77A9">
        <w:rPr>
          <w:rFonts w:ascii="Times New Roman" w:eastAsia="Times New Roman" w:hAnsi="Times New Roman" w:cs="Times New Roman"/>
          <w:sz w:val="24"/>
          <w:szCs w:val="24"/>
          <w:lang w:eastAsia="pl-PL"/>
        </w:rPr>
        <w:t xml:space="preserve"> 1</w:t>
      </w:r>
      <w:r w:rsidRPr="00B60B78">
        <w:rPr>
          <w:rFonts w:ascii="Times New Roman" w:eastAsia="Times New Roman" w:hAnsi="Times New Roman" w:cs="Times New Roman"/>
          <w:sz w:val="24"/>
          <w:szCs w:val="24"/>
          <w:lang w:eastAsia="pl-PL"/>
        </w:rPr>
        <w:br/>
        <w:t>do uchwały Nr</w:t>
      </w:r>
      <w:r w:rsidR="00EA77A9">
        <w:rPr>
          <w:rFonts w:ascii="Times New Roman" w:eastAsia="Times New Roman" w:hAnsi="Times New Roman" w:cs="Times New Roman"/>
          <w:sz w:val="24"/>
          <w:szCs w:val="24"/>
          <w:lang w:eastAsia="pl-PL"/>
        </w:rPr>
        <w:t xml:space="preserve"> 16/2024</w:t>
      </w:r>
      <w:r w:rsidRPr="00B60B78">
        <w:rPr>
          <w:rFonts w:ascii="Times New Roman" w:eastAsia="Times New Roman" w:hAnsi="Times New Roman" w:cs="Times New Roman"/>
          <w:sz w:val="24"/>
          <w:szCs w:val="24"/>
          <w:lang w:eastAsia="pl-PL"/>
        </w:rPr>
        <w:br/>
        <w:t>Rady Miejskiej w Łodzi</w:t>
      </w:r>
      <w:r w:rsidRPr="00B60B78">
        <w:rPr>
          <w:rFonts w:ascii="Times New Roman" w:eastAsia="Times New Roman" w:hAnsi="Times New Roman" w:cs="Times New Roman"/>
          <w:sz w:val="24"/>
          <w:szCs w:val="24"/>
          <w:lang w:eastAsia="pl-PL"/>
        </w:rPr>
        <w:br/>
        <w:t>z dnia</w:t>
      </w:r>
      <w:r w:rsidR="00EA77A9">
        <w:rPr>
          <w:rFonts w:ascii="Times New Roman" w:eastAsia="Times New Roman" w:hAnsi="Times New Roman" w:cs="Times New Roman"/>
          <w:sz w:val="24"/>
          <w:szCs w:val="24"/>
          <w:lang w:eastAsia="pl-PL"/>
        </w:rPr>
        <w:t xml:space="preserve"> 26.01.2024 r.</w:t>
      </w:r>
      <w:r w:rsidRPr="00B60B78">
        <w:rPr>
          <w:rFonts w:ascii="Times New Roman" w:eastAsia="Times New Roman" w:hAnsi="Times New Roman" w:cs="Times New Roman"/>
          <w:sz w:val="24"/>
          <w:szCs w:val="24"/>
          <w:lang w:eastAsia="pl-PL"/>
        </w:rPr>
        <w:br/>
      </w:r>
    </w:p>
    <w:p w14:paraId="1076D99B" w14:textId="77777777" w:rsidR="00622CB0" w:rsidRPr="00B60B78" w:rsidRDefault="00622CB0" w:rsidP="00622CB0">
      <w:pPr>
        <w:keepNext/>
        <w:autoSpaceDE w:val="0"/>
        <w:autoSpaceDN w:val="0"/>
        <w:adjustRightInd w:val="0"/>
        <w:spacing w:after="480" w:line="240" w:lineRule="auto"/>
        <w:jc w:val="center"/>
        <w:rPr>
          <w:rFonts w:ascii="Times New Roman" w:eastAsia="Times New Roman" w:hAnsi="Times New Roman" w:cs="Times New Roman"/>
          <w:sz w:val="24"/>
          <w:szCs w:val="24"/>
          <w:lang w:eastAsia="pl-PL"/>
        </w:rPr>
      </w:pPr>
      <w:r w:rsidRPr="00B60B78">
        <w:rPr>
          <w:rFonts w:ascii="Times New Roman" w:eastAsia="Times New Roman" w:hAnsi="Times New Roman" w:cs="Times New Roman"/>
          <w:b/>
          <w:bCs/>
          <w:sz w:val="24"/>
          <w:szCs w:val="24"/>
          <w:lang w:eastAsia="pl-PL"/>
        </w:rPr>
        <w:t>Statut Teatru „Pinokio” w Łodzi</w:t>
      </w:r>
    </w:p>
    <w:p w14:paraId="3A86C050" w14:textId="77777777" w:rsidR="00622CB0" w:rsidRPr="00B60B78" w:rsidRDefault="00622CB0" w:rsidP="00622CB0">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B60B78">
        <w:rPr>
          <w:rFonts w:ascii="Times New Roman" w:eastAsia="Times New Roman" w:hAnsi="Times New Roman" w:cs="Times New Roman"/>
          <w:b/>
          <w:bCs/>
          <w:sz w:val="24"/>
          <w:szCs w:val="24"/>
          <w:lang w:eastAsia="pl-PL"/>
        </w:rPr>
        <w:t>Rozdział 1.</w:t>
      </w:r>
      <w:r w:rsidRPr="00B60B78">
        <w:rPr>
          <w:rFonts w:ascii="Times New Roman" w:eastAsia="Times New Roman" w:hAnsi="Times New Roman" w:cs="Times New Roman"/>
          <w:sz w:val="24"/>
          <w:szCs w:val="24"/>
          <w:lang w:eastAsia="pl-PL"/>
        </w:rPr>
        <w:br/>
      </w:r>
      <w:r w:rsidRPr="00B60B78">
        <w:rPr>
          <w:rFonts w:ascii="Times New Roman" w:eastAsia="Times New Roman" w:hAnsi="Times New Roman" w:cs="Times New Roman"/>
          <w:b/>
          <w:bCs/>
          <w:sz w:val="24"/>
          <w:szCs w:val="24"/>
          <w:lang w:eastAsia="pl-PL"/>
        </w:rPr>
        <w:t>Postanowienia ogólne</w:t>
      </w:r>
    </w:p>
    <w:p w14:paraId="5E8C8EF5"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xml:space="preserve">§ 1. 1. Teatr „Pinokio” w Łodzi, zwany dalej „Teatrem” jest artystyczną instytucją kultury, prowadzoną jako wspólna instytucja kultury Miasta Łodzi zwanego dalej „Miastem” oraz Ministra Kultury i Dziedzictwa Narodowego, zwanego dalej „Ministrem”. </w:t>
      </w:r>
    </w:p>
    <w:p w14:paraId="51553B4C"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Teatr działa w szczególności na podstawie:</w:t>
      </w:r>
    </w:p>
    <w:p w14:paraId="4DD0BAD6"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1) </w:t>
      </w:r>
      <w:r w:rsidRPr="00B60B78">
        <w:rPr>
          <w:rFonts w:ascii="Times New Roman" w:eastAsia="Times New Roman" w:hAnsi="Times New Roman" w:cs="Times New Roman"/>
          <w:color w:val="000000"/>
          <w:sz w:val="24"/>
          <w:szCs w:val="24"/>
          <w:u w:color="000000"/>
          <w:lang w:eastAsia="pl-PL"/>
        </w:rPr>
        <w:t>ustawy z dnia 25 października 1991 r. o organizowaniu i prowadzeniu działalności kulturalnej (Dz. U. z 2020 r. poz. 194 i z 2023 r. poz. 1662), zwanej dalej Ustawą;</w:t>
      </w:r>
    </w:p>
    <w:p w14:paraId="5B9C709E"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aktu o utworzeniu z dnia 15 listopada 1951 r.;</w:t>
      </w:r>
    </w:p>
    <w:p w14:paraId="1B99452D"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niniejszego Statutu;</w:t>
      </w:r>
    </w:p>
    <w:p w14:paraId="61FF98C7"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4) </w:t>
      </w:r>
      <w:r w:rsidRPr="00B60B78">
        <w:rPr>
          <w:rFonts w:ascii="Times New Roman" w:eastAsia="Times New Roman" w:hAnsi="Times New Roman" w:cs="Times New Roman"/>
          <w:color w:val="000000"/>
          <w:sz w:val="24"/>
          <w:szCs w:val="24"/>
          <w:u w:color="000000"/>
          <w:lang w:eastAsia="pl-PL"/>
        </w:rPr>
        <w:t>umowy w sprawie prowadzenia jako wspólnej instytucji kultury - Teatru „Pinokio” w Łodzi, zawartej pomiędzy miastem Łódź a Ministrem Kultury i Dziedzictwa Narodowego, zwanej dalej Umową.</w:t>
      </w:r>
    </w:p>
    <w:p w14:paraId="2594E46F"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2. 1. </w:t>
      </w:r>
      <w:r w:rsidRPr="00B60B78">
        <w:rPr>
          <w:rFonts w:ascii="Times New Roman" w:eastAsia="Times New Roman" w:hAnsi="Times New Roman" w:cs="Times New Roman"/>
          <w:color w:val="000000"/>
          <w:sz w:val="24"/>
          <w:szCs w:val="24"/>
          <w:u w:color="000000"/>
          <w:lang w:eastAsia="pl-PL"/>
        </w:rPr>
        <w:t>Teatr posiada osobowość prawną, działa we własnym imieniu i na własny rachunek.</w:t>
      </w:r>
    </w:p>
    <w:p w14:paraId="5C0C3D81"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Siedzibą Teatru jest miasto Łódź, a terenem jego działania obszar całego kraju. Teatr może prowadzić również działalność poza granicami Rzeczpospolitej Polskiej.</w:t>
      </w:r>
    </w:p>
    <w:p w14:paraId="5CA06D21"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Teatr podlega  wpisowi do rejestru instytucji kultury prowadzonego przez Miasto.</w:t>
      </w:r>
    </w:p>
    <w:p w14:paraId="11878114"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3. 1. </w:t>
      </w:r>
      <w:r w:rsidRPr="00B60B78">
        <w:rPr>
          <w:rFonts w:ascii="Times New Roman" w:eastAsia="Times New Roman" w:hAnsi="Times New Roman" w:cs="Times New Roman"/>
          <w:color w:val="000000"/>
          <w:sz w:val="24"/>
          <w:szCs w:val="24"/>
          <w:u w:color="000000"/>
          <w:lang w:eastAsia="pl-PL"/>
        </w:rPr>
        <w:t xml:space="preserve">Nadzór nad Teatrem w imieniu Miasta sprawuje Prezydent Miasta Łodzi, zwany dalej „Prezydentem”. </w:t>
      </w:r>
    </w:p>
    <w:p w14:paraId="166F99EF"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Minister jest uprawniony do samodzielnego nadzoru i kontroli w zakresie gospodarowania środkami przekazanymi na rzecz Teatru oraz zgodności z prawem i statutem działalności prowadzonej przez Teatr.</w:t>
      </w:r>
    </w:p>
    <w:p w14:paraId="52712C1B" w14:textId="77777777" w:rsidR="00622CB0" w:rsidRPr="00B60B78" w:rsidRDefault="00622CB0" w:rsidP="00622CB0">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b/>
          <w:bCs/>
          <w:sz w:val="24"/>
          <w:szCs w:val="24"/>
          <w:lang w:eastAsia="pl-PL"/>
        </w:rPr>
        <w:t>Rozdział 2.</w:t>
      </w:r>
      <w:r w:rsidRPr="00B60B78">
        <w:rPr>
          <w:rFonts w:ascii="Times New Roman" w:eastAsia="Times New Roman" w:hAnsi="Times New Roman" w:cs="Times New Roman"/>
          <w:color w:val="000000"/>
          <w:sz w:val="24"/>
          <w:szCs w:val="24"/>
          <w:u w:color="000000"/>
          <w:lang w:eastAsia="pl-PL"/>
        </w:rPr>
        <w:br/>
      </w:r>
      <w:r w:rsidRPr="00B60B78">
        <w:rPr>
          <w:rFonts w:ascii="Times New Roman" w:eastAsia="Times New Roman" w:hAnsi="Times New Roman" w:cs="Times New Roman"/>
          <w:b/>
          <w:bCs/>
          <w:color w:val="000000"/>
          <w:sz w:val="24"/>
          <w:szCs w:val="24"/>
          <w:u w:color="000000"/>
          <w:lang w:eastAsia="pl-PL"/>
        </w:rPr>
        <w:t>Zakres działalności</w:t>
      </w:r>
    </w:p>
    <w:p w14:paraId="5AB5F02F"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4. </w:t>
      </w:r>
      <w:r w:rsidRPr="00B60B78">
        <w:rPr>
          <w:rFonts w:ascii="Times New Roman" w:eastAsia="Times New Roman" w:hAnsi="Times New Roman" w:cs="Times New Roman"/>
          <w:color w:val="000000"/>
          <w:sz w:val="24"/>
          <w:szCs w:val="24"/>
          <w:u w:color="000000"/>
          <w:lang w:eastAsia="pl-PL"/>
        </w:rPr>
        <w:t>Podstawowym zadaniem Teatru jest prowadzenie działalności kulturalnej z udziałem twórców i wykonawców posiadających odpowiednie kwalifikacje zawodowe, w celu zaspokajania potrzeb kulturalnych społeczeństwa oraz rozwoju kultury i sztuki w Łodzi i regionie łódzkim.</w:t>
      </w:r>
    </w:p>
    <w:p w14:paraId="10CC15E4"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5. 1. </w:t>
      </w:r>
      <w:r w:rsidRPr="00B60B78">
        <w:rPr>
          <w:rFonts w:ascii="Times New Roman" w:eastAsia="Times New Roman" w:hAnsi="Times New Roman" w:cs="Times New Roman"/>
          <w:color w:val="000000"/>
          <w:sz w:val="24"/>
          <w:szCs w:val="24"/>
          <w:u w:color="000000"/>
          <w:lang w:eastAsia="pl-PL"/>
        </w:rPr>
        <w:t>Działalność kulturalna Teatru polega na przygotowaniu i realizowaniu widowisk teatralnych w siedzibie Teatru jak i poza jego siedzibą, w zakresie określonym w § 4 statutu.</w:t>
      </w:r>
    </w:p>
    <w:p w14:paraId="00708501"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lastRenderedPageBreak/>
        <w:t>2. </w:t>
      </w:r>
      <w:r w:rsidRPr="00B60B78">
        <w:rPr>
          <w:rFonts w:ascii="Times New Roman" w:eastAsia="Times New Roman" w:hAnsi="Times New Roman" w:cs="Times New Roman"/>
          <w:color w:val="000000"/>
          <w:sz w:val="24"/>
          <w:szCs w:val="24"/>
          <w:u w:color="000000"/>
          <w:lang w:eastAsia="pl-PL"/>
        </w:rPr>
        <w:t xml:space="preserve">Zakres działalności Teatru obejmuje również kształtowanie i prezentację oraz </w:t>
      </w:r>
      <w:bookmarkStart w:id="0" w:name="_GoBack"/>
      <w:bookmarkEnd w:id="0"/>
      <w:r w:rsidRPr="00B60B78">
        <w:rPr>
          <w:rFonts w:ascii="Times New Roman" w:eastAsia="Times New Roman" w:hAnsi="Times New Roman" w:cs="Times New Roman"/>
          <w:color w:val="000000"/>
          <w:sz w:val="24"/>
          <w:szCs w:val="24"/>
          <w:u w:color="000000"/>
          <w:lang w:eastAsia="pl-PL"/>
        </w:rPr>
        <w:t>upowszechnianie wartości historycznych i współczesnego dorobku kultury, edukację kulturalną i wychowanie przez sztukę z uwzględnieniem potrzeb kulturalnych dzieci i młodzieży.</w:t>
      </w:r>
    </w:p>
    <w:p w14:paraId="77AB1B2D"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Teatr współpracuje z innymi środowiskami twórczymi i społecznymi oraz społecznym ruchem kulturalnym.</w:t>
      </w:r>
    </w:p>
    <w:p w14:paraId="7A3E86CE"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4. </w:t>
      </w:r>
      <w:r w:rsidRPr="00B60B78">
        <w:rPr>
          <w:rFonts w:ascii="Times New Roman" w:eastAsia="Times New Roman" w:hAnsi="Times New Roman" w:cs="Times New Roman"/>
          <w:color w:val="000000"/>
          <w:sz w:val="24"/>
          <w:szCs w:val="24"/>
          <w:u w:color="000000"/>
          <w:lang w:eastAsia="pl-PL"/>
        </w:rPr>
        <w:t>Teatr może prowadzić działalność warsztatowo - dydaktyczną w zakresie określonym w § 4 statutu.</w:t>
      </w:r>
    </w:p>
    <w:p w14:paraId="4BC68326" w14:textId="77777777" w:rsidR="00622CB0" w:rsidRPr="00B60B78" w:rsidRDefault="00622CB0" w:rsidP="00622CB0">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b/>
          <w:bCs/>
          <w:sz w:val="24"/>
          <w:szCs w:val="24"/>
          <w:lang w:eastAsia="pl-PL"/>
        </w:rPr>
        <w:t>Rozdział 3.</w:t>
      </w:r>
      <w:r w:rsidRPr="00B60B78">
        <w:rPr>
          <w:rFonts w:ascii="Times New Roman" w:eastAsia="Times New Roman" w:hAnsi="Times New Roman" w:cs="Times New Roman"/>
          <w:color w:val="000000"/>
          <w:sz w:val="24"/>
          <w:szCs w:val="24"/>
          <w:u w:color="000000"/>
          <w:lang w:eastAsia="pl-PL"/>
        </w:rPr>
        <w:br/>
      </w:r>
      <w:r w:rsidRPr="00B60B78">
        <w:rPr>
          <w:rFonts w:ascii="Times New Roman" w:eastAsia="Times New Roman" w:hAnsi="Times New Roman" w:cs="Times New Roman"/>
          <w:b/>
          <w:bCs/>
          <w:color w:val="000000"/>
          <w:sz w:val="24"/>
          <w:szCs w:val="24"/>
          <w:u w:color="000000"/>
          <w:lang w:eastAsia="pl-PL"/>
        </w:rPr>
        <w:t>Organy zarządzające i doradcze oraz sposoby ich powoływania</w:t>
      </w:r>
    </w:p>
    <w:p w14:paraId="19A21B74"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6. 1. </w:t>
      </w:r>
      <w:r w:rsidRPr="00B60B78">
        <w:rPr>
          <w:rFonts w:ascii="Times New Roman" w:eastAsia="Times New Roman" w:hAnsi="Times New Roman" w:cs="Times New Roman"/>
          <w:color w:val="000000"/>
          <w:sz w:val="24"/>
          <w:szCs w:val="24"/>
          <w:u w:color="000000"/>
          <w:lang w:eastAsia="pl-PL"/>
        </w:rPr>
        <w:t>Dyrektor Teatru, zwany dalej „Dyrektorem”, zarządza Teatrem i reprezentuje go na zewnątrz.</w:t>
      </w:r>
    </w:p>
    <w:p w14:paraId="7B03F206"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Dyrektora powołuje i odwołuje Prezydent w uzgodnieniu z Ministrem.</w:t>
      </w:r>
    </w:p>
    <w:p w14:paraId="6168DBEB"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Wyłonienie kandydata na stanowisko dyrektora następuje w drodze:</w:t>
      </w:r>
    </w:p>
    <w:p w14:paraId="0EC9BD6F"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1) </w:t>
      </w:r>
      <w:r w:rsidRPr="00B60B78">
        <w:rPr>
          <w:rFonts w:ascii="Times New Roman" w:eastAsia="Times New Roman" w:hAnsi="Times New Roman" w:cs="Times New Roman"/>
          <w:color w:val="000000"/>
          <w:sz w:val="24"/>
          <w:szCs w:val="24"/>
          <w:u w:color="000000"/>
          <w:lang w:eastAsia="pl-PL"/>
        </w:rPr>
        <w:t>konkursu zgodnie z art. 16 Ustawy albo</w:t>
      </w:r>
    </w:p>
    <w:p w14:paraId="6C7516D9"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bez przeprowadzania konkursu zgodnie z art. 16 ust. 3 i art. 15 Ustawy.</w:t>
      </w:r>
    </w:p>
    <w:p w14:paraId="62FA86A1"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4. </w:t>
      </w:r>
      <w:r w:rsidRPr="00B60B78">
        <w:rPr>
          <w:rFonts w:ascii="Times New Roman" w:eastAsia="Times New Roman" w:hAnsi="Times New Roman" w:cs="Times New Roman"/>
          <w:color w:val="000000"/>
          <w:sz w:val="24"/>
          <w:szCs w:val="24"/>
          <w:u w:color="000000"/>
          <w:lang w:eastAsia="pl-PL"/>
        </w:rPr>
        <w:t>Powierzenie pełnienia obowiązków dyrektora na podstawie art. 16a Ustawy dokonuje Prezydent.</w:t>
      </w:r>
    </w:p>
    <w:p w14:paraId="400BBBCF"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5. </w:t>
      </w:r>
      <w:r w:rsidRPr="00B60B78">
        <w:rPr>
          <w:rFonts w:ascii="Times New Roman" w:eastAsia="Times New Roman" w:hAnsi="Times New Roman" w:cs="Times New Roman"/>
          <w:color w:val="000000"/>
          <w:sz w:val="24"/>
          <w:szCs w:val="24"/>
          <w:u w:color="000000"/>
          <w:lang w:eastAsia="pl-PL"/>
        </w:rPr>
        <w:t>Dyrektor kieruje Teatrem przy pomocy zastępcy dyrektora.</w:t>
      </w:r>
    </w:p>
    <w:p w14:paraId="1D30CE91"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6. </w:t>
      </w:r>
      <w:r w:rsidRPr="00B60B78">
        <w:rPr>
          <w:rFonts w:ascii="Times New Roman" w:eastAsia="Times New Roman" w:hAnsi="Times New Roman" w:cs="Times New Roman"/>
          <w:color w:val="000000"/>
          <w:sz w:val="24"/>
          <w:szCs w:val="24"/>
          <w:u w:color="000000"/>
          <w:lang w:eastAsia="pl-PL"/>
        </w:rPr>
        <w:t>Zastępcę dyrektora powołuje i odwołuje Dyrektor.</w:t>
      </w:r>
    </w:p>
    <w:p w14:paraId="74714666"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7. </w:t>
      </w:r>
      <w:r w:rsidRPr="00B60B78">
        <w:rPr>
          <w:rFonts w:ascii="Times New Roman" w:eastAsia="Times New Roman" w:hAnsi="Times New Roman" w:cs="Times New Roman"/>
          <w:color w:val="000000"/>
          <w:sz w:val="24"/>
          <w:szCs w:val="24"/>
          <w:u w:color="000000"/>
          <w:lang w:eastAsia="pl-PL"/>
        </w:rPr>
        <w:t>Organizację wewnętrzną Teatru określa regulamin organizacyjny nadany przez Dyrektora po zasięgnięciu opinii Prezydenta oraz działających w Teatrze organizacji związkowych i stowarzyszeń twórczych.</w:t>
      </w:r>
    </w:p>
    <w:p w14:paraId="38A699F6"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7. 1. </w:t>
      </w:r>
      <w:r w:rsidRPr="00B60B78">
        <w:rPr>
          <w:rFonts w:ascii="Times New Roman" w:eastAsia="Times New Roman" w:hAnsi="Times New Roman" w:cs="Times New Roman"/>
          <w:color w:val="000000"/>
          <w:sz w:val="24"/>
          <w:szCs w:val="24"/>
          <w:u w:color="000000"/>
          <w:lang w:eastAsia="pl-PL"/>
        </w:rPr>
        <w:t xml:space="preserve">Dyrektor może powołać w uzgodnieniu z Ministrem i Miastem Radę </w:t>
      </w:r>
      <w:proofErr w:type="spellStart"/>
      <w:r w:rsidRPr="00B60B78">
        <w:rPr>
          <w:rFonts w:ascii="Times New Roman" w:eastAsia="Times New Roman" w:hAnsi="Times New Roman" w:cs="Times New Roman"/>
          <w:color w:val="000000"/>
          <w:sz w:val="24"/>
          <w:szCs w:val="24"/>
          <w:u w:color="000000"/>
          <w:lang w:eastAsia="pl-PL"/>
        </w:rPr>
        <w:t>Artystyczno</w:t>
      </w:r>
      <w:proofErr w:type="spellEnd"/>
      <w:r w:rsidRPr="00B60B78">
        <w:rPr>
          <w:rFonts w:ascii="Times New Roman" w:eastAsia="Times New Roman" w:hAnsi="Times New Roman" w:cs="Times New Roman"/>
          <w:color w:val="000000"/>
          <w:sz w:val="24"/>
          <w:szCs w:val="24"/>
          <w:u w:color="000000"/>
          <w:lang w:eastAsia="pl-PL"/>
        </w:rPr>
        <w:t xml:space="preserve"> - Programową zwaną dalej Radą, jako organ opiniodawczo - doradczy w sprawach związanych z działalnością kulturalną Teatru.</w:t>
      </w:r>
    </w:p>
    <w:p w14:paraId="6A6D4336"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Rada składa się z pięciu członków: jednego wskazywanego przez Miasto, jednego wskazywanego przez Ministra oraz trzech wskazanych przez Dyrektora, przy czym:</w:t>
      </w:r>
    </w:p>
    <w:p w14:paraId="7CB86E71"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1) </w:t>
      </w:r>
      <w:r w:rsidRPr="00B60B78">
        <w:rPr>
          <w:rFonts w:ascii="Times New Roman" w:eastAsia="Times New Roman" w:hAnsi="Times New Roman" w:cs="Times New Roman"/>
          <w:color w:val="000000"/>
          <w:sz w:val="24"/>
          <w:szCs w:val="24"/>
          <w:u w:color="000000"/>
          <w:lang w:eastAsia="pl-PL"/>
        </w:rPr>
        <w:t>wybór jednego członka następuje spośród pracowników Teatru;</w:t>
      </w:r>
    </w:p>
    <w:p w14:paraId="4A71E09B"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wybór dwóch członków następuje spośród przedstawicieli środowisk twórczych, artystycznych lub organizacji pozarządowych właściwych ze względu na zakres działalności Teatru.</w:t>
      </w:r>
    </w:p>
    <w:p w14:paraId="0DC28862"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Członkowie Rady pełnią swoją funkcję społecznie.</w:t>
      </w:r>
    </w:p>
    <w:p w14:paraId="7AF6C48E"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4. </w:t>
      </w:r>
      <w:r w:rsidRPr="00B60B78">
        <w:rPr>
          <w:rFonts w:ascii="Times New Roman" w:eastAsia="Times New Roman" w:hAnsi="Times New Roman" w:cs="Times New Roman"/>
          <w:color w:val="000000"/>
          <w:sz w:val="24"/>
          <w:szCs w:val="24"/>
          <w:u w:color="000000"/>
          <w:lang w:eastAsia="pl-PL"/>
        </w:rPr>
        <w:t>Rada działa na podstawie regulaminu nadanego przez Dyrektora.</w:t>
      </w:r>
    </w:p>
    <w:p w14:paraId="67DF7B30" w14:textId="77777777" w:rsidR="00622CB0" w:rsidRPr="00B60B78" w:rsidRDefault="00622CB0" w:rsidP="00622CB0">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b/>
          <w:bCs/>
          <w:sz w:val="24"/>
          <w:szCs w:val="24"/>
          <w:lang w:eastAsia="pl-PL"/>
        </w:rPr>
        <w:t>Rozdział 4.</w:t>
      </w:r>
      <w:r w:rsidRPr="00B60B78">
        <w:rPr>
          <w:rFonts w:ascii="Times New Roman" w:eastAsia="Times New Roman" w:hAnsi="Times New Roman" w:cs="Times New Roman"/>
          <w:color w:val="000000"/>
          <w:sz w:val="24"/>
          <w:szCs w:val="24"/>
          <w:u w:color="000000"/>
          <w:lang w:eastAsia="pl-PL"/>
        </w:rPr>
        <w:br/>
      </w:r>
      <w:r w:rsidRPr="00B60B78">
        <w:rPr>
          <w:rFonts w:ascii="Times New Roman" w:eastAsia="Times New Roman" w:hAnsi="Times New Roman" w:cs="Times New Roman"/>
          <w:b/>
          <w:bCs/>
          <w:color w:val="000000"/>
          <w:sz w:val="24"/>
          <w:szCs w:val="24"/>
          <w:u w:color="000000"/>
          <w:lang w:eastAsia="pl-PL"/>
        </w:rPr>
        <w:t>Źródła finansowania</w:t>
      </w:r>
    </w:p>
    <w:p w14:paraId="0385C72B"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8. 1. </w:t>
      </w:r>
      <w:r w:rsidRPr="00B60B78">
        <w:rPr>
          <w:rFonts w:ascii="Times New Roman" w:eastAsia="Times New Roman" w:hAnsi="Times New Roman" w:cs="Times New Roman"/>
          <w:color w:val="000000"/>
          <w:sz w:val="24"/>
          <w:szCs w:val="24"/>
          <w:u w:color="000000"/>
          <w:lang w:eastAsia="pl-PL"/>
        </w:rPr>
        <w:t>Teatr prowadzi gospodarkę finansową na podstawie rocznego planu finansowego, ustalonego przez Dyrektora z zachowaniem wysokości dotacji z budżetu miasta Łodzi oraz budżetu Państwa, w części której dysponentem jest Minister, na zasadach określonych w przepisach prawa.</w:t>
      </w:r>
    </w:p>
    <w:p w14:paraId="3E367139"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lastRenderedPageBreak/>
        <w:t>2. </w:t>
      </w:r>
      <w:r w:rsidRPr="00B60B78">
        <w:rPr>
          <w:rFonts w:ascii="Times New Roman" w:eastAsia="Times New Roman" w:hAnsi="Times New Roman" w:cs="Times New Roman"/>
          <w:color w:val="000000"/>
          <w:sz w:val="24"/>
          <w:szCs w:val="24"/>
          <w:u w:color="000000"/>
          <w:lang w:eastAsia="pl-PL"/>
        </w:rPr>
        <w:t>Sprawozdanie finansowe, zbadane przez niezależnego biegłego rewidenta zatwierdza Prezydent. Dyrektor doręcza Ministrowi kopię zatwierdzonego sprawozdania finansowego.</w:t>
      </w:r>
    </w:p>
    <w:p w14:paraId="49A25ED0"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Wyboru niezależnego biegłego rewidenta dokonuje Prezydent.</w:t>
      </w:r>
    </w:p>
    <w:p w14:paraId="751C39DC"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9. 1. </w:t>
      </w:r>
      <w:r w:rsidRPr="00B60B78">
        <w:rPr>
          <w:rFonts w:ascii="Times New Roman" w:eastAsia="Times New Roman" w:hAnsi="Times New Roman" w:cs="Times New Roman"/>
          <w:color w:val="000000"/>
          <w:sz w:val="24"/>
          <w:szCs w:val="24"/>
          <w:u w:color="000000"/>
          <w:lang w:eastAsia="pl-PL"/>
        </w:rPr>
        <w:t>Źródłami finansowania Teatru są:</w:t>
      </w:r>
    </w:p>
    <w:p w14:paraId="56E4A721"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1) </w:t>
      </w:r>
      <w:r w:rsidRPr="00B60B78">
        <w:rPr>
          <w:rFonts w:ascii="Times New Roman" w:eastAsia="Times New Roman" w:hAnsi="Times New Roman" w:cs="Times New Roman"/>
          <w:color w:val="000000"/>
          <w:sz w:val="24"/>
          <w:szCs w:val="24"/>
          <w:u w:color="000000"/>
          <w:lang w:eastAsia="pl-PL"/>
        </w:rPr>
        <w:t>dotacje podmiotowe udzielone przez Miasto i Ministra, zgodnie z Umową;</w:t>
      </w:r>
    </w:p>
    <w:p w14:paraId="1CEC80B8"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dotacje celowe na realizację zadań i programów;</w:t>
      </w:r>
    </w:p>
    <w:p w14:paraId="3812E39E"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dotacje celowe na finansowanie lub dofinansowanie kosztów realizacji inwestycji;</w:t>
      </w:r>
    </w:p>
    <w:p w14:paraId="47B2F6E5"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4) </w:t>
      </w:r>
      <w:r w:rsidRPr="00B60B78">
        <w:rPr>
          <w:rFonts w:ascii="Times New Roman" w:eastAsia="Times New Roman" w:hAnsi="Times New Roman" w:cs="Times New Roman"/>
          <w:color w:val="000000"/>
          <w:sz w:val="24"/>
          <w:szCs w:val="24"/>
          <w:u w:color="000000"/>
          <w:lang w:eastAsia="pl-PL"/>
        </w:rPr>
        <w:t>przychody  uzyskiwane z prowadzonej działalności, w tym z najmu i dzierżawy składników majątkowych, ze sprzedaży biletów wstępu i innych opłat za usługi artystyczne;</w:t>
      </w:r>
    </w:p>
    <w:p w14:paraId="37B68882"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5) </w:t>
      </w:r>
      <w:r w:rsidRPr="00B60B78">
        <w:rPr>
          <w:rFonts w:ascii="Times New Roman" w:eastAsia="Times New Roman" w:hAnsi="Times New Roman" w:cs="Times New Roman"/>
          <w:color w:val="000000"/>
          <w:sz w:val="24"/>
          <w:szCs w:val="24"/>
          <w:u w:color="000000"/>
          <w:lang w:eastAsia="pl-PL"/>
        </w:rPr>
        <w:t>środki finansowe od osób fizycznych i prawnych.</w:t>
      </w:r>
    </w:p>
    <w:p w14:paraId="709FAA7B"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Uzyskiwane przychody przeznacza się na działalność statutową Teatru.</w:t>
      </w:r>
    </w:p>
    <w:p w14:paraId="385C26EC" w14:textId="77777777" w:rsidR="00622CB0" w:rsidRPr="00B60B78" w:rsidRDefault="00622CB0" w:rsidP="00622CB0">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b/>
          <w:bCs/>
          <w:sz w:val="24"/>
          <w:szCs w:val="24"/>
          <w:lang w:eastAsia="pl-PL"/>
        </w:rPr>
        <w:t>Rozdział 5.</w:t>
      </w:r>
      <w:r w:rsidRPr="00B60B78">
        <w:rPr>
          <w:rFonts w:ascii="Times New Roman" w:eastAsia="Times New Roman" w:hAnsi="Times New Roman" w:cs="Times New Roman"/>
          <w:color w:val="000000"/>
          <w:sz w:val="24"/>
          <w:szCs w:val="24"/>
          <w:u w:color="000000"/>
          <w:lang w:eastAsia="pl-PL"/>
        </w:rPr>
        <w:br/>
      </w:r>
      <w:r w:rsidRPr="00B60B78">
        <w:rPr>
          <w:rFonts w:ascii="Times New Roman" w:eastAsia="Times New Roman" w:hAnsi="Times New Roman" w:cs="Times New Roman"/>
          <w:b/>
          <w:bCs/>
          <w:color w:val="000000"/>
          <w:sz w:val="24"/>
          <w:szCs w:val="24"/>
          <w:u w:color="000000"/>
          <w:lang w:eastAsia="pl-PL"/>
        </w:rPr>
        <w:t>Zasady dokonywania zmian statutowych</w:t>
      </w:r>
    </w:p>
    <w:p w14:paraId="424DF77D"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10. 1. </w:t>
      </w:r>
      <w:r w:rsidRPr="00B60B78">
        <w:rPr>
          <w:rFonts w:ascii="Times New Roman" w:eastAsia="Times New Roman" w:hAnsi="Times New Roman" w:cs="Times New Roman"/>
          <w:color w:val="000000"/>
          <w:sz w:val="24"/>
          <w:szCs w:val="24"/>
          <w:u w:color="000000"/>
          <w:lang w:eastAsia="pl-PL"/>
        </w:rPr>
        <w:t>Zmiany statutu dokonywane są w trybie właściwym dla jego nadania.</w:t>
      </w:r>
    </w:p>
    <w:p w14:paraId="441C4263"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Dla skuteczności zmiana Statutu musi zostać uprzednio uzgodniona przez Miasto i Ministra. W tym celu przed dokonaniem zmiany odpowiedni projekt winien zostać przekazany Ministrowi celem wyrażenia pisemnej akceptacji postulowanej modyfikacji. Postanowienia niniejszego ustępu nie mają zastosowania do zmian Statutu dokonywanych po rozwiązaniu lub wygaśnięciu Umowy.</w:t>
      </w:r>
    </w:p>
    <w:p w14:paraId="0B2BB0DA" w14:textId="77777777" w:rsidR="00622CB0" w:rsidRPr="00B60B78" w:rsidRDefault="00622CB0" w:rsidP="00622CB0">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b/>
          <w:bCs/>
          <w:sz w:val="24"/>
          <w:szCs w:val="24"/>
          <w:lang w:eastAsia="pl-PL"/>
        </w:rPr>
        <w:t>Rozdział 6.</w:t>
      </w:r>
      <w:r w:rsidRPr="00B60B78">
        <w:rPr>
          <w:rFonts w:ascii="Times New Roman" w:eastAsia="Times New Roman" w:hAnsi="Times New Roman" w:cs="Times New Roman"/>
          <w:color w:val="000000"/>
          <w:sz w:val="24"/>
          <w:szCs w:val="24"/>
          <w:u w:color="000000"/>
          <w:lang w:eastAsia="pl-PL"/>
        </w:rPr>
        <w:br/>
      </w:r>
      <w:r w:rsidRPr="00B60B78">
        <w:rPr>
          <w:rFonts w:ascii="Times New Roman" w:eastAsia="Times New Roman" w:hAnsi="Times New Roman" w:cs="Times New Roman"/>
          <w:b/>
          <w:bCs/>
          <w:color w:val="000000"/>
          <w:sz w:val="24"/>
          <w:szCs w:val="24"/>
          <w:u w:color="000000"/>
          <w:lang w:eastAsia="pl-PL"/>
        </w:rPr>
        <w:t>Postanowienia dotyczące prowadzenia działalności innej niż kulturalna</w:t>
      </w:r>
    </w:p>
    <w:p w14:paraId="262C495A"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 11. 1. </w:t>
      </w:r>
      <w:r w:rsidRPr="00B60B78">
        <w:rPr>
          <w:rFonts w:ascii="Times New Roman" w:eastAsia="Times New Roman" w:hAnsi="Times New Roman" w:cs="Times New Roman"/>
          <w:color w:val="000000"/>
          <w:sz w:val="24"/>
          <w:szCs w:val="24"/>
          <w:u w:color="000000"/>
          <w:lang w:eastAsia="pl-PL"/>
        </w:rPr>
        <w:t>Teatr ma prawo do prowadzenia działalności gospodarczej w zakresie:</w:t>
      </w:r>
    </w:p>
    <w:p w14:paraId="0C06D758"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1) </w:t>
      </w:r>
      <w:r w:rsidRPr="00B60B78">
        <w:rPr>
          <w:rFonts w:ascii="Times New Roman" w:eastAsia="Times New Roman" w:hAnsi="Times New Roman" w:cs="Times New Roman"/>
          <w:color w:val="000000"/>
          <w:sz w:val="24"/>
          <w:szCs w:val="24"/>
          <w:u w:color="000000"/>
          <w:lang w:eastAsia="pl-PL"/>
        </w:rPr>
        <w:t>produkcji i konserwacji środków inscenizacji, wyposażenia i sprzętu technicznego;</w:t>
      </w:r>
    </w:p>
    <w:p w14:paraId="7D7FEFAE"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2) </w:t>
      </w:r>
      <w:r w:rsidRPr="00B60B78">
        <w:rPr>
          <w:rFonts w:ascii="Times New Roman" w:eastAsia="Times New Roman" w:hAnsi="Times New Roman" w:cs="Times New Roman"/>
          <w:color w:val="000000"/>
          <w:sz w:val="24"/>
          <w:szCs w:val="24"/>
          <w:u w:color="000000"/>
          <w:lang w:eastAsia="pl-PL"/>
        </w:rPr>
        <w:t>wypożyczania, najmu i dzierżawy pomieszczeń, sprzętu, kostiumów oraz innych składników majątkowych;</w:t>
      </w:r>
    </w:p>
    <w:p w14:paraId="301AE690"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3) </w:t>
      </w:r>
      <w:r w:rsidRPr="00B60B78">
        <w:rPr>
          <w:rFonts w:ascii="Times New Roman" w:eastAsia="Times New Roman" w:hAnsi="Times New Roman" w:cs="Times New Roman"/>
          <w:color w:val="000000"/>
          <w:sz w:val="24"/>
          <w:szCs w:val="24"/>
          <w:u w:color="000000"/>
          <w:lang w:eastAsia="pl-PL"/>
        </w:rPr>
        <w:t>organizacji przedsięwzięć artystycznych, konferencji, spotkań okolicznościowych i innych wydarzeń;</w:t>
      </w:r>
    </w:p>
    <w:p w14:paraId="130C0200"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4) </w:t>
      </w:r>
      <w:r w:rsidRPr="00B60B78">
        <w:rPr>
          <w:rFonts w:ascii="Times New Roman" w:eastAsia="Times New Roman" w:hAnsi="Times New Roman" w:cs="Times New Roman"/>
          <w:color w:val="000000"/>
          <w:sz w:val="24"/>
          <w:szCs w:val="24"/>
          <w:u w:color="000000"/>
          <w:lang w:eastAsia="pl-PL"/>
        </w:rPr>
        <w:t>działalności edukacyjnej i szkoleniowej;</w:t>
      </w:r>
    </w:p>
    <w:p w14:paraId="4EB56BC0"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5) </w:t>
      </w:r>
      <w:r w:rsidRPr="00B60B78">
        <w:rPr>
          <w:rFonts w:ascii="Times New Roman" w:eastAsia="Times New Roman" w:hAnsi="Times New Roman" w:cs="Times New Roman"/>
          <w:color w:val="000000"/>
          <w:sz w:val="24"/>
          <w:szCs w:val="24"/>
          <w:u w:color="000000"/>
          <w:lang w:eastAsia="pl-PL"/>
        </w:rPr>
        <w:t>działalności gastronomicznej;</w:t>
      </w:r>
    </w:p>
    <w:p w14:paraId="20F395F8"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6) </w:t>
      </w:r>
      <w:r w:rsidRPr="00B60B78">
        <w:rPr>
          <w:rFonts w:ascii="Times New Roman" w:eastAsia="Times New Roman" w:hAnsi="Times New Roman" w:cs="Times New Roman"/>
          <w:color w:val="000000"/>
          <w:sz w:val="24"/>
          <w:szCs w:val="24"/>
          <w:u w:color="000000"/>
          <w:lang w:eastAsia="pl-PL"/>
        </w:rPr>
        <w:t>działalności wydawniczej i reklamowej;</w:t>
      </w:r>
    </w:p>
    <w:p w14:paraId="3BCD102E"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7) </w:t>
      </w:r>
      <w:r w:rsidRPr="00B60B78">
        <w:rPr>
          <w:rFonts w:ascii="Times New Roman" w:eastAsia="Times New Roman" w:hAnsi="Times New Roman" w:cs="Times New Roman"/>
          <w:color w:val="000000"/>
          <w:sz w:val="24"/>
          <w:szCs w:val="24"/>
          <w:u w:color="000000"/>
          <w:lang w:eastAsia="pl-PL"/>
        </w:rPr>
        <w:t>działalności wystawienniczej i impresaryjnej;</w:t>
      </w:r>
    </w:p>
    <w:p w14:paraId="44F27A52"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8) </w:t>
      </w:r>
      <w:r w:rsidRPr="00B60B78">
        <w:rPr>
          <w:rFonts w:ascii="Times New Roman" w:eastAsia="Times New Roman" w:hAnsi="Times New Roman" w:cs="Times New Roman"/>
          <w:color w:val="000000"/>
          <w:sz w:val="24"/>
          <w:szCs w:val="24"/>
          <w:u w:color="000000"/>
          <w:lang w:eastAsia="pl-PL"/>
        </w:rPr>
        <w:t>działalności handlowej;</w:t>
      </w:r>
    </w:p>
    <w:p w14:paraId="254B6BD0"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9) </w:t>
      </w:r>
      <w:r w:rsidRPr="00B60B78">
        <w:rPr>
          <w:rFonts w:ascii="Times New Roman" w:eastAsia="Times New Roman" w:hAnsi="Times New Roman" w:cs="Times New Roman"/>
          <w:color w:val="000000"/>
          <w:sz w:val="24"/>
          <w:szCs w:val="24"/>
          <w:u w:color="000000"/>
          <w:lang w:eastAsia="pl-PL"/>
        </w:rPr>
        <w:t>realizowania transmisji, nagrań telewizyjnych, radiowych, fonograficznych i video, filmów oraz innych form zapisu i odtwarzania obrazu i dźwięku, produkcji i sprzedaży materiałów multimedialnych i filmowych, ich dystrybucji w zgodzie z przepisami o prawie autorskim i prawach pokrewnych;</w:t>
      </w:r>
    </w:p>
    <w:p w14:paraId="5973E41A" w14:textId="77777777" w:rsidR="00622CB0" w:rsidRPr="00B60B78" w:rsidRDefault="00622CB0" w:rsidP="00622CB0">
      <w:pPr>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60B78">
        <w:rPr>
          <w:rFonts w:ascii="Times New Roman" w:eastAsia="Times New Roman" w:hAnsi="Times New Roman" w:cs="Times New Roman"/>
          <w:sz w:val="24"/>
          <w:szCs w:val="24"/>
          <w:lang w:eastAsia="pl-PL"/>
        </w:rPr>
        <w:t>10) </w:t>
      </w:r>
      <w:r w:rsidRPr="00B60B78">
        <w:rPr>
          <w:rFonts w:ascii="Times New Roman" w:eastAsia="Times New Roman" w:hAnsi="Times New Roman" w:cs="Times New Roman"/>
          <w:color w:val="000000"/>
          <w:sz w:val="24"/>
          <w:szCs w:val="24"/>
          <w:u w:color="000000"/>
          <w:lang w:eastAsia="pl-PL"/>
        </w:rPr>
        <w:t>przenoszenia autorskich praw majątkowych oraz udzielania licencji na wykorzystanie utworów, do których Teatr posiada autorskie prawa majątkowe.</w:t>
      </w:r>
    </w:p>
    <w:p w14:paraId="4E02959B" w14:textId="62E805AF"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u w:color="000000"/>
          <w:lang w:eastAsia="pl-PL"/>
        </w:rPr>
      </w:pPr>
      <w:r w:rsidRPr="00B60B78">
        <w:rPr>
          <w:rFonts w:ascii="Times New Roman" w:eastAsia="Times New Roman" w:hAnsi="Times New Roman" w:cs="Times New Roman"/>
          <w:sz w:val="24"/>
          <w:szCs w:val="24"/>
          <w:lang w:eastAsia="pl-PL"/>
        </w:rPr>
        <w:lastRenderedPageBreak/>
        <w:t>2. </w:t>
      </w:r>
      <w:r w:rsidRPr="00B60B78">
        <w:rPr>
          <w:rFonts w:ascii="Times New Roman" w:eastAsia="Times New Roman" w:hAnsi="Times New Roman" w:cs="Times New Roman"/>
          <w:color w:val="000000"/>
          <w:sz w:val="24"/>
          <w:szCs w:val="24"/>
          <w:u w:color="000000"/>
          <w:lang w:eastAsia="pl-PL"/>
        </w:rPr>
        <w:t>Wpływy z działalności, o której mowa w ust. 1 zasilają przychody Teatru i są przeznaczone na działalność statutową.</w:t>
      </w:r>
    </w:p>
    <w:p w14:paraId="7A2EFF29" w14:textId="77FFBA02"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288FD125" w14:textId="30573A01"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1D590FBB" w14:textId="7CBD4AD4"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04EC9550" w14:textId="0328DFEE"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522353F9" w14:textId="30595F3D"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6FA7613A" w14:textId="0349E583"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44F67462" w14:textId="3DDBAA5F"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2F23D608" w14:textId="0CD6AA61"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22530AEE" w14:textId="66D70F12"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636A11BC" w14:textId="77373E39"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1D5B0440" w14:textId="47BEC252"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7C31B108" w14:textId="196179AB"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4B854F0A" w14:textId="54361C22"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3AE2149A" w14:textId="0E3D2008"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5A027C57" w14:textId="2C69009B"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5348FC78" w14:textId="320A7058"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5584B742" w14:textId="5F775044"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7F4F331D" w14:textId="1C68EDC0"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0075AF4D" w14:textId="3DD2DA90"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5D17ABFD" w14:textId="702E00DE"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2FE43D6F" w14:textId="62159DAB"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724E9ADC" w14:textId="4C97DFC9"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7970F137" w14:textId="7CE2CAF4"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2390FC23" w14:textId="0C258A2F"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1732DAC9" w14:textId="14FFFCDB"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3B941B00" w14:textId="3BDCA6BE"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1AF59567" w14:textId="5A7143BE"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4640BA1F" w14:textId="3C3118E5"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4294D6AB" w14:textId="62FC30EA"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7FED7631" w14:textId="53DC394D"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428F106B" w14:textId="0575C3B9"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11E2446F" w14:textId="306820F4" w:rsidR="00622CB0"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25C5072F" w14:textId="77777777" w:rsidR="00622CB0" w:rsidRPr="00B60B78" w:rsidRDefault="00622CB0" w:rsidP="00622CB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5432452E" w14:textId="77777777" w:rsidR="00622CB0" w:rsidRPr="006D52C0" w:rsidRDefault="00622CB0" w:rsidP="00622CB0">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2794E8CD" w14:textId="77777777" w:rsidR="00622CB0" w:rsidRPr="006D52C0" w:rsidRDefault="00622CB0" w:rsidP="00622CB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52C0">
        <w:rPr>
          <w:rFonts w:ascii="Times New Roman" w:eastAsia="Times New Roman" w:hAnsi="Times New Roman" w:cs="Times New Roman"/>
          <w:b/>
          <w:bCs/>
          <w:sz w:val="24"/>
          <w:szCs w:val="24"/>
          <w:lang w:eastAsia="pl-PL"/>
        </w:rPr>
        <w:t>Uzasadnienie</w:t>
      </w:r>
    </w:p>
    <w:p w14:paraId="16B3DA51" w14:textId="77777777" w:rsidR="00622CB0" w:rsidRPr="006D52C0" w:rsidRDefault="00622CB0" w:rsidP="00622CB0">
      <w:pPr>
        <w:autoSpaceDE w:val="0"/>
        <w:autoSpaceDN w:val="0"/>
        <w:adjustRightInd w:val="0"/>
        <w:spacing w:before="120" w:after="120" w:line="240" w:lineRule="auto"/>
        <w:ind w:left="283" w:firstLine="227"/>
        <w:jc w:val="both"/>
        <w:rPr>
          <w:rFonts w:ascii="Times New Roman" w:eastAsia="Times New Roman" w:hAnsi="Times New Roman" w:cs="Times New Roman"/>
          <w:sz w:val="24"/>
          <w:szCs w:val="24"/>
          <w:lang w:eastAsia="pl-PL"/>
        </w:rPr>
      </w:pPr>
      <w:r w:rsidRPr="006D52C0">
        <w:rPr>
          <w:rFonts w:ascii="Times New Roman" w:eastAsia="Times New Roman" w:hAnsi="Times New Roman" w:cs="Times New Roman"/>
          <w:sz w:val="24"/>
          <w:szCs w:val="24"/>
          <w:lang w:eastAsia="pl-PL"/>
        </w:rPr>
        <w:t>W związku z podpisaniem przez Ministra Kultury i Dziedzictwa Narodowego oraz Prezydenta Miasta Łodzi  umowy w sprawie prowadzenia jako wspólnej instytucji kultury Teatru „Pinokio” w Łodzi istnieje konieczność nadania statutu instytucji kultury uwzględniającego uzgodnienia stron co do zasad prowadzenia instytucji.</w:t>
      </w:r>
    </w:p>
    <w:p w14:paraId="0CCB00BD" w14:textId="77777777" w:rsidR="00622CB0" w:rsidRPr="00B60B78" w:rsidRDefault="00622CB0" w:rsidP="00622CB0"/>
    <w:p w14:paraId="2966FFC7" w14:textId="77777777" w:rsidR="00622CB0" w:rsidRPr="00667E25" w:rsidRDefault="00622CB0" w:rsidP="00667E25"/>
    <w:sectPr w:rsidR="00622CB0" w:rsidRPr="00667E25" w:rsidSect="004A73C9">
      <w:endnotePr>
        <w:numFmt w:val="decimal"/>
      </w:endnotePr>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5C2C"/>
    <w:multiLevelType w:val="multilevel"/>
    <w:tmpl w:val="B906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7463D"/>
    <w:multiLevelType w:val="multilevel"/>
    <w:tmpl w:val="B54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68"/>
    <w:rsid w:val="00041C9B"/>
    <w:rsid w:val="00467D5B"/>
    <w:rsid w:val="005D72DB"/>
    <w:rsid w:val="00622CB0"/>
    <w:rsid w:val="00667E25"/>
    <w:rsid w:val="00A46CE9"/>
    <w:rsid w:val="00B55068"/>
    <w:rsid w:val="00CC4616"/>
    <w:rsid w:val="00EA7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577F"/>
  <w15:chartTrackingRefBased/>
  <w15:docId w15:val="{54D57D22-E8D6-46BB-AE75-30A8324C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4349">
      <w:bodyDiv w:val="1"/>
      <w:marLeft w:val="0"/>
      <w:marRight w:val="0"/>
      <w:marTop w:val="0"/>
      <w:marBottom w:val="0"/>
      <w:divBdr>
        <w:top w:val="none" w:sz="0" w:space="0" w:color="auto"/>
        <w:left w:val="none" w:sz="0" w:space="0" w:color="auto"/>
        <w:bottom w:val="none" w:sz="0" w:space="0" w:color="auto"/>
        <w:right w:val="none" w:sz="0" w:space="0" w:color="auto"/>
      </w:divBdr>
      <w:divsChild>
        <w:div w:id="1549872786">
          <w:marLeft w:val="0"/>
          <w:marRight w:val="0"/>
          <w:marTop w:val="0"/>
          <w:marBottom w:val="0"/>
          <w:divBdr>
            <w:top w:val="none" w:sz="0" w:space="0" w:color="auto"/>
            <w:left w:val="none" w:sz="0" w:space="0" w:color="auto"/>
            <w:bottom w:val="none" w:sz="0" w:space="0" w:color="auto"/>
            <w:right w:val="none" w:sz="0" w:space="0" w:color="auto"/>
          </w:divBdr>
          <w:divsChild>
            <w:div w:id="1232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Jachimowicz</dc:creator>
  <cp:keywords/>
  <dc:description/>
  <cp:lastModifiedBy>Dariusz Kędzierski</cp:lastModifiedBy>
  <cp:revision>2</cp:revision>
  <cp:lastPrinted>2023-11-10T08:47:00Z</cp:lastPrinted>
  <dcterms:created xsi:type="dcterms:W3CDTF">2024-01-31T11:20:00Z</dcterms:created>
  <dcterms:modified xsi:type="dcterms:W3CDTF">2024-01-31T11:20:00Z</dcterms:modified>
</cp:coreProperties>
</file>