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BF99" w14:textId="79F8F73B" w:rsidR="00A77B3E" w:rsidRDefault="00000000" w:rsidP="009F4BBC">
      <w:pPr>
        <w:ind w:left="6096"/>
        <w:jc w:val="left"/>
      </w:pPr>
      <w:r>
        <w:t xml:space="preserve">Druk Nr </w:t>
      </w:r>
      <w:r w:rsidR="009F4BBC">
        <w:t>36/2024</w:t>
      </w:r>
    </w:p>
    <w:p w14:paraId="025C4579" w14:textId="7764D468" w:rsidR="00A77B3E" w:rsidRDefault="00000000" w:rsidP="009F4BBC">
      <w:pPr>
        <w:ind w:left="6096"/>
        <w:jc w:val="left"/>
      </w:pPr>
      <w:r>
        <w:t xml:space="preserve">Projekt z dnia </w:t>
      </w:r>
      <w:r w:rsidR="009F4BBC">
        <w:t>9 lutego 2024 r.</w:t>
      </w:r>
    </w:p>
    <w:p w14:paraId="28E1F439" w14:textId="77777777" w:rsidR="00A77B3E" w:rsidRDefault="00A77B3E">
      <w:pPr>
        <w:ind w:left="6236"/>
        <w:jc w:val="left"/>
      </w:pPr>
    </w:p>
    <w:p w14:paraId="7F62EA3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0BF9FEA" w14:textId="77777777" w:rsidR="00A77B3E" w:rsidRDefault="00000000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22669160" w14:textId="77777777" w:rsidR="00A77B3E" w:rsidRDefault="00000000">
      <w:pPr>
        <w:keepNext/>
        <w:spacing w:after="480"/>
        <w:jc w:val="center"/>
      </w:pPr>
      <w:r>
        <w:rPr>
          <w:b/>
        </w:rPr>
        <w:t>w sprawie przystąpienia do sporządzania „Planu ogólnego miasta Łodzi”.</w:t>
      </w:r>
    </w:p>
    <w:p w14:paraId="53E3E0A6" w14:textId="77777777" w:rsidR="00A77B3E" w:rsidRDefault="00000000">
      <w:pPr>
        <w:spacing w:before="120" w:after="120"/>
        <w:ind w:firstLine="567"/>
      </w:pPr>
      <w:r>
        <w:t>Na podstawie art. 18 ust. 2 pkt 15 ustawy z dnia 8 marca 1990 r. o samorządzie gminnym (Dz. U. z 2023 r. poz. 40, 572, 1463 i 1688) oraz art. 13i ust. 1 i 2 ustawy z dnia 27 marca 2003 r. o planowaniu i zagospodarowaniu przestrzennym (Dz. U. z 2023 r. poz. 977, 1506, 1597, 1688, 1890, 2029 i 2739), Rada Miejska w Łodzi</w:t>
      </w:r>
    </w:p>
    <w:p w14:paraId="682E12CC" w14:textId="77777777" w:rsidR="00A77B3E" w:rsidRDefault="00000000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4A941BC9" w14:textId="77777777" w:rsidR="00A77B3E" w:rsidRDefault="00000000">
      <w:pPr>
        <w:keepLines/>
        <w:spacing w:before="120" w:after="240"/>
        <w:ind w:firstLine="567"/>
      </w:pPr>
      <w:r>
        <w:t>§ 1. Przystępuje się do sporządzania „Planu ogólnego miasta Łodzi”.</w:t>
      </w:r>
    </w:p>
    <w:p w14:paraId="2EFADBA4" w14:textId="77777777" w:rsidR="00A77B3E" w:rsidRDefault="00000000">
      <w:pPr>
        <w:keepLines/>
        <w:spacing w:before="120" w:after="240"/>
        <w:ind w:firstLine="567"/>
      </w:pPr>
      <w:r>
        <w:t>§ 2. Granice obszaru objętego „Planem ogólnym miasta Łodzi” wyznaczają granice administracyjne miasta Łodzi.</w:t>
      </w:r>
    </w:p>
    <w:p w14:paraId="68C8F273" w14:textId="77777777" w:rsidR="00A77B3E" w:rsidRDefault="00000000">
      <w:pPr>
        <w:keepLines/>
        <w:spacing w:before="120" w:after="240"/>
        <w:ind w:firstLine="567"/>
      </w:pPr>
      <w:r>
        <w:t>§ 3. Wykonanie uchwały powierza się Prezydentowi Miasta Łodzi.</w:t>
      </w:r>
    </w:p>
    <w:p w14:paraId="000A17BF" w14:textId="77777777" w:rsidR="00A77B3E" w:rsidRDefault="00000000">
      <w:pPr>
        <w:keepNext/>
        <w:keepLines/>
        <w:spacing w:before="120" w:after="240"/>
        <w:ind w:firstLine="567"/>
      </w:pPr>
      <w:r>
        <w:t>§ 4. Uchwała wchodzi w życie z dniem podjęcia.</w:t>
      </w:r>
    </w:p>
    <w:p w14:paraId="1E3DB86E" w14:textId="77777777" w:rsidR="00A77B3E" w:rsidRDefault="00A77B3E">
      <w:pPr>
        <w:keepNext/>
        <w:keepLines/>
        <w:spacing w:before="120" w:after="240"/>
        <w:ind w:firstLine="567"/>
      </w:pPr>
    </w:p>
    <w:p w14:paraId="40D916B9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B6604" w14:paraId="1069124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9989D" w14:textId="77777777" w:rsidR="00AB6604" w:rsidRDefault="00AB6604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09DF9" w14:textId="77777777" w:rsidR="00AB6604" w:rsidRDefault="00000000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9EE1551" w14:textId="77777777" w:rsidR="00A77B3E" w:rsidRDefault="00000000">
      <w:pPr>
        <w:spacing w:before="100" w:after="100"/>
      </w:pPr>
      <w:r>
        <w:t>Projektodawcą jest</w:t>
      </w:r>
    </w:p>
    <w:p w14:paraId="00B5AF42" w14:textId="77777777" w:rsidR="00A77B3E" w:rsidRDefault="00000000">
      <w:pPr>
        <w:spacing w:before="100" w:after="100"/>
      </w:pPr>
      <w:r>
        <w:t>Prezydent Miasta Łodzi</w:t>
      </w:r>
    </w:p>
    <w:p w14:paraId="2DB485C4" w14:textId="77777777" w:rsidR="009F4BBC" w:rsidRDefault="009F4BBC">
      <w:pPr>
        <w:spacing w:before="100" w:after="100"/>
        <w:sectPr w:rsidR="009F4BBC" w:rsidSect="00F204DA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</w:p>
    <w:p w14:paraId="017C72AB" w14:textId="77777777" w:rsidR="00AB6604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1E47C205" w14:textId="77777777" w:rsidR="00AB6604" w:rsidRDefault="00000000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projektu uchwały w sprawie przystąpienia do sporządz</w:t>
      </w:r>
      <w:r>
        <w:rPr>
          <w:b/>
          <w:color w:val="000000"/>
          <w:szCs w:val="20"/>
          <w:shd w:val="clear" w:color="auto" w:fill="FFFFFF"/>
        </w:rPr>
        <w:t>a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nia</w:t>
      </w:r>
      <w:proofErr w:type="spellEnd"/>
    </w:p>
    <w:p w14:paraId="41EB00A0" w14:textId="77777777" w:rsidR="00AB6604" w:rsidRDefault="00000000">
      <w:pPr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„Planu ogólnego miasta Łodzi”.</w:t>
      </w:r>
    </w:p>
    <w:p w14:paraId="6F83D20D" w14:textId="77777777" w:rsidR="00AB6604" w:rsidRDefault="00AB6604">
      <w:pPr>
        <w:rPr>
          <w:b/>
          <w:szCs w:val="20"/>
          <w:lang w:val="x-none" w:eastAsia="en-US" w:bidi="ar-SA"/>
        </w:rPr>
      </w:pPr>
    </w:p>
    <w:p w14:paraId="2F1E2FAA" w14:textId="77777777" w:rsidR="00AB6604" w:rsidRDefault="00000000">
      <w:pPr>
        <w:spacing w:line="276" w:lineRule="auto"/>
        <w:ind w:firstLine="708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Przystąpienie</w:t>
      </w:r>
      <w:proofErr w:type="spellEnd"/>
      <w:r>
        <w:rPr>
          <w:szCs w:val="20"/>
          <w:lang w:val="en-US" w:eastAsia="en-US" w:bidi="en-US"/>
        </w:rPr>
        <w:t xml:space="preserve"> do </w:t>
      </w:r>
      <w:proofErr w:type="spellStart"/>
      <w:r>
        <w:rPr>
          <w:szCs w:val="20"/>
          <w:lang w:val="en-US" w:eastAsia="en-US" w:bidi="en-US"/>
        </w:rPr>
        <w:t>sporządz</w:t>
      </w:r>
      <w:proofErr w:type="spellEnd"/>
      <w:r>
        <w:rPr>
          <w:szCs w:val="20"/>
        </w:rPr>
        <w:t>a</w:t>
      </w:r>
      <w:proofErr w:type="spellStart"/>
      <w:r>
        <w:rPr>
          <w:szCs w:val="20"/>
          <w:lang w:val="en-US" w:eastAsia="en-US" w:bidi="en-US"/>
        </w:rPr>
        <w:t>nia</w:t>
      </w:r>
      <w:proofErr w:type="spellEnd"/>
      <w:r>
        <w:rPr>
          <w:szCs w:val="20"/>
          <w:lang w:val="en-US" w:eastAsia="en-US" w:bidi="en-US"/>
        </w:rPr>
        <w:t xml:space="preserve"> „</w:t>
      </w:r>
      <w:proofErr w:type="spellStart"/>
      <w:r>
        <w:rPr>
          <w:szCs w:val="20"/>
          <w:lang w:val="en-US" w:eastAsia="en-US" w:bidi="en-US"/>
        </w:rPr>
        <w:t>Planu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ogólnego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miasta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Łodzi</w:t>
      </w:r>
      <w:proofErr w:type="spellEnd"/>
      <w:r>
        <w:rPr>
          <w:szCs w:val="20"/>
          <w:lang w:val="en-US" w:eastAsia="en-US" w:bidi="en-US"/>
        </w:rPr>
        <w:t xml:space="preserve">” </w:t>
      </w:r>
      <w:proofErr w:type="spellStart"/>
      <w:r>
        <w:rPr>
          <w:szCs w:val="20"/>
          <w:lang w:val="en-US" w:eastAsia="en-US" w:bidi="en-US"/>
        </w:rPr>
        <w:t>stanowi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realizację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obowiązku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ustawowego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wprowadzonego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ustawą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dnia</w:t>
      </w:r>
      <w:proofErr w:type="spellEnd"/>
      <w:r>
        <w:rPr>
          <w:szCs w:val="20"/>
          <w:lang w:val="en-US" w:eastAsia="en-US" w:bidi="en-US"/>
        </w:rPr>
        <w:t xml:space="preserve"> 7 </w:t>
      </w:r>
      <w:proofErr w:type="spellStart"/>
      <w:r>
        <w:rPr>
          <w:szCs w:val="20"/>
          <w:lang w:val="en-US" w:eastAsia="en-US" w:bidi="en-US"/>
        </w:rPr>
        <w:t>lipca</w:t>
      </w:r>
      <w:proofErr w:type="spellEnd"/>
      <w:r>
        <w:rPr>
          <w:szCs w:val="20"/>
          <w:lang w:val="en-US" w:eastAsia="en-US" w:bidi="en-US"/>
        </w:rPr>
        <w:t xml:space="preserve"> 2023 r. o </w:t>
      </w:r>
      <w:proofErr w:type="spellStart"/>
      <w:r>
        <w:rPr>
          <w:szCs w:val="20"/>
          <w:lang w:val="en-US" w:eastAsia="en-US" w:bidi="en-US"/>
        </w:rPr>
        <w:t>zmianie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ustawy</w:t>
      </w:r>
      <w:proofErr w:type="spellEnd"/>
      <w:r>
        <w:rPr>
          <w:szCs w:val="20"/>
          <w:lang w:val="en-US" w:eastAsia="en-US" w:bidi="en-US"/>
        </w:rPr>
        <w:t xml:space="preserve"> o </w:t>
      </w:r>
      <w:proofErr w:type="spellStart"/>
      <w:r>
        <w:rPr>
          <w:szCs w:val="20"/>
          <w:lang w:val="en-US" w:eastAsia="en-US" w:bidi="en-US"/>
        </w:rPr>
        <w:t>planowaniu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br/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zagospodarowaniu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przestrzennym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oraz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niektórych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ustaw</w:t>
      </w:r>
      <w:proofErr w:type="spellEnd"/>
      <w:r>
        <w:rPr>
          <w:szCs w:val="20"/>
          <w:lang w:val="en-US" w:eastAsia="en-US" w:bidi="en-US"/>
        </w:rPr>
        <w:t xml:space="preserve"> (Dz. U. </w:t>
      </w:r>
      <w:proofErr w:type="spellStart"/>
      <w:r>
        <w:rPr>
          <w:szCs w:val="20"/>
          <w:lang w:val="en-US" w:eastAsia="en-US" w:bidi="en-US"/>
        </w:rPr>
        <w:t>poz</w:t>
      </w:r>
      <w:proofErr w:type="spellEnd"/>
      <w:r>
        <w:rPr>
          <w:szCs w:val="20"/>
          <w:lang w:val="en-US" w:eastAsia="en-US" w:bidi="en-US"/>
        </w:rPr>
        <w:t xml:space="preserve">. 1688), </w:t>
      </w:r>
      <w:proofErr w:type="spellStart"/>
      <w:r>
        <w:rPr>
          <w:szCs w:val="20"/>
          <w:lang w:val="en-US" w:eastAsia="en-US" w:bidi="en-US"/>
        </w:rPr>
        <w:t>zwan</w:t>
      </w:r>
      <w:proofErr w:type="spellEnd"/>
      <w:r>
        <w:rPr>
          <w:szCs w:val="20"/>
        </w:rPr>
        <w:t>ą</w:t>
      </w:r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dalej</w:t>
      </w:r>
      <w:proofErr w:type="spellEnd"/>
      <w:r>
        <w:rPr>
          <w:szCs w:val="20"/>
          <w:lang w:val="en-US" w:eastAsia="en-US" w:bidi="en-US"/>
        </w:rPr>
        <w:t xml:space="preserve"> „</w:t>
      </w:r>
      <w:proofErr w:type="spellStart"/>
      <w:r>
        <w:rPr>
          <w:szCs w:val="20"/>
          <w:lang w:val="en-US" w:eastAsia="en-US" w:bidi="en-US"/>
        </w:rPr>
        <w:t>nowelizacją</w:t>
      </w:r>
      <w:proofErr w:type="spellEnd"/>
      <w:r>
        <w:rPr>
          <w:szCs w:val="20"/>
          <w:lang w:val="en-US" w:eastAsia="en-US" w:bidi="en-US"/>
        </w:rPr>
        <w:t>”.</w:t>
      </w:r>
    </w:p>
    <w:p w14:paraId="341758D0" w14:textId="77777777" w:rsidR="00AB6604" w:rsidRDefault="00000000">
      <w:pPr>
        <w:spacing w:line="276" w:lineRule="auto"/>
        <w:ind w:firstLine="708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Zgodnie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nowelizacją</w:t>
      </w:r>
      <w:proofErr w:type="spellEnd"/>
      <w:r>
        <w:rPr>
          <w:szCs w:val="20"/>
          <w:lang w:val="en-US" w:eastAsia="en-US" w:bidi="en-US"/>
        </w:rPr>
        <w:t xml:space="preserve">, Studia </w:t>
      </w:r>
      <w:proofErr w:type="spellStart"/>
      <w:r>
        <w:rPr>
          <w:szCs w:val="20"/>
          <w:lang w:val="en-US" w:eastAsia="en-US" w:bidi="en-US"/>
        </w:rPr>
        <w:t>uwarunkowań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kierunków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zagospodarowania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przestrzennego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zachowują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moc</w:t>
      </w:r>
      <w:proofErr w:type="spellEnd"/>
      <w:r>
        <w:rPr>
          <w:szCs w:val="20"/>
          <w:lang w:val="en-US" w:eastAsia="en-US" w:bidi="en-US"/>
        </w:rPr>
        <w:t xml:space="preserve"> do </w:t>
      </w:r>
      <w:proofErr w:type="spellStart"/>
      <w:r>
        <w:rPr>
          <w:szCs w:val="20"/>
          <w:lang w:val="en-US" w:eastAsia="en-US" w:bidi="en-US"/>
        </w:rPr>
        <w:t>dnia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wejścia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życie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planu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ogólnego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gminy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danej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gminie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jednak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dłużej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niż</w:t>
      </w:r>
      <w:proofErr w:type="spellEnd"/>
      <w:r>
        <w:rPr>
          <w:szCs w:val="20"/>
          <w:lang w:val="en-US" w:eastAsia="en-US" w:bidi="en-US"/>
        </w:rPr>
        <w:t xml:space="preserve"> do </w:t>
      </w:r>
      <w:proofErr w:type="spellStart"/>
      <w:r>
        <w:rPr>
          <w:szCs w:val="20"/>
          <w:lang w:val="en-US" w:eastAsia="en-US" w:bidi="en-US"/>
        </w:rPr>
        <w:t>dnia</w:t>
      </w:r>
      <w:proofErr w:type="spellEnd"/>
      <w:r>
        <w:rPr>
          <w:szCs w:val="20"/>
          <w:lang w:val="en-US" w:eastAsia="en-US" w:bidi="en-US"/>
        </w:rPr>
        <w:t xml:space="preserve"> 31 </w:t>
      </w:r>
      <w:proofErr w:type="spellStart"/>
      <w:r>
        <w:rPr>
          <w:szCs w:val="20"/>
          <w:lang w:val="en-US" w:eastAsia="en-US" w:bidi="en-US"/>
        </w:rPr>
        <w:t>grudnia</w:t>
      </w:r>
      <w:proofErr w:type="spellEnd"/>
      <w:r>
        <w:rPr>
          <w:szCs w:val="20"/>
          <w:lang w:val="en-US" w:eastAsia="en-US" w:bidi="en-US"/>
        </w:rPr>
        <w:t xml:space="preserve"> 2025 r. </w:t>
      </w:r>
      <w:proofErr w:type="spellStart"/>
      <w:r>
        <w:rPr>
          <w:szCs w:val="20"/>
          <w:lang w:val="en-US" w:eastAsia="en-US" w:bidi="en-US"/>
        </w:rPr>
        <w:t>Nieuchwalenie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planu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ogólnego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ustawowym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terminie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poza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nielicznymi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przypadkami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skutkować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będzie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zahamowaniem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procesu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budowlanego</w:t>
      </w:r>
      <w:proofErr w:type="spellEnd"/>
      <w:r>
        <w:rPr>
          <w:szCs w:val="20"/>
          <w:lang w:val="en-US" w:eastAsia="en-US" w:bidi="en-US"/>
        </w:rPr>
        <w:t xml:space="preserve">. Od 1 </w:t>
      </w:r>
      <w:proofErr w:type="spellStart"/>
      <w:r>
        <w:rPr>
          <w:szCs w:val="20"/>
          <w:lang w:val="en-US" w:eastAsia="en-US" w:bidi="en-US"/>
        </w:rPr>
        <w:t>stycznia</w:t>
      </w:r>
      <w:proofErr w:type="spellEnd"/>
      <w:r>
        <w:rPr>
          <w:szCs w:val="20"/>
          <w:lang w:val="en-US" w:eastAsia="en-US" w:bidi="en-US"/>
        </w:rPr>
        <w:t xml:space="preserve"> 2026 r. </w:t>
      </w:r>
      <w:proofErr w:type="spellStart"/>
      <w:r>
        <w:rPr>
          <w:szCs w:val="20"/>
          <w:lang w:val="en-US" w:eastAsia="en-US" w:bidi="en-US"/>
        </w:rPr>
        <w:t>realizacja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inwestycji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będzie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możliwa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jedynie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oparciu</w:t>
      </w:r>
      <w:proofErr w:type="spellEnd"/>
      <w:r>
        <w:rPr>
          <w:szCs w:val="20"/>
          <w:lang w:val="en-US" w:eastAsia="en-US" w:bidi="en-US"/>
        </w:rPr>
        <w:t xml:space="preserve"> o </w:t>
      </w:r>
      <w:proofErr w:type="spellStart"/>
      <w:r>
        <w:rPr>
          <w:szCs w:val="20"/>
          <w:lang w:val="en-US" w:eastAsia="en-US" w:bidi="en-US"/>
        </w:rPr>
        <w:t>decyzje</w:t>
      </w:r>
      <w:proofErr w:type="spellEnd"/>
      <w:r>
        <w:rPr>
          <w:szCs w:val="20"/>
          <w:lang w:val="en-US" w:eastAsia="en-US" w:bidi="en-US"/>
        </w:rPr>
        <w:t xml:space="preserve"> o </w:t>
      </w:r>
      <w:proofErr w:type="spellStart"/>
      <w:r>
        <w:rPr>
          <w:szCs w:val="20"/>
          <w:lang w:val="en-US" w:eastAsia="en-US" w:bidi="en-US"/>
        </w:rPr>
        <w:t>lokalizacji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celu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publicznego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lub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warunkach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zabudowy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które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zostały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wydane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przed</w:t>
      </w:r>
      <w:proofErr w:type="spellEnd"/>
      <w:r>
        <w:rPr>
          <w:szCs w:val="20"/>
          <w:lang w:val="en-US" w:eastAsia="en-US" w:bidi="en-US"/>
        </w:rPr>
        <w:t xml:space="preserve"> ww. </w:t>
      </w:r>
      <w:proofErr w:type="spellStart"/>
      <w:r>
        <w:rPr>
          <w:szCs w:val="20"/>
          <w:lang w:val="en-US" w:eastAsia="en-US" w:bidi="en-US"/>
        </w:rPr>
        <w:t>terminem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utraciły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mocy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lub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oparciu</w:t>
      </w:r>
      <w:proofErr w:type="spellEnd"/>
      <w:r>
        <w:rPr>
          <w:szCs w:val="20"/>
          <w:lang w:val="en-US" w:eastAsia="en-US" w:bidi="en-US"/>
        </w:rPr>
        <w:t xml:space="preserve"> o </w:t>
      </w:r>
      <w:proofErr w:type="spellStart"/>
      <w:r>
        <w:rPr>
          <w:szCs w:val="20"/>
          <w:lang w:val="en-US" w:eastAsia="en-US" w:bidi="en-US"/>
        </w:rPr>
        <w:t>obowiązujące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plany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miejscowe</w:t>
      </w:r>
      <w:proofErr w:type="spellEnd"/>
      <w:r>
        <w:rPr>
          <w:szCs w:val="20"/>
          <w:lang w:val="en-US" w:eastAsia="en-US" w:bidi="en-US"/>
        </w:rPr>
        <w:t xml:space="preserve">. Co do </w:t>
      </w:r>
      <w:proofErr w:type="spellStart"/>
      <w:r>
        <w:rPr>
          <w:szCs w:val="20"/>
          <w:lang w:val="en-US" w:eastAsia="en-US" w:bidi="en-US"/>
        </w:rPr>
        <w:t>zasady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niemożliwe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będzie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również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uchwalanie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nowych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planów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miejscowych</w:t>
      </w:r>
      <w:proofErr w:type="spellEnd"/>
      <w:r>
        <w:rPr>
          <w:szCs w:val="20"/>
          <w:lang w:val="en-US" w:eastAsia="en-US" w:bidi="en-US"/>
        </w:rPr>
        <w:t xml:space="preserve">, w </w:t>
      </w:r>
      <w:proofErr w:type="spellStart"/>
      <w:r>
        <w:rPr>
          <w:szCs w:val="20"/>
          <w:lang w:val="en-US" w:eastAsia="en-US" w:bidi="en-US"/>
        </w:rPr>
        <w:t>tym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zintegrowanych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planów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inwestycyjnych</w:t>
      </w:r>
      <w:proofErr w:type="spellEnd"/>
      <w:r>
        <w:rPr>
          <w:szCs w:val="20"/>
          <w:lang w:val="en-US" w:eastAsia="en-US" w:bidi="en-US"/>
        </w:rPr>
        <w:t>.</w:t>
      </w:r>
    </w:p>
    <w:p w14:paraId="7EB6E50C" w14:textId="77777777" w:rsidR="00AB6604" w:rsidRDefault="00000000">
      <w:pPr>
        <w:spacing w:line="276" w:lineRule="auto"/>
        <w:ind w:firstLine="708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 Celem </w:t>
      </w:r>
      <w:proofErr w:type="spellStart"/>
      <w:r>
        <w:rPr>
          <w:szCs w:val="20"/>
          <w:lang w:val="en-US" w:eastAsia="en-US" w:bidi="en-US"/>
        </w:rPr>
        <w:t>niniejszej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uchwały</w:t>
      </w:r>
      <w:proofErr w:type="spellEnd"/>
      <w:r>
        <w:rPr>
          <w:szCs w:val="20"/>
          <w:lang w:val="en-US" w:eastAsia="en-US" w:bidi="en-US"/>
        </w:rPr>
        <w:t xml:space="preserve"> jest </w:t>
      </w:r>
      <w:proofErr w:type="spellStart"/>
      <w:r>
        <w:rPr>
          <w:szCs w:val="20"/>
          <w:lang w:val="en-US" w:eastAsia="en-US" w:bidi="en-US"/>
        </w:rPr>
        <w:t>rozpoczęcie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procedury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zmierzającej</w:t>
      </w:r>
      <w:proofErr w:type="spellEnd"/>
      <w:r>
        <w:rPr>
          <w:szCs w:val="20"/>
          <w:lang w:val="en-US" w:eastAsia="en-US" w:bidi="en-US"/>
        </w:rPr>
        <w:t xml:space="preserve"> do </w:t>
      </w:r>
      <w:proofErr w:type="spellStart"/>
      <w:r>
        <w:rPr>
          <w:szCs w:val="20"/>
          <w:lang w:val="en-US" w:eastAsia="en-US" w:bidi="en-US"/>
        </w:rPr>
        <w:t>sporządzenia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nowego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instrumentu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planistycznego</w:t>
      </w:r>
      <w:proofErr w:type="spellEnd"/>
      <w:r>
        <w:rPr>
          <w:szCs w:val="20"/>
          <w:lang w:val="en-US" w:eastAsia="en-US" w:bidi="en-US"/>
        </w:rPr>
        <w:t xml:space="preserve"> o </w:t>
      </w:r>
      <w:proofErr w:type="spellStart"/>
      <w:r>
        <w:rPr>
          <w:szCs w:val="20"/>
          <w:lang w:val="en-US" w:eastAsia="en-US" w:bidi="en-US"/>
        </w:rPr>
        <w:t>randze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aktu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prawa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miejscowego</w:t>
      </w:r>
      <w:proofErr w:type="spellEnd"/>
      <w:r>
        <w:rPr>
          <w:szCs w:val="20"/>
          <w:lang w:val="en-US" w:eastAsia="en-US" w:bidi="en-US"/>
        </w:rPr>
        <w:t xml:space="preserve"> – </w:t>
      </w:r>
      <w:proofErr w:type="spellStart"/>
      <w:r>
        <w:rPr>
          <w:szCs w:val="20"/>
          <w:lang w:val="en-US" w:eastAsia="en-US" w:bidi="en-US"/>
        </w:rPr>
        <w:t>planu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ogólnego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miasta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Łodzi</w:t>
      </w:r>
      <w:proofErr w:type="spellEnd"/>
      <w:r>
        <w:rPr>
          <w:szCs w:val="20"/>
          <w:lang w:val="en-US" w:eastAsia="en-US" w:bidi="en-US"/>
        </w:rPr>
        <w:t xml:space="preserve">, </w:t>
      </w:r>
      <w:r>
        <w:rPr>
          <w:szCs w:val="20"/>
        </w:rPr>
        <w:br/>
      </w:r>
      <w:r>
        <w:rPr>
          <w:szCs w:val="20"/>
          <w:lang w:val="en-US" w:eastAsia="en-US" w:bidi="en-US"/>
        </w:rPr>
        <w:t xml:space="preserve">w </w:t>
      </w:r>
      <w:proofErr w:type="spellStart"/>
      <w:r>
        <w:rPr>
          <w:szCs w:val="20"/>
          <w:lang w:val="en-US" w:eastAsia="en-US" w:bidi="en-US"/>
        </w:rPr>
        <w:t>zgodzie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wytycznymi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określonymi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ustawie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dnia</w:t>
      </w:r>
      <w:proofErr w:type="spellEnd"/>
      <w:r>
        <w:rPr>
          <w:szCs w:val="20"/>
          <w:lang w:val="en-US" w:eastAsia="en-US" w:bidi="en-US"/>
        </w:rPr>
        <w:t xml:space="preserve"> 27 </w:t>
      </w:r>
      <w:proofErr w:type="spellStart"/>
      <w:r>
        <w:rPr>
          <w:szCs w:val="20"/>
          <w:lang w:val="en-US" w:eastAsia="en-US" w:bidi="en-US"/>
        </w:rPr>
        <w:t>marca</w:t>
      </w:r>
      <w:proofErr w:type="spellEnd"/>
      <w:r>
        <w:rPr>
          <w:szCs w:val="20"/>
          <w:lang w:val="en-US" w:eastAsia="en-US" w:bidi="en-US"/>
        </w:rPr>
        <w:t xml:space="preserve"> 2003 r. o </w:t>
      </w:r>
      <w:proofErr w:type="spellStart"/>
      <w:r>
        <w:rPr>
          <w:szCs w:val="20"/>
          <w:lang w:val="en-US" w:eastAsia="en-US" w:bidi="en-US"/>
        </w:rPr>
        <w:t>planowaniu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br/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zagospodarowaniu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przestrzennym</w:t>
      </w:r>
      <w:proofErr w:type="spellEnd"/>
      <w:r>
        <w:rPr>
          <w:szCs w:val="20"/>
          <w:lang w:val="en-US" w:eastAsia="en-US" w:bidi="en-US"/>
        </w:rPr>
        <w:t xml:space="preserve"> (Dz. U. z 2023 r. </w:t>
      </w:r>
      <w:proofErr w:type="spellStart"/>
      <w:r>
        <w:rPr>
          <w:szCs w:val="20"/>
          <w:lang w:val="en-US" w:eastAsia="en-US" w:bidi="en-US"/>
        </w:rPr>
        <w:t>poz</w:t>
      </w:r>
      <w:proofErr w:type="spellEnd"/>
      <w:r>
        <w:rPr>
          <w:szCs w:val="20"/>
          <w:lang w:val="en-US" w:eastAsia="en-US" w:bidi="en-US"/>
        </w:rPr>
        <w:t>. 977, 1506, 1597, 1688, 1890</w:t>
      </w:r>
      <w:r>
        <w:rPr>
          <w:szCs w:val="20"/>
        </w:rPr>
        <w:t xml:space="preserve">, </w:t>
      </w:r>
      <w:r>
        <w:rPr>
          <w:szCs w:val="20"/>
          <w:lang w:val="en-US" w:eastAsia="en-US" w:bidi="en-US"/>
        </w:rPr>
        <w:t>2029</w:t>
      </w:r>
      <w:r>
        <w:rPr>
          <w:szCs w:val="20"/>
        </w:rPr>
        <w:t xml:space="preserve"> </w:t>
      </w:r>
      <w:r>
        <w:rPr>
          <w:szCs w:val="20"/>
        </w:rPr>
        <w:br/>
        <w:t>i 2739</w:t>
      </w:r>
      <w:r>
        <w:rPr>
          <w:szCs w:val="20"/>
          <w:lang w:val="en-US" w:eastAsia="en-US" w:bidi="en-US"/>
        </w:rPr>
        <w:t>).</w:t>
      </w:r>
    </w:p>
    <w:p w14:paraId="497DF41F" w14:textId="77777777" w:rsidR="00AB6604" w:rsidRPr="0062192E" w:rsidRDefault="00000000">
      <w:pPr>
        <w:spacing w:line="276" w:lineRule="auto"/>
        <w:ind w:firstLine="708"/>
        <w:rPr>
          <w:lang w:val="en-US" w:eastAsia="en-US" w:bidi="en-US"/>
        </w:rPr>
      </w:pPr>
      <w:r w:rsidRPr="0062192E">
        <w:rPr>
          <w:lang w:val="en-US" w:eastAsia="en-US" w:bidi="en-US"/>
        </w:rPr>
        <w:t xml:space="preserve">Plan </w:t>
      </w:r>
      <w:proofErr w:type="spellStart"/>
      <w:r w:rsidRPr="0062192E">
        <w:rPr>
          <w:lang w:val="en-US" w:eastAsia="en-US" w:bidi="en-US"/>
        </w:rPr>
        <w:t>ogólny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sporządza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się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dla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całego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obszaru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gminy</w:t>
      </w:r>
      <w:proofErr w:type="spellEnd"/>
      <w:r w:rsidRPr="0062192E">
        <w:rPr>
          <w:lang w:val="en-US" w:eastAsia="en-US" w:bidi="en-US"/>
        </w:rPr>
        <w:t xml:space="preserve">, z </w:t>
      </w:r>
      <w:proofErr w:type="spellStart"/>
      <w:r w:rsidRPr="0062192E">
        <w:rPr>
          <w:lang w:val="en-US" w:eastAsia="en-US" w:bidi="en-US"/>
        </w:rPr>
        <w:t>wyłączeniem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terenów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zamkniętych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innych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niż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ustalane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przez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ministra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właściwego</w:t>
      </w:r>
      <w:proofErr w:type="spellEnd"/>
      <w:r w:rsidRPr="0062192E">
        <w:rPr>
          <w:lang w:val="en-US" w:eastAsia="en-US" w:bidi="en-US"/>
        </w:rPr>
        <w:t xml:space="preserve"> do </w:t>
      </w:r>
      <w:proofErr w:type="spellStart"/>
      <w:r w:rsidRPr="0062192E">
        <w:rPr>
          <w:lang w:val="en-US" w:eastAsia="en-US" w:bidi="en-US"/>
        </w:rPr>
        <w:t>spraw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transportu</w:t>
      </w:r>
      <w:proofErr w:type="spellEnd"/>
      <w:r w:rsidRPr="0062192E">
        <w:rPr>
          <w:lang w:val="en-US" w:eastAsia="en-US" w:bidi="en-US"/>
        </w:rPr>
        <w:t xml:space="preserve">, </w:t>
      </w:r>
      <w:proofErr w:type="spellStart"/>
      <w:r w:rsidRPr="0062192E">
        <w:rPr>
          <w:lang w:val="en-US" w:eastAsia="en-US" w:bidi="en-US"/>
        </w:rPr>
        <w:t>które</w:t>
      </w:r>
      <w:proofErr w:type="spellEnd"/>
      <w:r w:rsidRPr="0062192E">
        <w:rPr>
          <w:lang w:val="en-US" w:eastAsia="en-US" w:bidi="en-US"/>
        </w:rPr>
        <w:t xml:space="preserve"> to </w:t>
      </w:r>
      <w:proofErr w:type="spellStart"/>
      <w:r w:rsidRPr="0062192E">
        <w:rPr>
          <w:lang w:val="en-US" w:eastAsia="en-US" w:bidi="en-US"/>
        </w:rPr>
        <w:t>obszary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są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wyłączone</w:t>
      </w:r>
      <w:proofErr w:type="spellEnd"/>
      <w:r w:rsidRPr="0062192E">
        <w:rPr>
          <w:lang w:val="en-US" w:eastAsia="en-US" w:bidi="en-US"/>
        </w:rPr>
        <w:t xml:space="preserve"> </w:t>
      </w:r>
      <w:r w:rsidRPr="0062192E">
        <w:br/>
      </w:r>
      <w:r w:rsidRPr="0062192E">
        <w:rPr>
          <w:lang w:val="en-US" w:eastAsia="en-US" w:bidi="en-US"/>
        </w:rPr>
        <w:t xml:space="preserve">z </w:t>
      </w:r>
      <w:proofErr w:type="spellStart"/>
      <w:r w:rsidRPr="0062192E">
        <w:rPr>
          <w:lang w:val="en-US" w:eastAsia="en-US" w:bidi="en-US"/>
        </w:rPr>
        <w:t>władztwa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planistycznego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gminy</w:t>
      </w:r>
      <w:proofErr w:type="spellEnd"/>
      <w:r w:rsidRPr="0062192E">
        <w:rPr>
          <w:lang w:val="en-US" w:eastAsia="en-US" w:bidi="en-US"/>
        </w:rPr>
        <w:t xml:space="preserve">. </w:t>
      </w:r>
      <w:proofErr w:type="spellStart"/>
      <w:r w:rsidRPr="0062192E">
        <w:rPr>
          <w:lang w:val="en-US" w:eastAsia="en-US" w:bidi="en-US"/>
        </w:rPr>
        <w:t>Część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normatywna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uchwały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będzie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dotyczyła</w:t>
      </w:r>
      <w:proofErr w:type="spellEnd"/>
      <w:r w:rsidRPr="0062192E">
        <w:rPr>
          <w:lang w:val="en-US" w:eastAsia="en-US" w:bidi="en-US"/>
        </w:rPr>
        <w:t xml:space="preserve">  </w:t>
      </w:r>
      <w:proofErr w:type="spellStart"/>
      <w:r w:rsidRPr="0062192E">
        <w:rPr>
          <w:lang w:val="en-US" w:eastAsia="en-US" w:bidi="en-US"/>
        </w:rPr>
        <w:t>najważniejszych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ustaleń</w:t>
      </w:r>
      <w:proofErr w:type="spellEnd"/>
      <w:r w:rsidRPr="0062192E">
        <w:rPr>
          <w:lang w:val="en-US" w:eastAsia="en-US" w:bidi="en-US"/>
        </w:rPr>
        <w:t xml:space="preserve"> w </w:t>
      </w:r>
      <w:proofErr w:type="spellStart"/>
      <w:r w:rsidRPr="0062192E">
        <w:rPr>
          <w:lang w:val="en-US" w:eastAsia="en-US" w:bidi="en-US"/>
        </w:rPr>
        <w:t>zakresie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strefowania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obszaru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gminy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na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dopuszczalne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strefy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planistyczne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oraz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określi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graniczne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warunki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realizacji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inwestycji</w:t>
      </w:r>
      <w:proofErr w:type="spellEnd"/>
      <w:r w:rsidRPr="0062192E">
        <w:rPr>
          <w:lang w:val="en-US" w:eastAsia="en-US" w:bidi="en-US"/>
        </w:rPr>
        <w:t xml:space="preserve"> </w:t>
      </w:r>
      <w:r w:rsidRPr="0062192E">
        <w:t>w zakresie parametrów i wskaźników urbanistycznych</w:t>
      </w:r>
      <w:r w:rsidRPr="0062192E">
        <w:rPr>
          <w:lang w:val="en-US" w:eastAsia="en-US" w:bidi="en-US"/>
        </w:rPr>
        <w:t xml:space="preserve">. </w:t>
      </w:r>
      <w:proofErr w:type="spellStart"/>
      <w:r w:rsidRPr="0062192E">
        <w:rPr>
          <w:lang w:val="en-US" w:eastAsia="en-US" w:bidi="en-US"/>
        </w:rPr>
        <w:t>Mając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powyższe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na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uwadze</w:t>
      </w:r>
      <w:proofErr w:type="spellEnd"/>
      <w:r w:rsidRPr="0062192E">
        <w:rPr>
          <w:lang w:val="en-US" w:eastAsia="en-US" w:bidi="en-US"/>
        </w:rPr>
        <w:t xml:space="preserve">, </w:t>
      </w:r>
      <w:proofErr w:type="spellStart"/>
      <w:r w:rsidRPr="0062192E">
        <w:rPr>
          <w:lang w:val="en-US" w:eastAsia="en-US" w:bidi="en-US"/>
        </w:rPr>
        <w:t>Prezydent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Miasta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Łodzi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wnosi</w:t>
      </w:r>
      <w:proofErr w:type="spellEnd"/>
      <w:r w:rsidRPr="0062192E">
        <w:rPr>
          <w:lang w:val="en-US" w:eastAsia="en-US" w:bidi="en-US"/>
        </w:rPr>
        <w:t xml:space="preserve"> o </w:t>
      </w:r>
      <w:proofErr w:type="spellStart"/>
      <w:r w:rsidRPr="0062192E">
        <w:rPr>
          <w:lang w:val="en-US" w:eastAsia="en-US" w:bidi="en-US"/>
        </w:rPr>
        <w:t>podjęcie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przedkładanego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projektu</w:t>
      </w:r>
      <w:proofErr w:type="spellEnd"/>
      <w:r w:rsidRPr="0062192E">
        <w:rPr>
          <w:lang w:val="en-US" w:eastAsia="en-US" w:bidi="en-US"/>
        </w:rPr>
        <w:t xml:space="preserve"> </w:t>
      </w:r>
      <w:proofErr w:type="spellStart"/>
      <w:r w:rsidRPr="0062192E">
        <w:rPr>
          <w:lang w:val="en-US" w:eastAsia="en-US" w:bidi="en-US"/>
        </w:rPr>
        <w:t>uchwały</w:t>
      </w:r>
      <w:proofErr w:type="spellEnd"/>
      <w:r w:rsidRPr="0062192E">
        <w:t>.</w:t>
      </w:r>
    </w:p>
    <w:p w14:paraId="000B1F5C" w14:textId="77777777" w:rsidR="00AB6604" w:rsidRPr="0062192E" w:rsidRDefault="00AB6604">
      <w:pPr>
        <w:ind w:firstLine="567"/>
        <w:rPr>
          <w:color w:val="000000"/>
          <w:shd w:val="clear" w:color="auto" w:fill="FFFFFF"/>
          <w:lang w:val="en-US" w:eastAsia="en-US" w:bidi="en-US"/>
        </w:rPr>
      </w:pPr>
    </w:p>
    <w:p w14:paraId="45BEB495" w14:textId="77777777" w:rsidR="00AB6604" w:rsidRPr="0062192E" w:rsidRDefault="00AB6604">
      <w:pPr>
        <w:spacing w:line="360" w:lineRule="auto"/>
        <w:jc w:val="left"/>
        <w:rPr>
          <w:color w:val="000000"/>
          <w:shd w:val="clear" w:color="auto" w:fill="FFFFFF"/>
          <w:lang w:val="x-none" w:eastAsia="en-US" w:bidi="ar-SA"/>
        </w:rPr>
      </w:pPr>
    </w:p>
    <w:sectPr w:rsidR="00AB6604" w:rsidRPr="0062192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3A89" w14:textId="77777777" w:rsidR="00F204DA" w:rsidRDefault="00F204DA">
      <w:r>
        <w:separator/>
      </w:r>
    </w:p>
  </w:endnote>
  <w:endnote w:type="continuationSeparator" w:id="0">
    <w:p w14:paraId="7784A550" w14:textId="77777777" w:rsidR="00F204DA" w:rsidRDefault="00F2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B6604" w14:paraId="0D4097FD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5EF145" w14:textId="77777777" w:rsidR="00AB660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5A9CDC" w14:textId="77777777" w:rsidR="00AB660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4B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138654" w14:textId="77777777" w:rsidR="00AB6604" w:rsidRDefault="00AB660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B6604" w14:paraId="01D85F75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051945" w14:textId="77777777" w:rsidR="00AB660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A74A40" w14:textId="77777777" w:rsidR="00AB660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4BB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4D2B5B0" w14:textId="77777777" w:rsidR="00AB6604" w:rsidRDefault="00AB66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58E2" w14:textId="77777777" w:rsidR="00F204DA" w:rsidRDefault="00F204DA">
      <w:r>
        <w:separator/>
      </w:r>
    </w:p>
  </w:footnote>
  <w:footnote w:type="continuationSeparator" w:id="0">
    <w:p w14:paraId="10E1A670" w14:textId="77777777" w:rsidR="00F204DA" w:rsidRDefault="00F2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2192E"/>
    <w:rsid w:val="009F4BBC"/>
    <w:rsid w:val="00A77B3E"/>
    <w:rsid w:val="00AB6604"/>
    <w:rsid w:val="00CA2A55"/>
    <w:rsid w:val="00F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1F84C"/>
  <w15:docId w15:val="{BB81ABB9-6223-45A3-ACB3-425FBACE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sz w:val="22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sporządzania „Planu ogólnego miasta Łodzi”.</dc:subject>
  <dc:creator>mkubiak</dc:creator>
  <cp:lastModifiedBy>Magdalena Filipiak</cp:lastModifiedBy>
  <cp:revision>3</cp:revision>
  <dcterms:created xsi:type="dcterms:W3CDTF">2024-02-09T15:32:00Z</dcterms:created>
  <dcterms:modified xsi:type="dcterms:W3CDTF">2024-02-09T14:35:00Z</dcterms:modified>
  <cp:category>Akt prawny</cp:category>
</cp:coreProperties>
</file>