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082A4" w14:textId="44D9B1FB" w:rsidR="002F296B" w:rsidRPr="00791826" w:rsidRDefault="002F296B" w:rsidP="00420509">
      <w:pPr>
        <w:keepLines/>
        <w:spacing w:before="120" w:after="12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91826">
        <w:rPr>
          <w:rFonts w:ascii="Times New Roman" w:hAnsi="Times New Roman" w:cs="Times New Roman"/>
          <w:sz w:val="24"/>
          <w:szCs w:val="24"/>
        </w:rPr>
        <w:t xml:space="preserve">Druk BRM Nr </w:t>
      </w:r>
      <w:r w:rsidR="00F412AB">
        <w:rPr>
          <w:rFonts w:ascii="Times New Roman" w:hAnsi="Times New Roman" w:cs="Times New Roman"/>
          <w:sz w:val="24"/>
          <w:szCs w:val="24"/>
        </w:rPr>
        <w:t>24</w:t>
      </w:r>
      <w:r w:rsidRPr="00791826">
        <w:rPr>
          <w:rFonts w:ascii="Times New Roman" w:hAnsi="Times New Roman" w:cs="Times New Roman"/>
          <w:sz w:val="24"/>
          <w:szCs w:val="24"/>
        </w:rPr>
        <w:t>/202</w:t>
      </w:r>
      <w:r w:rsidR="00420509" w:rsidRPr="00791826">
        <w:rPr>
          <w:rFonts w:ascii="Times New Roman" w:hAnsi="Times New Roman" w:cs="Times New Roman"/>
          <w:sz w:val="24"/>
          <w:szCs w:val="24"/>
        </w:rPr>
        <w:t>4</w:t>
      </w:r>
    </w:p>
    <w:p w14:paraId="0C010F00" w14:textId="6D291B31" w:rsidR="00791826" w:rsidRPr="00791826" w:rsidRDefault="002F296B" w:rsidP="00791826">
      <w:pPr>
        <w:keepLines/>
        <w:spacing w:before="120" w:after="12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91826">
        <w:rPr>
          <w:rFonts w:ascii="Times New Roman" w:hAnsi="Times New Roman" w:cs="Times New Roman"/>
          <w:sz w:val="24"/>
          <w:szCs w:val="24"/>
        </w:rPr>
        <w:t xml:space="preserve">Projekt z </w:t>
      </w:r>
      <w:r w:rsidR="00C87587">
        <w:rPr>
          <w:rFonts w:ascii="Times New Roman" w:hAnsi="Times New Roman" w:cs="Times New Roman"/>
          <w:sz w:val="24"/>
          <w:szCs w:val="24"/>
        </w:rPr>
        <w:t>1 marca</w:t>
      </w:r>
      <w:r w:rsidR="00741CE3" w:rsidRPr="00791826">
        <w:rPr>
          <w:rFonts w:ascii="Times New Roman" w:hAnsi="Times New Roman" w:cs="Times New Roman"/>
          <w:sz w:val="24"/>
          <w:szCs w:val="24"/>
        </w:rPr>
        <w:t xml:space="preserve"> </w:t>
      </w:r>
      <w:r w:rsidRPr="00791826">
        <w:rPr>
          <w:rFonts w:ascii="Times New Roman" w:hAnsi="Times New Roman" w:cs="Times New Roman"/>
          <w:sz w:val="24"/>
          <w:szCs w:val="24"/>
        </w:rPr>
        <w:t>202</w:t>
      </w:r>
      <w:r w:rsidR="00420509" w:rsidRPr="00791826">
        <w:rPr>
          <w:rFonts w:ascii="Times New Roman" w:hAnsi="Times New Roman" w:cs="Times New Roman"/>
          <w:sz w:val="24"/>
          <w:szCs w:val="24"/>
        </w:rPr>
        <w:t>4</w:t>
      </w:r>
    </w:p>
    <w:p w14:paraId="7C56A5BA" w14:textId="3951A3AE" w:rsidR="002F296B" w:rsidRPr="00791826" w:rsidRDefault="002F296B" w:rsidP="002F29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826">
        <w:rPr>
          <w:rFonts w:ascii="Times New Roman" w:hAnsi="Times New Roman" w:cs="Times New Roman"/>
          <w:b/>
          <w:sz w:val="24"/>
          <w:szCs w:val="24"/>
        </w:rPr>
        <w:t>UCHWAŁA Nr</w:t>
      </w:r>
    </w:p>
    <w:p w14:paraId="2320BFFE" w14:textId="77777777" w:rsidR="002F296B" w:rsidRPr="00791826" w:rsidRDefault="002F296B" w:rsidP="002F29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826">
        <w:rPr>
          <w:rFonts w:ascii="Times New Roman" w:hAnsi="Times New Roman" w:cs="Times New Roman"/>
          <w:b/>
          <w:sz w:val="24"/>
          <w:szCs w:val="24"/>
        </w:rPr>
        <w:t>RADY MIEJSKIEJ W ŁODZI</w:t>
      </w:r>
    </w:p>
    <w:p w14:paraId="635DCB8E" w14:textId="09AEB872" w:rsidR="00420509" w:rsidRPr="00791826" w:rsidRDefault="002F296B" w:rsidP="007918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826">
        <w:rPr>
          <w:rFonts w:ascii="Times New Roman" w:hAnsi="Times New Roman" w:cs="Times New Roman"/>
          <w:b/>
          <w:sz w:val="24"/>
          <w:szCs w:val="24"/>
        </w:rPr>
        <w:t>z dnia</w:t>
      </w:r>
    </w:p>
    <w:p w14:paraId="4FC2D237" w14:textId="77777777" w:rsidR="00F91693" w:rsidRPr="00791826" w:rsidRDefault="00F91693" w:rsidP="00791826">
      <w:pPr>
        <w:keepLines/>
        <w:spacing w:before="120" w:after="12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1826">
        <w:rPr>
          <w:rFonts w:ascii="Times New Roman" w:hAnsi="Times New Roman" w:cs="Times New Roman"/>
          <w:b/>
          <w:bCs/>
          <w:sz w:val="24"/>
          <w:szCs w:val="24"/>
        </w:rPr>
        <w:t>zmieniająca uchwałę w sprawie określenia zasad sprzedaży, na rzecz najemców, samodzielnych lokali mieszkalnych i garaży oraz nieruchomości zabudowanych domami jednorodzinnymi.</w:t>
      </w:r>
    </w:p>
    <w:p w14:paraId="43BAFB6E" w14:textId="77777777" w:rsidR="00420509" w:rsidRPr="00791826" w:rsidRDefault="00420509" w:rsidP="00420509">
      <w:pPr>
        <w:keepLines/>
        <w:spacing w:before="120" w:after="12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007657F" w14:textId="48A20464" w:rsidR="00F91693" w:rsidRPr="00791826" w:rsidRDefault="00F91693" w:rsidP="00F91693">
      <w:pPr>
        <w:keepLines/>
        <w:spacing w:before="120"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826">
        <w:rPr>
          <w:rFonts w:ascii="Times New Roman" w:hAnsi="Times New Roman" w:cs="Times New Roman"/>
          <w:sz w:val="24"/>
          <w:szCs w:val="24"/>
        </w:rPr>
        <w:t>Na podstawie art. 18 ust. 2 pkt 9 lit. a oraz art. 40 ust. 1 i ust. 2 pkt 3 ustawy z dnia</w:t>
      </w:r>
      <w:r w:rsidRPr="00791826">
        <w:rPr>
          <w:rFonts w:ascii="Times New Roman" w:hAnsi="Times New Roman" w:cs="Times New Roman"/>
          <w:sz w:val="24"/>
          <w:szCs w:val="24"/>
        </w:rPr>
        <w:br/>
        <w:t>8 marca 1990 r. o samorządzie gminnym (</w:t>
      </w:r>
      <w:r w:rsidR="00FB2B4A" w:rsidRPr="00791826">
        <w:rPr>
          <w:rFonts w:ascii="Times New Roman" w:hAnsi="Times New Roman" w:cs="Times New Roman"/>
          <w:sz w:val="24"/>
          <w:szCs w:val="24"/>
        </w:rPr>
        <w:t xml:space="preserve">Dz. U. z 2023 r. poz. 40, 572 , </w:t>
      </w:r>
      <w:r w:rsidRPr="00791826">
        <w:rPr>
          <w:rFonts w:ascii="Times New Roman" w:hAnsi="Times New Roman" w:cs="Times New Roman"/>
          <w:sz w:val="24"/>
          <w:szCs w:val="24"/>
        </w:rPr>
        <w:t>1463</w:t>
      </w:r>
      <w:r w:rsidR="00FB2B4A" w:rsidRPr="00791826">
        <w:rPr>
          <w:rFonts w:ascii="Times New Roman" w:hAnsi="Times New Roman" w:cs="Times New Roman"/>
          <w:sz w:val="24"/>
          <w:szCs w:val="24"/>
        </w:rPr>
        <w:t xml:space="preserve"> i 1688</w:t>
      </w:r>
      <w:r w:rsidRPr="00791826">
        <w:rPr>
          <w:rFonts w:ascii="Times New Roman" w:hAnsi="Times New Roman" w:cs="Times New Roman"/>
          <w:sz w:val="24"/>
          <w:szCs w:val="24"/>
        </w:rPr>
        <w:t>), art. 34 ust. 1 pkt 3, ust. 5, 6, 6a i 6b, art. 37 ust. 2 pkt 1, art. 67 ust. 1 i 3 oraz art. 68 ust. 1 pkt 1 i 7, ust. 1a i 1b ustawy z dnia 21 sierpnia 1997 r. o gospodarce nieruchomościami (Dz</w:t>
      </w:r>
      <w:r w:rsidR="00FB2B4A" w:rsidRPr="00791826">
        <w:rPr>
          <w:rFonts w:ascii="Times New Roman" w:hAnsi="Times New Roman" w:cs="Times New Roman"/>
          <w:sz w:val="24"/>
          <w:szCs w:val="24"/>
        </w:rPr>
        <w:t xml:space="preserve">. U. z 2023 r. poz. 344, 1113, </w:t>
      </w:r>
      <w:r w:rsidRPr="00791826">
        <w:rPr>
          <w:rFonts w:ascii="Times New Roman" w:hAnsi="Times New Roman" w:cs="Times New Roman"/>
          <w:sz w:val="24"/>
          <w:szCs w:val="24"/>
        </w:rPr>
        <w:t>1463</w:t>
      </w:r>
      <w:r w:rsidR="00FB2B4A" w:rsidRPr="00791826">
        <w:rPr>
          <w:rFonts w:ascii="Times New Roman" w:hAnsi="Times New Roman" w:cs="Times New Roman"/>
          <w:sz w:val="24"/>
          <w:szCs w:val="24"/>
        </w:rPr>
        <w:t>, 1506, 1688,1762, 1906 i 2029</w:t>
      </w:r>
      <w:r w:rsidRPr="00791826">
        <w:rPr>
          <w:rFonts w:ascii="Times New Roman" w:hAnsi="Times New Roman" w:cs="Times New Roman"/>
          <w:sz w:val="24"/>
          <w:szCs w:val="24"/>
        </w:rPr>
        <w:t>), Rada Miejska w Łodzi</w:t>
      </w:r>
    </w:p>
    <w:p w14:paraId="36CD60A0" w14:textId="77777777" w:rsidR="00F91693" w:rsidRPr="00791826" w:rsidRDefault="00F91693" w:rsidP="00F91693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826">
        <w:rPr>
          <w:rFonts w:ascii="Times New Roman" w:hAnsi="Times New Roman" w:cs="Times New Roman"/>
          <w:b/>
          <w:sz w:val="24"/>
          <w:szCs w:val="24"/>
        </w:rPr>
        <w:t>uchwala, co następuje:</w:t>
      </w:r>
    </w:p>
    <w:p w14:paraId="0000A968" w14:textId="427C474C" w:rsidR="00F91693" w:rsidRPr="00791826" w:rsidRDefault="00F91693" w:rsidP="00F91693">
      <w:pPr>
        <w:keepLines/>
        <w:spacing w:before="120"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826">
        <w:rPr>
          <w:rFonts w:ascii="Times New Roman" w:hAnsi="Times New Roman" w:cs="Times New Roman"/>
          <w:sz w:val="24"/>
          <w:szCs w:val="24"/>
        </w:rPr>
        <w:t>§ 1. W uchwale Nr XXX/776/16 Rady Miejskiej w Łodzi z dnia 25 maja 2016 r. w sprawie określenia zasad sprzedaży, na rzecz najemców, samodzielnych lokali mieszkalnych i garaży oraz nieruchomości zabudowanych domami jednorodzinnymi (Dz. Urz. Woj. Łódzkiego poz. 2610), zmienionej uchwałami Rady Miejskiej w Łodzi: Nr XLII/1103/17 z dnia 22 lutego 2017 r. (Dz. Urz. Woj. Łódzkiego poz. 1292), Nr LIV/1315/17 z dnia 5 lipca 2017 r. (Dz. Urz. Woj. Łódzkiego poz. 3522), Nr LXII/1615/17 z dnia 13 grudnia 2017 r. (Dz. Urz. Woj. Łódzkiego z 2018 r. poz. 7) i Nr LXXIX/2391/23 z dnia 30 sierpnia 2023 r. (Dz. Urz. Woj. Łódzkiego z dnia 20 września 2023 r. poz. 7802) wprowadza się następujące zmiany:</w:t>
      </w:r>
    </w:p>
    <w:p w14:paraId="34FB8626" w14:textId="1FF75AFE" w:rsidR="00991EFE" w:rsidRPr="00791826" w:rsidRDefault="00991EFE" w:rsidP="00991EFE">
      <w:pPr>
        <w:pStyle w:val="Akapitzlist"/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791826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w § 3 ust. </w:t>
      </w:r>
      <w:r w:rsidRPr="00791826">
        <w:rPr>
          <w:rFonts w:ascii="Times New Roman" w:hAnsi="Times New Roman" w:cs="Times New Roman"/>
          <w:sz w:val="24"/>
          <w:szCs w:val="24"/>
          <w:lang w:bidi="pl-PL"/>
        </w:rPr>
        <w:t>3 otrzymuje brzmienie:</w:t>
      </w:r>
    </w:p>
    <w:p w14:paraId="4234321D" w14:textId="67CA19B2" w:rsidR="00791826" w:rsidRPr="00791826" w:rsidRDefault="00991EFE" w:rsidP="00791826">
      <w:pPr>
        <w:pStyle w:val="Akapitzlist"/>
        <w:spacing w:before="120" w:after="120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791826">
        <w:rPr>
          <w:rFonts w:ascii="Times New Roman" w:hAnsi="Times New Roman" w:cs="Times New Roman"/>
          <w:sz w:val="24"/>
          <w:szCs w:val="24"/>
          <w:lang w:bidi="pl-PL"/>
        </w:rPr>
        <w:t>„3. Lokale mieszkalne znajdujące się na nieruchomości, z której dotychczas nie rozpoczęto sprzedaży lokali, mogą być przedmiotem sprzedaży, jeżeli wszystkie lokale na tej nieruchomości są samodzielne  w rozumieniu przepisów ustawy z dnia 24 czerwca 1994 r. o własności lokali oraz jeżeli od dnia 1 stycznia 2024 r. z wnioskiem o wykup wystąpią najemcy, których udziały w częściach wspólnych nieruchomości w wyniku sprzedaży lokali wyniosą co najmniej 70%, z zastrzeżeniem ust. 3a i ust. 4. Do wniosków złożonych do dnia 31 grudnia 2023 r. w zakresie wysokości udziałów w częściach wspólnych mają zastosowanie przepisy dotychczasowe.”;</w:t>
      </w:r>
    </w:p>
    <w:p w14:paraId="4EBA2B69" w14:textId="77777777" w:rsidR="00791826" w:rsidRPr="00791826" w:rsidRDefault="00791826" w:rsidP="00991EFE">
      <w:pPr>
        <w:pStyle w:val="Akapitzlist"/>
        <w:spacing w:before="120" w:after="120"/>
        <w:jc w:val="both"/>
        <w:rPr>
          <w:rFonts w:ascii="Times New Roman" w:hAnsi="Times New Roman" w:cs="Times New Roman"/>
          <w:sz w:val="24"/>
          <w:szCs w:val="24"/>
          <w:lang w:bidi="pl-PL"/>
        </w:rPr>
      </w:pPr>
    </w:p>
    <w:p w14:paraId="23A33644" w14:textId="77777777" w:rsidR="00791826" w:rsidRDefault="00F91693" w:rsidP="00791826">
      <w:pPr>
        <w:pStyle w:val="Akapitzlist"/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791826">
        <w:rPr>
          <w:rFonts w:ascii="Times New Roman" w:hAnsi="Times New Roman" w:cs="Times New Roman"/>
          <w:sz w:val="24"/>
          <w:szCs w:val="24"/>
        </w:rPr>
        <w:t> </w:t>
      </w:r>
      <w:r w:rsidR="00991EFE" w:rsidRPr="00791826">
        <w:rPr>
          <w:rFonts w:ascii="Times New Roman" w:hAnsi="Times New Roman" w:cs="Times New Roman"/>
          <w:sz w:val="24"/>
          <w:szCs w:val="24"/>
        </w:rPr>
        <w:t xml:space="preserve">w </w:t>
      </w:r>
      <w:r w:rsidRPr="00791826">
        <w:rPr>
          <w:rFonts w:ascii="Times New Roman" w:hAnsi="Times New Roman" w:cs="Times New Roman"/>
          <w:sz w:val="24"/>
          <w:szCs w:val="24"/>
        </w:rPr>
        <w:t xml:space="preserve">§ 3 </w:t>
      </w:r>
      <w:r w:rsidR="00991EFE" w:rsidRPr="00791826">
        <w:rPr>
          <w:rFonts w:ascii="Times New Roman" w:hAnsi="Times New Roman" w:cs="Times New Roman"/>
          <w:sz w:val="24"/>
          <w:szCs w:val="24"/>
        </w:rPr>
        <w:t xml:space="preserve">po ust. 3 </w:t>
      </w:r>
      <w:r w:rsidR="00924692" w:rsidRPr="00791826">
        <w:rPr>
          <w:rFonts w:ascii="Times New Roman" w:hAnsi="Times New Roman" w:cs="Times New Roman"/>
          <w:sz w:val="24"/>
          <w:szCs w:val="24"/>
        </w:rPr>
        <w:t>dodaje się ust. 3a w brzmieniu</w:t>
      </w:r>
      <w:r w:rsidRPr="00791826">
        <w:rPr>
          <w:rFonts w:ascii="Times New Roman" w:hAnsi="Times New Roman" w:cs="Times New Roman"/>
          <w:sz w:val="24"/>
          <w:szCs w:val="24"/>
        </w:rPr>
        <w:t>:</w:t>
      </w:r>
    </w:p>
    <w:p w14:paraId="24C2F4E2" w14:textId="67503457" w:rsidR="002961E6" w:rsidRPr="00791826" w:rsidRDefault="00420509" w:rsidP="00791826">
      <w:pPr>
        <w:pStyle w:val="Akapitzlist"/>
        <w:spacing w:before="120" w:after="120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791826">
        <w:rPr>
          <w:rFonts w:ascii="Times New Roman" w:hAnsi="Times New Roman" w:cs="Times New Roman"/>
          <w:sz w:val="24"/>
          <w:szCs w:val="24"/>
        </w:rPr>
        <w:t>„</w:t>
      </w:r>
      <w:r w:rsidR="00F91693" w:rsidRPr="00791826">
        <w:rPr>
          <w:rFonts w:ascii="Times New Roman" w:hAnsi="Times New Roman" w:cs="Times New Roman"/>
          <w:sz w:val="24"/>
          <w:szCs w:val="24"/>
        </w:rPr>
        <w:t>3</w:t>
      </w:r>
      <w:r w:rsidR="00924692" w:rsidRPr="00791826">
        <w:rPr>
          <w:rFonts w:ascii="Times New Roman" w:hAnsi="Times New Roman" w:cs="Times New Roman"/>
          <w:sz w:val="24"/>
          <w:szCs w:val="24"/>
        </w:rPr>
        <w:t>a</w:t>
      </w:r>
      <w:r w:rsidR="00F91693" w:rsidRPr="00791826">
        <w:rPr>
          <w:rFonts w:ascii="Times New Roman" w:hAnsi="Times New Roman" w:cs="Times New Roman"/>
          <w:sz w:val="24"/>
          <w:szCs w:val="24"/>
        </w:rPr>
        <w:t>. </w:t>
      </w:r>
      <w:r w:rsidR="00F81637">
        <w:rPr>
          <w:rFonts w:ascii="Times New Roman" w:hAnsi="Times New Roman" w:cs="Times New Roman"/>
          <w:sz w:val="24"/>
          <w:szCs w:val="24"/>
        </w:rPr>
        <w:t>L</w:t>
      </w:r>
      <w:r w:rsidR="00924692" w:rsidRPr="00791826">
        <w:rPr>
          <w:rFonts w:ascii="Times New Roman" w:hAnsi="Times New Roman" w:cs="Times New Roman"/>
          <w:sz w:val="24"/>
          <w:szCs w:val="24"/>
        </w:rPr>
        <w:t>o</w:t>
      </w:r>
      <w:r w:rsidR="00F91693" w:rsidRPr="00791826">
        <w:rPr>
          <w:rFonts w:ascii="Times New Roman" w:hAnsi="Times New Roman" w:cs="Times New Roman"/>
          <w:sz w:val="24"/>
          <w:szCs w:val="24"/>
        </w:rPr>
        <w:t xml:space="preserve">kale mieszkalne znajdujące się na nieruchomości, z której dotychczas nie rozpoczęto sprzedaży lokali, mogą być przedmiotem sprzedaży, jeżeli wszystkie lokale na tej nieruchomości są samodzielne w rozumieniu przepisów ustawy z dnia </w:t>
      </w:r>
      <w:r w:rsidR="00F91693" w:rsidRPr="00F81637">
        <w:rPr>
          <w:rFonts w:ascii="Times New Roman" w:hAnsi="Times New Roman" w:cs="Times New Roman"/>
          <w:sz w:val="24"/>
          <w:szCs w:val="24"/>
        </w:rPr>
        <w:t>24 czerwca 1994 r. o własności lokali oraz jeżeli</w:t>
      </w:r>
      <w:r w:rsidR="00A04D09" w:rsidRPr="00A04D09">
        <w:rPr>
          <w:rFonts w:ascii="Times New Roman" w:hAnsi="Times New Roman" w:cs="Times New Roman"/>
          <w:bCs/>
          <w:sz w:val="24"/>
          <w:szCs w:val="24"/>
        </w:rPr>
        <w:t xml:space="preserve"> do dnia 31 grudnia 2024 roku</w:t>
      </w:r>
      <w:r w:rsidRPr="00F81637">
        <w:rPr>
          <w:rFonts w:ascii="Times New Roman" w:hAnsi="Times New Roman" w:cs="Times New Roman"/>
          <w:sz w:val="24"/>
          <w:szCs w:val="24"/>
        </w:rPr>
        <w:t xml:space="preserve"> </w:t>
      </w:r>
      <w:r w:rsidR="00F91693" w:rsidRPr="00F81637">
        <w:rPr>
          <w:rFonts w:ascii="Times New Roman" w:hAnsi="Times New Roman" w:cs="Times New Roman"/>
          <w:sz w:val="24"/>
          <w:szCs w:val="24"/>
        </w:rPr>
        <w:t>z wnioskiem o wykup</w:t>
      </w:r>
      <w:r w:rsidR="00A04D09">
        <w:rPr>
          <w:rFonts w:ascii="Times New Roman" w:hAnsi="Times New Roman" w:cs="Times New Roman"/>
          <w:sz w:val="24"/>
          <w:szCs w:val="24"/>
        </w:rPr>
        <w:t xml:space="preserve"> </w:t>
      </w:r>
      <w:r w:rsidR="00F91693" w:rsidRPr="00791826">
        <w:rPr>
          <w:rFonts w:ascii="Times New Roman" w:hAnsi="Times New Roman" w:cs="Times New Roman"/>
          <w:sz w:val="24"/>
          <w:szCs w:val="24"/>
        </w:rPr>
        <w:t xml:space="preserve">wystąpią najemcy, których udziały w częściach wspólnych </w:t>
      </w:r>
      <w:r w:rsidR="00F91693" w:rsidRPr="00791826">
        <w:rPr>
          <w:rFonts w:ascii="Times New Roman" w:hAnsi="Times New Roman" w:cs="Times New Roman"/>
          <w:sz w:val="24"/>
          <w:szCs w:val="24"/>
        </w:rPr>
        <w:lastRenderedPageBreak/>
        <w:t xml:space="preserve">nieruchomości w wyniku sprzedaży lokali wyniosą co najmniej </w:t>
      </w:r>
      <w:r w:rsidR="00741CE3" w:rsidRPr="00791826">
        <w:rPr>
          <w:rFonts w:ascii="Times New Roman" w:hAnsi="Times New Roman" w:cs="Times New Roman"/>
          <w:sz w:val="24"/>
          <w:szCs w:val="24"/>
        </w:rPr>
        <w:t>6</w:t>
      </w:r>
      <w:r w:rsidR="00F91693" w:rsidRPr="00791826">
        <w:rPr>
          <w:rFonts w:ascii="Times New Roman" w:hAnsi="Times New Roman" w:cs="Times New Roman"/>
          <w:sz w:val="24"/>
          <w:szCs w:val="24"/>
        </w:rPr>
        <w:t>0%, z zastrzeżeniem ust. 4.</w:t>
      </w:r>
      <w:r w:rsidRPr="00791826">
        <w:rPr>
          <w:rFonts w:ascii="Times New Roman" w:hAnsi="Times New Roman" w:cs="Times New Roman"/>
          <w:sz w:val="24"/>
          <w:szCs w:val="24"/>
        </w:rPr>
        <w:t>”</w:t>
      </w:r>
      <w:r w:rsidR="00704B4C" w:rsidRPr="00791826">
        <w:rPr>
          <w:rFonts w:ascii="Times New Roman" w:hAnsi="Times New Roman" w:cs="Times New Roman"/>
          <w:sz w:val="24"/>
          <w:szCs w:val="24"/>
        </w:rPr>
        <w:t>;</w:t>
      </w:r>
    </w:p>
    <w:p w14:paraId="5C86E103" w14:textId="158FA09A" w:rsidR="00991EFE" w:rsidRPr="00791826" w:rsidRDefault="00991EFE" w:rsidP="00991EFE">
      <w:pPr>
        <w:pStyle w:val="Akapitzlist"/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791826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w § 8 ust. </w:t>
      </w:r>
      <w:r w:rsidRPr="00791826">
        <w:rPr>
          <w:rFonts w:ascii="Times New Roman" w:hAnsi="Times New Roman" w:cs="Times New Roman"/>
          <w:sz w:val="24"/>
          <w:szCs w:val="24"/>
          <w:lang w:bidi="pl-PL"/>
        </w:rPr>
        <w:t>3 otrzymuje brzmienie:</w:t>
      </w:r>
    </w:p>
    <w:p w14:paraId="5EB3A74E" w14:textId="203DB1A6" w:rsidR="00991EFE" w:rsidRPr="00791826" w:rsidRDefault="00991EFE" w:rsidP="00991EFE">
      <w:pPr>
        <w:keepLines/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791826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„</w:t>
      </w:r>
      <w:r w:rsidRPr="00991EF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3. </w:t>
      </w:r>
      <w:r w:rsidRPr="00991EFE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Od ceny lokalu mieszkalnego ustalonej zgodnie z § 7 udziela się bonifikaty w wysokości 50% – w przypadku lokali znajdujących się w budynkach wybudowanych po dniu 31 grudnia 1989 r. oraz w budynkach wyremontowanych lub zmodernizowanych ze środków finansowych Miasta Łodzi, bez względu na datę wybudowania budynku</w:t>
      </w:r>
      <w:r w:rsidRPr="00791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, z</w:t>
      </w:r>
      <w:r w:rsidR="00791826" w:rsidRPr="00791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 </w:t>
      </w:r>
      <w:r w:rsidRPr="00791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zastrzeżeniem ust. 3a.”;</w:t>
      </w:r>
    </w:p>
    <w:p w14:paraId="73B99710" w14:textId="19E00D27" w:rsidR="00F91693" w:rsidRPr="00791826" w:rsidRDefault="00991EFE" w:rsidP="00991EFE">
      <w:pPr>
        <w:pStyle w:val="Akapitzlist"/>
        <w:keepLines/>
        <w:numPr>
          <w:ilvl w:val="0"/>
          <w:numId w:val="3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791826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w </w:t>
      </w:r>
      <w:r w:rsidR="00F91693" w:rsidRPr="00791826">
        <w:rPr>
          <w:rFonts w:ascii="Times New Roman" w:hAnsi="Times New Roman" w:cs="Times New Roman"/>
          <w:color w:val="000000"/>
          <w:sz w:val="24"/>
          <w:szCs w:val="24"/>
          <w:u w:color="000000"/>
        </w:rPr>
        <w:t>§ 8</w:t>
      </w:r>
      <w:r w:rsidR="00C62210" w:rsidRPr="00791826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</w:t>
      </w:r>
      <w:r w:rsidR="00791826" w:rsidRPr="00791826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po ust. 3 </w:t>
      </w:r>
      <w:r w:rsidR="00924692" w:rsidRPr="00791826">
        <w:rPr>
          <w:rFonts w:ascii="Times New Roman" w:hAnsi="Times New Roman" w:cs="Times New Roman"/>
          <w:sz w:val="24"/>
          <w:szCs w:val="24"/>
        </w:rPr>
        <w:t>dodaje się ust. 3a w brzmieniu</w:t>
      </w:r>
      <w:r w:rsidR="00F91693" w:rsidRPr="00791826">
        <w:rPr>
          <w:rFonts w:ascii="Times New Roman" w:hAnsi="Times New Roman" w:cs="Times New Roman"/>
          <w:color w:val="000000"/>
          <w:sz w:val="24"/>
          <w:szCs w:val="24"/>
          <w:u w:color="000000"/>
        </w:rPr>
        <w:t>:</w:t>
      </w:r>
    </w:p>
    <w:p w14:paraId="719F0681" w14:textId="6032DA87" w:rsidR="00F91693" w:rsidRPr="00791826" w:rsidRDefault="00F91693" w:rsidP="00791826">
      <w:pPr>
        <w:keepLines/>
        <w:spacing w:before="120" w:after="120"/>
        <w:ind w:left="340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791826">
        <w:rPr>
          <w:rFonts w:ascii="Times New Roman" w:hAnsi="Times New Roman" w:cs="Times New Roman"/>
          <w:sz w:val="24"/>
          <w:szCs w:val="24"/>
        </w:rPr>
        <w:t>„3</w:t>
      </w:r>
      <w:r w:rsidR="00924692" w:rsidRPr="00791826">
        <w:rPr>
          <w:rFonts w:ascii="Times New Roman" w:hAnsi="Times New Roman" w:cs="Times New Roman"/>
          <w:sz w:val="24"/>
          <w:szCs w:val="24"/>
        </w:rPr>
        <w:t>a</w:t>
      </w:r>
      <w:r w:rsidRPr="00791826">
        <w:rPr>
          <w:rFonts w:ascii="Times New Roman" w:hAnsi="Times New Roman" w:cs="Times New Roman"/>
          <w:sz w:val="24"/>
          <w:szCs w:val="24"/>
        </w:rPr>
        <w:t>. </w:t>
      </w:r>
      <w:r w:rsidR="00F81637">
        <w:rPr>
          <w:rFonts w:ascii="Times New Roman" w:hAnsi="Times New Roman" w:cs="Times New Roman"/>
          <w:sz w:val="24"/>
          <w:szCs w:val="24"/>
        </w:rPr>
        <w:t>O</w:t>
      </w:r>
      <w:r w:rsidR="00A63AD7" w:rsidRPr="00791826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d ceny lokalu mieszkalnego ustalonej zgodnie z § 7 udziela się bonifikaty w wysokości </w:t>
      </w:r>
      <w:r w:rsidR="00741CE3" w:rsidRPr="00791826">
        <w:rPr>
          <w:rFonts w:ascii="Times New Roman" w:hAnsi="Times New Roman" w:cs="Times New Roman"/>
          <w:color w:val="000000"/>
          <w:sz w:val="24"/>
          <w:szCs w:val="24"/>
          <w:u w:color="000000"/>
        </w:rPr>
        <w:t>7</w:t>
      </w:r>
      <w:r w:rsidR="00A63AD7" w:rsidRPr="00791826">
        <w:rPr>
          <w:rFonts w:ascii="Times New Roman" w:hAnsi="Times New Roman" w:cs="Times New Roman"/>
          <w:color w:val="000000"/>
          <w:sz w:val="24"/>
          <w:szCs w:val="24"/>
          <w:u w:color="000000"/>
        </w:rPr>
        <w:t>0%</w:t>
      </w:r>
      <w:r w:rsidRPr="00791826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– w przypadku lokali znajdujących się w budynkach wybudowanych</w:t>
      </w:r>
      <w:r w:rsidR="00924692" w:rsidRPr="00791826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</w:t>
      </w:r>
      <w:r w:rsidRPr="00791826">
        <w:rPr>
          <w:rFonts w:ascii="Times New Roman" w:hAnsi="Times New Roman" w:cs="Times New Roman"/>
          <w:color w:val="000000"/>
          <w:sz w:val="24"/>
          <w:szCs w:val="24"/>
          <w:u w:color="000000"/>
        </w:rPr>
        <w:t>po dniu 31 grudnia 1989 r. oraz w budynkach wyremontowanych lub zmodernizowanych ze środków finansowych Miasta Łodzi, bez względu na datę wybudowania budynku</w:t>
      </w:r>
      <w:r w:rsidR="00F81637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, </w:t>
      </w:r>
      <w:r w:rsidR="00F81637" w:rsidRPr="00F81637">
        <w:rPr>
          <w:rFonts w:ascii="Times New Roman" w:hAnsi="Times New Roman" w:cs="Times New Roman"/>
          <w:bCs/>
          <w:color w:val="000000"/>
          <w:sz w:val="24"/>
          <w:szCs w:val="24"/>
          <w:u w:color="000000"/>
        </w:rPr>
        <w:t>których najemcy wystąpili z wnioskiem o wykup do dnia 31 grudnia 2024 roku</w:t>
      </w:r>
      <w:r w:rsidRPr="00F81637">
        <w:rPr>
          <w:rFonts w:ascii="Times New Roman" w:hAnsi="Times New Roman" w:cs="Times New Roman"/>
          <w:color w:val="000000"/>
          <w:sz w:val="24"/>
          <w:szCs w:val="24"/>
          <w:u w:color="000000"/>
        </w:rPr>
        <w:t>.</w:t>
      </w:r>
      <w:r w:rsidR="00704B4C" w:rsidRPr="00F81637">
        <w:rPr>
          <w:rFonts w:ascii="Times New Roman" w:hAnsi="Times New Roman" w:cs="Times New Roman"/>
          <w:color w:val="000000"/>
          <w:sz w:val="24"/>
          <w:szCs w:val="24"/>
          <w:u w:color="000000"/>
        </w:rPr>
        <w:t>”</w:t>
      </w:r>
      <w:r w:rsidR="00791826" w:rsidRPr="00F81637">
        <w:rPr>
          <w:rFonts w:ascii="Times New Roman" w:hAnsi="Times New Roman" w:cs="Times New Roman"/>
          <w:color w:val="000000"/>
          <w:sz w:val="24"/>
          <w:szCs w:val="24"/>
          <w:u w:color="000000"/>
        </w:rPr>
        <w:t>.</w:t>
      </w:r>
    </w:p>
    <w:p w14:paraId="5477B837" w14:textId="77777777" w:rsidR="00F91693" w:rsidRPr="00791826" w:rsidRDefault="00F91693" w:rsidP="00F91693">
      <w:pPr>
        <w:keepLines/>
        <w:spacing w:before="120" w:after="12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791826">
        <w:rPr>
          <w:rFonts w:ascii="Times New Roman" w:hAnsi="Times New Roman" w:cs="Times New Roman"/>
          <w:sz w:val="24"/>
          <w:szCs w:val="24"/>
        </w:rPr>
        <w:t>§ 2. </w:t>
      </w:r>
      <w:r w:rsidRPr="00791826">
        <w:rPr>
          <w:rFonts w:ascii="Times New Roman" w:hAnsi="Times New Roman" w:cs="Times New Roman"/>
          <w:color w:val="000000"/>
          <w:sz w:val="24"/>
          <w:szCs w:val="24"/>
          <w:u w:color="000000"/>
        </w:rPr>
        <w:t>Wykonanie uchwały powierza się Prezydentowi Miasta Łodzi.</w:t>
      </w:r>
    </w:p>
    <w:p w14:paraId="0FE2EAE1" w14:textId="1E3CEF71" w:rsidR="00F91693" w:rsidRPr="00791826" w:rsidRDefault="00F91693" w:rsidP="00F91693">
      <w:pPr>
        <w:keepNext/>
        <w:keepLines/>
        <w:spacing w:before="120" w:after="12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791826">
        <w:rPr>
          <w:rFonts w:ascii="Times New Roman" w:hAnsi="Times New Roman" w:cs="Times New Roman"/>
          <w:sz w:val="24"/>
          <w:szCs w:val="24"/>
        </w:rPr>
        <w:t>§ 3. </w:t>
      </w:r>
      <w:r w:rsidR="0035572C" w:rsidRPr="00791826">
        <w:rPr>
          <w:rFonts w:ascii="Times New Roman" w:hAnsi="Times New Roman" w:cs="Times New Roman"/>
          <w:color w:val="000000"/>
          <w:sz w:val="24"/>
          <w:szCs w:val="24"/>
          <w:u w:color="000000"/>
        </w:rPr>
        <w:t>Uchwała wchodzi w życie po upływie 14 dni od dnia jej ogłoszenia</w:t>
      </w:r>
      <w:r w:rsidR="00420509" w:rsidRPr="00791826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w Dzienniku Urzędowym Województwa Łódzkiego</w:t>
      </w:r>
      <w:r w:rsidR="00C62210" w:rsidRPr="00791826">
        <w:rPr>
          <w:rFonts w:ascii="Times New Roman" w:hAnsi="Times New Roman" w:cs="Times New Roman"/>
          <w:color w:val="000000"/>
          <w:sz w:val="24"/>
          <w:szCs w:val="24"/>
          <w:u w:color="000000"/>
        </w:rPr>
        <w:t>.</w:t>
      </w:r>
      <w:r w:rsidR="00027A6E" w:rsidRPr="00791826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F91693" w:rsidRPr="00791826" w14:paraId="19614D52" w14:textId="77777777" w:rsidTr="00DB75B6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596580" w14:textId="77777777" w:rsidR="00F91693" w:rsidRPr="00791826" w:rsidRDefault="00F91693" w:rsidP="00DB75B6">
            <w:pPr>
              <w:keepLine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9795F8" w14:textId="77777777" w:rsidR="00F91693" w:rsidRPr="00791826" w:rsidRDefault="00F91693" w:rsidP="00DB75B6">
            <w:pPr>
              <w:keepLines/>
              <w:spacing w:before="520" w:after="520"/>
              <w:ind w:left="567" w:right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8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Przewodniczący</w:t>
            </w:r>
            <w:r w:rsidRPr="007918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>Rady Miejskiej w Łodzi</w:t>
            </w:r>
            <w:r w:rsidRPr="00791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91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91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91826">
              <w:rPr>
                <w:rFonts w:ascii="Times New Roman" w:hAnsi="Times New Roman" w:cs="Times New Roman"/>
                <w:b/>
                <w:sz w:val="24"/>
                <w:szCs w:val="24"/>
              </w:rPr>
              <w:t>Marcin GOŁASZEWSKI</w:t>
            </w:r>
          </w:p>
        </w:tc>
      </w:tr>
    </w:tbl>
    <w:p w14:paraId="3EB773CC" w14:textId="77777777" w:rsidR="00A73A62" w:rsidRPr="00791826" w:rsidRDefault="002F296B" w:rsidP="00A73A62">
      <w:pPr>
        <w:keepLines/>
        <w:spacing w:before="520" w:after="520" w:line="240" w:lineRule="auto"/>
        <w:ind w:left="567" w:right="56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1826">
        <w:rPr>
          <w:rFonts w:ascii="Times New Roman" w:hAnsi="Times New Roman" w:cs="Times New Roman"/>
          <w:b/>
          <w:color w:val="000000"/>
          <w:sz w:val="24"/>
          <w:szCs w:val="24"/>
        </w:rPr>
        <w:t>Projektodawcą jest</w:t>
      </w:r>
    </w:p>
    <w:p w14:paraId="63A79BA9" w14:textId="0854F7EA" w:rsidR="00BB628C" w:rsidRPr="00791826" w:rsidRDefault="002F296B" w:rsidP="00A73A62">
      <w:pPr>
        <w:keepLines/>
        <w:spacing w:before="520" w:after="520" w:line="240" w:lineRule="auto"/>
        <w:ind w:left="567" w:right="56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1826">
        <w:rPr>
          <w:rFonts w:ascii="Times New Roman" w:hAnsi="Times New Roman" w:cs="Times New Roman"/>
          <w:b/>
          <w:color w:val="000000"/>
          <w:sz w:val="24"/>
          <w:szCs w:val="24"/>
        </w:rPr>
        <w:t>radny Tomasz Kacprzak</w:t>
      </w:r>
    </w:p>
    <w:p w14:paraId="51B7D0E8" w14:textId="77777777" w:rsidR="00BB628C" w:rsidRDefault="00BB628C">
      <w:pPr>
        <w:spacing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7557EB1" w14:textId="6DA73B3F" w:rsidR="002F296B" w:rsidRDefault="00BB628C" w:rsidP="00A02071">
      <w:pPr>
        <w:ind w:left="5664" w:hanging="566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UZASADNIENIE</w:t>
      </w:r>
    </w:p>
    <w:p w14:paraId="59A82535" w14:textId="77777777" w:rsidR="00602F75" w:rsidRPr="009D4D87" w:rsidRDefault="00602F75" w:rsidP="00602F7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D4D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Zasady sprzedaży lokali mieszkalnych, garaży oraz nieruchomości zabudowanych domami jednorodzinnymi reguluje uchwała Nr XXX/776/16 Rady Miejskiej w Łodzi z dnia </w:t>
      </w:r>
      <w:r w:rsidRPr="009D4D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25 maja 2016 r. w sprawie określenia zasad sprzedaży, na rzecz najemców, samodzielnych lokali mieszkalnych i garaży oraz nieruchomości zabudowanych domami jednorodzinnymi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(z późniejszymi zmianami)</w:t>
      </w:r>
      <w:r w:rsidRPr="009D4D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14:paraId="22A84696" w14:textId="77777777" w:rsidR="00602F75" w:rsidRDefault="00602F75" w:rsidP="00602F7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D4D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Proponuj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 się</w:t>
      </w:r>
      <w:r w:rsidRPr="009D4D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okresową </w:t>
      </w:r>
      <w:r w:rsidRPr="009D4D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zmianę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(tj. dla lokali, których najemcy złożą wnioski o wykup lokali do 31 grudnia 2024 roku) </w:t>
      </w:r>
      <w:r w:rsidRPr="009D4D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dotyczącą obniżenia progu wysokości udziału w częściach wspólnych nieruchomości, stanowiącego warunek rozpoczęcia prywatyzacji, z 70 do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9D4D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0 %. </w:t>
      </w:r>
    </w:p>
    <w:p w14:paraId="2CA8A449" w14:textId="77777777" w:rsidR="00602F75" w:rsidRPr="009D4D87" w:rsidRDefault="00602F75" w:rsidP="00602F7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Najemców składających wnioski po 31 grudnia 2024 roku będzie obowiązywał próg 70%.</w:t>
      </w:r>
    </w:p>
    <w:p w14:paraId="5CB35C69" w14:textId="77777777" w:rsidR="00602F75" w:rsidRDefault="00602F75" w:rsidP="00602F7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Obniżenie progu ma ułatwić rozpoczęcie prywatyzacji zasobu mieszkaniowego. </w:t>
      </w:r>
    </w:p>
    <w:p w14:paraId="67ED0474" w14:textId="77777777" w:rsidR="00602F75" w:rsidRDefault="00602F75" w:rsidP="00602F7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961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Do wniosków złożonych do dnia 31 grudnia 2023 r. w zakresie wysokości udziałów w częściach wspólnych mają zastosowanie przepisy dotychczasowe, tj. lokale mieszkalne znajdujące się na nieruchomości, z której dotychczas nie rozpoczęto sprzedaży lokali, mogą być przedmiotem sprzedaży, jeżeli wszystkie lokale na tej nieruchomości są samodzielne  w rozumieniu przepisów ustawy z dnia 24 czerwca 1994 r. o własności lokali oraz jeżeli z wnioskiem o wykup wystąpili najemcy, których udziały w częściach wspólnych nieruchomości w wyniku sprzedaży lokali wynosiły co najmniej 50% z zastrzeżeniem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zapisanym w </w:t>
      </w:r>
      <w:r w:rsidRPr="00924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§3 </w:t>
      </w:r>
      <w:r w:rsidRPr="002961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ust. 4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</w:t>
      </w:r>
      <w:r w:rsidRPr="009D4D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chwał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</w:t>
      </w:r>
      <w:r w:rsidRPr="009D4D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Nr XXX/776/16 Rady Miejskiej w Łodzi z dnia </w:t>
      </w:r>
      <w:r w:rsidRPr="009D4D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25 maja 2016 r.</w:t>
      </w:r>
    </w:p>
    <w:p w14:paraId="0AD0CDF4" w14:textId="77777777" w:rsidR="00602F75" w:rsidRPr="009D4D87" w:rsidRDefault="00602F75" w:rsidP="00602F7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961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 wniosków złożonych do dnia 31 grudnia 202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Pr="002961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r. w zakresie wysokości udziałów w częściach wspólnych mają zastosowanie przepisy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niniejszej uchwały</w:t>
      </w:r>
      <w:r w:rsidRPr="002961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tj. lokale mieszkalne znajdujące się na nieruchomości, z której dotychczas nie rozpoczęto sprzedaży lokali, mogą być przedmiotem sprzedaży, jeżeli wszystkie lokale na tej nieruchomości są samodzielne  oraz jeżeli z wnioskiem o wykup wystąpili najemcy, których udziały w częściach wspólnych nieruchomości w wyniku sprzedaży lokali wynosiły co najmniej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2961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0%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2961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0779CE21" w14:textId="77777777" w:rsidR="00602F75" w:rsidRDefault="00602F75" w:rsidP="00602F7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Okresowa z</w:t>
      </w:r>
      <w:r w:rsidRPr="009D4D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miana obejmuje również przepisy w zakresie wysokości bonifikat. </w:t>
      </w:r>
    </w:p>
    <w:p w14:paraId="66E57C36" w14:textId="77777777" w:rsidR="00602F75" w:rsidRPr="009D4D87" w:rsidRDefault="00602F75" w:rsidP="00602F75">
      <w:pPr>
        <w:keepLines/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Dla najemców, których wnioski o wykup lokali zostały złożone, bądź zostaną złożone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do 31 grudnia 2024 roku), w </w:t>
      </w:r>
      <w:r w:rsidRPr="009D4D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projekcie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D4D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zaproponowano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zwiększenie bonifikaty z 5</w:t>
      </w:r>
      <w:r w:rsidRPr="009D4D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0%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 7</w:t>
      </w:r>
      <w:r w:rsidRPr="009D4D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0% (w § 8 ust.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3a</w:t>
      </w:r>
      <w:r w:rsidRPr="009D4D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przy wykupie lokali wybudowanych </w:t>
      </w:r>
      <w:r w:rsidRPr="00AE76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 dniu 31 grudnia 1989 r. oraz w budynkach wyremontowanych lub zmodernizowanych ze środków finansowych Miasta Łodzi, bez względu na datę wybudowania budynku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Zwiększenie bonifikaty ma zachęcić najemców do podjęcia decyzji związanej z wykupem zajmowanych przez siebie lokali.</w:t>
      </w:r>
    </w:p>
    <w:p w14:paraId="0CDB149D" w14:textId="77777777" w:rsidR="00602F75" w:rsidRDefault="00602F75" w:rsidP="00602F7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Bonifikata 70% od ceny lokalu (dla lokali, których najemcy złożą wnioski o wykup lokali do 31 grudnia 2024 roku) będzie obowiązywała do dnia zakończenia procedury wykupu lokalu.</w:t>
      </w:r>
    </w:p>
    <w:p w14:paraId="4BB27B37" w14:textId="77777777" w:rsidR="00602F75" w:rsidRDefault="00602F75" w:rsidP="00602F7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Dla lokali sprzedawanych, na podstawie wniosków składanych po 31 grudnia 2024 roku bonifikata od ceny lokalu, przy zakupie lokali </w:t>
      </w:r>
      <w:r w:rsidRPr="009D4D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wybudowanych </w:t>
      </w:r>
      <w:r w:rsidRPr="00AE76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 dniu 31 grudnia 1989 r. oraz w budynkach wyremontowanych lub zmodernizowanych ze środków finansowych Miasta Łodzi, bez względu na datę wybudowania budynku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będzie wynosiła 50%.</w:t>
      </w:r>
    </w:p>
    <w:p w14:paraId="543DE0A0" w14:textId="77777777" w:rsidR="00741CE3" w:rsidRDefault="00741CE3" w:rsidP="00AE764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741C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01BA2"/>
    <w:multiLevelType w:val="hybridMultilevel"/>
    <w:tmpl w:val="ACC2435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F4FE7"/>
    <w:multiLevelType w:val="hybridMultilevel"/>
    <w:tmpl w:val="294A81DC"/>
    <w:lvl w:ilvl="0" w:tplc="B7C6C47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E2D3ADC"/>
    <w:multiLevelType w:val="hybridMultilevel"/>
    <w:tmpl w:val="ACC243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0B494F"/>
    <w:multiLevelType w:val="hybridMultilevel"/>
    <w:tmpl w:val="2D7E9C3E"/>
    <w:lvl w:ilvl="0" w:tplc="B7C6C47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99646780">
    <w:abstractNumId w:val="3"/>
  </w:num>
  <w:num w:numId="2" w16cid:durableId="1588080387">
    <w:abstractNumId w:val="1"/>
  </w:num>
  <w:num w:numId="3" w16cid:durableId="1741173951">
    <w:abstractNumId w:val="2"/>
  </w:num>
  <w:num w:numId="4" w16cid:durableId="1280448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96B"/>
    <w:rsid w:val="00027A6E"/>
    <w:rsid w:val="000312F9"/>
    <w:rsid w:val="00035061"/>
    <w:rsid w:val="000F1085"/>
    <w:rsid w:val="00184A16"/>
    <w:rsid w:val="00194777"/>
    <w:rsid w:val="001D58E0"/>
    <w:rsid w:val="001E5075"/>
    <w:rsid w:val="0024652F"/>
    <w:rsid w:val="00283332"/>
    <w:rsid w:val="00283B71"/>
    <w:rsid w:val="00290F36"/>
    <w:rsid w:val="002961E6"/>
    <w:rsid w:val="002F296B"/>
    <w:rsid w:val="0035572C"/>
    <w:rsid w:val="004004B5"/>
    <w:rsid w:val="004025C8"/>
    <w:rsid w:val="00420509"/>
    <w:rsid w:val="005F37EE"/>
    <w:rsid w:val="00602F75"/>
    <w:rsid w:val="00704B4C"/>
    <w:rsid w:val="007067D4"/>
    <w:rsid w:val="00715EAE"/>
    <w:rsid w:val="0072594D"/>
    <w:rsid w:val="00733D00"/>
    <w:rsid w:val="00741CE3"/>
    <w:rsid w:val="00791826"/>
    <w:rsid w:val="00917A14"/>
    <w:rsid w:val="00924692"/>
    <w:rsid w:val="0095093F"/>
    <w:rsid w:val="00954A3F"/>
    <w:rsid w:val="00991EFE"/>
    <w:rsid w:val="009C4A2F"/>
    <w:rsid w:val="009D0B10"/>
    <w:rsid w:val="009D4D87"/>
    <w:rsid w:val="00A02071"/>
    <w:rsid w:val="00A04D09"/>
    <w:rsid w:val="00A402EF"/>
    <w:rsid w:val="00A63AD7"/>
    <w:rsid w:val="00A73A62"/>
    <w:rsid w:val="00AE7649"/>
    <w:rsid w:val="00BB628C"/>
    <w:rsid w:val="00C030E5"/>
    <w:rsid w:val="00C62210"/>
    <w:rsid w:val="00C87587"/>
    <w:rsid w:val="00F412AB"/>
    <w:rsid w:val="00F81637"/>
    <w:rsid w:val="00F91693"/>
    <w:rsid w:val="00FB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1C45C"/>
  <w15:chartTrackingRefBased/>
  <w15:docId w15:val="{EF23C4A9-CAC5-4E98-8B6F-3CF318450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296B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02E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4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A16"/>
    <w:rPr>
      <w:rFonts w:ascii="Segoe UI" w:hAnsi="Segoe UI" w:cs="Segoe UI"/>
      <w:kern w:val="0"/>
      <w:sz w:val="18"/>
      <w:szCs w:val="18"/>
      <w14:ligatures w14:val="none"/>
    </w:rPr>
  </w:style>
  <w:style w:type="character" w:styleId="Odwoaniedelikatne">
    <w:name w:val="Subtle Reference"/>
    <w:basedOn w:val="Domylnaczcionkaakapitu"/>
    <w:uiPriority w:val="31"/>
    <w:qFormat/>
    <w:rsid w:val="001E5075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1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Kacprzak</dc:creator>
  <cp:keywords/>
  <dc:description/>
  <cp:lastModifiedBy>Tomasz Kacprzak</cp:lastModifiedBy>
  <cp:revision>2</cp:revision>
  <cp:lastPrinted>2024-02-26T08:47:00Z</cp:lastPrinted>
  <dcterms:created xsi:type="dcterms:W3CDTF">2024-03-01T14:29:00Z</dcterms:created>
  <dcterms:modified xsi:type="dcterms:W3CDTF">2024-03-01T14:29:00Z</dcterms:modified>
</cp:coreProperties>
</file>