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387" w:rsidRPr="00457417" w:rsidRDefault="00B12387" w:rsidP="00B12387">
      <w:pPr>
        <w:ind w:firstLine="5529"/>
        <w:jc w:val="both"/>
        <w:rPr>
          <w:b/>
          <w:sz w:val="24"/>
        </w:rPr>
      </w:pPr>
      <w:bookmarkStart w:id="0" w:name="_GoBack"/>
      <w:bookmarkEnd w:id="0"/>
      <w:r w:rsidRPr="00457417">
        <w:rPr>
          <w:b/>
          <w:sz w:val="24"/>
        </w:rPr>
        <w:t xml:space="preserve">Druk BRM nr </w:t>
      </w:r>
      <w:r>
        <w:rPr>
          <w:b/>
          <w:sz w:val="24"/>
        </w:rPr>
        <w:t>36</w:t>
      </w:r>
      <w:r w:rsidRPr="00457417">
        <w:rPr>
          <w:b/>
          <w:sz w:val="24"/>
        </w:rPr>
        <w:t>/2024</w:t>
      </w:r>
    </w:p>
    <w:p w:rsidR="00B12387" w:rsidRPr="00457417" w:rsidRDefault="00B12387" w:rsidP="00B12387">
      <w:pPr>
        <w:ind w:firstLine="5529"/>
        <w:jc w:val="both"/>
        <w:rPr>
          <w:b/>
          <w:sz w:val="24"/>
        </w:rPr>
      </w:pPr>
      <w:r w:rsidRPr="00457417">
        <w:rPr>
          <w:b/>
          <w:sz w:val="24"/>
        </w:rPr>
        <w:t xml:space="preserve">Projekt z dnia </w:t>
      </w:r>
      <w:r>
        <w:rPr>
          <w:b/>
          <w:sz w:val="24"/>
        </w:rPr>
        <w:t>8</w:t>
      </w:r>
      <w:r w:rsidRPr="00457417">
        <w:rPr>
          <w:b/>
          <w:sz w:val="24"/>
        </w:rPr>
        <w:t xml:space="preserve"> marca 2024 r.</w:t>
      </w:r>
    </w:p>
    <w:p w:rsidR="00B12387" w:rsidRPr="00457417" w:rsidRDefault="00B12387" w:rsidP="00B12387">
      <w:pPr>
        <w:jc w:val="center"/>
        <w:rPr>
          <w:b/>
          <w:sz w:val="24"/>
        </w:rPr>
      </w:pPr>
    </w:p>
    <w:p w:rsidR="00B12387" w:rsidRPr="00457417" w:rsidRDefault="00B12387" w:rsidP="00B12387">
      <w:pPr>
        <w:jc w:val="center"/>
        <w:rPr>
          <w:b/>
          <w:sz w:val="24"/>
        </w:rPr>
      </w:pPr>
      <w:r w:rsidRPr="00457417">
        <w:rPr>
          <w:b/>
          <w:sz w:val="24"/>
        </w:rPr>
        <w:t xml:space="preserve">UCHWAŁA NR </w:t>
      </w:r>
    </w:p>
    <w:p w:rsidR="00B12387" w:rsidRPr="00457417" w:rsidRDefault="00B12387" w:rsidP="00B12387">
      <w:pPr>
        <w:jc w:val="center"/>
        <w:rPr>
          <w:b/>
          <w:sz w:val="24"/>
        </w:rPr>
      </w:pPr>
      <w:r w:rsidRPr="00457417">
        <w:rPr>
          <w:b/>
          <w:sz w:val="24"/>
        </w:rPr>
        <w:t>RADY MIEJSKIEJ W ŁODZI</w:t>
      </w:r>
    </w:p>
    <w:p w:rsidR="00B12387" w:rsidRPr="00457417" w:rsidRDefault="00B12387" w:rsidP="00B12387">
      <w:pPr>
        <w:jc w:val="center"/>
        <w:rPr>
          <w:b/>
          <w:sz w:val="24"/>
        </w:rPr>
      </w:pPr>
      <w:r w:rsidRPr="00457417">
        <w:rPr>
          <w:b/>
          <w:sz w:val="24"/>
        </w:rPr>
        <w:t xml:space="preserve">z dnia </w:t>
      </w:r>
    </w:p>
    <w:p w:rsidR="00B12387" w:rsidRPr="00457417" w:rsidRDefault="00B12387" w:rsidP="00B12387">
      <w:pPr>
        <w:jc w:val="center"/>
        <w:rPr>
          <w:b/>
          <w:sz w:val="24"/>
        </w:rPr>
      </w:pPr>
    </w:p>
    <w:p w:rsidR="00B12387" w:rsidRPr="00457417" w:rsidRDefault="00B12387" w:rsidP="00B12387">
      <w:pPr>
        <w:jc w:val="center"/>
        <w:rPr>
          <w:b/>
          <w:sz w:val="24"/>
        </w:rPr>
      </w:pPr>
    </w:p>
    <w:p w:rsidR="00B12387" w:rsidRPr="00457417" w:rsidRDefault="00B12387" w:rsidP="00B12387">
      <w:pPr>
        <w:jc w:val="center"/>
        <w:rPr>
          <w:b/>
          <w:sz w:val="24"/>
        </w:rPr>
      </w:pPr>
    </w:p>
    <w:p w:rsidR="00B12387" w:rsidRPr="00457417" w:rsidRDefault="00B12387" w:rsidP="00B12387">
      <w:pPr>
        <w:jc w:val="center"/>
        <w:rPr>
          <w:b/>
          <w:sz w:val="24"/>
        </w:rPr>
      </w:pPr>
      <w:r w:rsidRPr="00457417">
        <w:rPr>
          <w:b/>
          <w:sz w:val="24"/>
        </w:rPr>
        <w:t xml:space="preserve">w sprawie </w:t>
      </w:r>
      <w:r>
        <w:rPr>
          <w:b/>
          <w:sz w:val="24"/>
        </w:rPr>
        <w:t xml:space="preserve">wyrażenia opinii dotyczącej nadania </w:t>
      </w:r>
      <w:r w:rsidR="00B56062">
        <w:rPr>
          <w:b/>
          <w:sz w:val="24"/>
        </w:rPr>
        <w:t>Placówce Straży Granicznej w Łodzi imienia pułkownika Józefa Pecka</w:t>
      </w:r>
      <w:r w:rsidRPr="00457417">
        <w:rPr>
          <w:b/>
          <w:sz w:val="24"/>
        </w:rPr>
        <w:t>.</w:t>
      </w:r>
    </w:p>
    <w:p w:rsidR="00B12387" w:rsidRPr="00457417" w:rsidRDefault="00B12387" w:rsidP="00B12387">
      <w:pPr>
        <w:ind w:firstLine="1134"/>
        <w:jc w:val="both"/>
        <w:rPr>
          <w:b/>
          <w:sz w:val="24"/>
        </w:rPr>
      </w:pPr>
    </w:p>
    <w:p w:rsidR="00B12387" w:rsidRPr="00457417" w:rsidRDefault="00B12387" w:rsidP="00B12387">
      <w:pPr>
        <w:ind w:firstLine="851"/>
        <w:jc w:val="both"/>
        <w:rPr>
          <w:sz w:val="24"/>
        </w:rPr>
      </w:pPr>
    </w:p>
    <w:p w:rsidR="00B12387" w:rsidRPr="00457417" w:rsidRDefault="00B12387" w:rsidP="00B12387">
      <w:pPr>
        <w:ind w:firstLine="851"/>
        <w:jc w:val="both"/>
        <w:rPr>
          <w:sz w:val="24"/>
        </w:rPr>
      </w:pPr>
    </w:p>
    <w:p w:rsidR="00B12387" w:rsidRPr="001016E3" w:rsidRDefault="00B12387" w:rsidP="00B12387">
      <w:pPr>
        <w:ind w:firstLine="851"/>
        <w:jc w:val="both"/>
        <w:rPr>
          <w:sz w:val="24"/>
          <w:szCs w:val="24"/>
        </w:rPr>
      </w:pPr>
      <w:r w:rsidRPr="001016E3">
        <w:rPr>
          <w:sz w:val="24"/>
          <w:szCs w:val="24"/>
        </w:rPr>
        <w:t xml:space="preserve">Na podstawie </w:t>
      </w:r>
      <w:r w:rsidR="001016E3" w:rsidRPr="001016E3">
        <w:rPr>
          <w:sz w:val="24"/>
          <w:szCs w:val="24"/>
        </w:rPr>
        <w:t>§ 13 ust. 2</w:t>
      </w:r>
      <w:r w:rsidRPr="001016E3">
        <w:rPr>
          <w:sz w:val="24"/>
          <w:szCs w:val="24"/>
        </w:rPr>
        <w:t xml:space="preserve"> </w:t>
      </w:r>
      <w:r w:rsidR="001016E3" w:rsidRPr="001016E3">
        <w:rPr>
          <w:sz w:val="24"/>
          <w:szCs w:val="24"/>
        </w:rPr>
        <w:t>pkt 2 rozporządzenia Ministra Spraw Wewnętrznych z</w:t>
      </w:r>
      <w:r w:rsidR="001016E3">
        <w:rPr>
          <w:sz w:val="24"/>
          <w:szCs w:val="24"/>
        </w:rPr>
        <w:t> </w:t>
      </w:r>
      <w:r w:rsidR="001016E3" w:rsidRPr="001016E3">
        <w:rPr>
          <w:sz w:val="24"/>
          <w:szCs w:val="24"/>
        </w:rPr>
        <w:t xml:space="preserve">dnia </w:t>
      </w:r>
      <w:r w:rsidR="001016E3" w:rsidRPr="001016E3">
        <w:rPr>
          <w:rStyle w:val="object"/>
          <w:sz w:val="24"/>
          <w:szCs w:val="24"/>
        </w:rPr>
        <w:t>3 września 1996</w:t>
      </w:r>
      <w:r w:rsidR="001016E3" w:rsidRPr="001016E3">
        <w:rPr>
          <w:sz w:val="24"/>
          <w:szCs w:val="24"/>
        </w:rPr>
        <w:t xml:space="preserve"> r. w sprawie określenia wzoru i trybu nadawania sztandaru jednostkom organizacyjnym Straży Granicznej oraz trybu nadawania tym jednostkom imion (Dz.</w:t>
      </w:r>
      <w:r w:rsidR="00B712FB">
        <w:rPr>
          <w:sz w:val="24"/>
          <w:szCs w:val="24"/>
        </w:rPr>
        <w:t> </w:t>
      </w:r>
      <w:r w:rsidR="001016E3" w:rsidRPr="001016E3">
        <w:rPr>
          <w:sz w:val="24"/>
          <w:szCs w:val="24"/>
        </w:rPr>
        <w:t>U.</w:t>
      </w:r>
      <w:r w:rsidR="00B712FB">
        <w:rPr>
          <w:sz w:val="24"/>
          <w:szCs w:val="24"/>
        </w:rPr>
        <w:t> </w:t>
      </w:r>
      <w:r w:rsidR="001016E3" w:rsidRPr="001016E3">
        <w:rPr>
          <w:sz w:val="24"/>
          <w:szCs w:val="24"/>
        </w:rPr>
        <w:t>z</w:t>
      </w:r>
      <w:r w:rsidR="001016E3">
        <w:rPr>
          <w:sz w:val="24"/>
          <w:szCs w:val="24"/>
        </w:rPr>
        <w:t> </w:t>
      </w:r>
      <w:r w:rsidR="001016E3" w:rsidRPr="001016E3">
        <w:rPr>
          <w:sz w:val="24"/>
          <w:szCs w:val="24"/>
        </w:rPr>
        <w:t>2018</w:t>
      </w:r>
      <w:r w:rsidR="001016E3">
        <w:rPr>
          <w:sz w:val="24"/>
          <w:szCs w:val="24"/>
        </w:rPr>
        <w:t> </w:t>
      </w:r>
      <w:r w:rsidR="001016E3" w:rsidRPr="001016E3">
        <w:rPr>
          <w:sz w:val="24"/>
          <w:szCs w:val="24"/>
        </w:rPr>
        <w:t xml:space="preserve">r. poz. 1132 </w:t>
      </w:r>
      <w:r w:rsidR="00B712FB">
        <w:rPr>
          <w:sz w:val="24"/>
          <w:szCs w:val="24"/>
        </w:rPr>
        <w:t>oraz z 2023 r. poz. 1533</w:t>
      </w:r>
      <w:r w:rsidRPr="001016E3">
        <w:rPr>
          <w:sz w:val="24"/>
          <w:szCs w:val="24"/>
        </w:rPr>
        <w:t>), Rada Miejska w Łodzi</w:t>
      </w:r>
    </w:p>
    <w:p w:rsidR="00B12387" w:rsidRPr="00457417" w:rsidRDefault="00B12387" w:rsidP="00B12387">
      <w:pPr>
        <w:rPr>
          <w:b/>
          <w:sz w:val="24"/>
        </w:rPr>
      </w:pPr>
    </w:p>
    <w:p w:rsidR="00B12387" w:rsidRPr="00457417" w:rsidRDefault="00B12387" w:rsidP="00B12387">
      <w:pPr>
        <w:rPr>
          <w:b/>
          <w:sz w:val="24"/>
        </w:rPr>
      </w:pPr>
    </w:p>
    <w:p w:rsidR="00B12387" w:rsidRPr="00457417" w:rsidRDefault="00B12387" w:rsidP="00B12387">
      <w:pPr>
        <w:jc w:val="center"/>
        <w:rPr>
          <w:b/>
          <w:sz w:val="24"/>
        </w:rPr>
      </w:pPr>
      <w:r w:rsidRPr="00457417">
        <w:rPr>
          <w:b/>
          <w:sz w:val="24"/>
        </w:rPr>
        <w:t>uchwala, co następuje:</w:t>
      </w:r>
    </w:p>
    <w:p w:rsidR="00B12387" w:rsidRPr="00457417" w:rsidRDefault="00B12387" w:rsidP="00B12387">
      <w:pPr>
        <w:jc w:val="center"/>
        <w:rPr>
          <w:b/>
          <w:sz w:val="24"/>
        </w:rPr>
      </w:pPr>
    </w:p>
    <w:p w:rsidR="00B12387" w:rsidRPr="00457417" w:rsidRDefault="00B12387" w:rsidP="00B12387">
      <w:pPr>
        <w:jc w:val="both"/>
        <w:rPr>
          <w:b/>
          <w:sz w:val="24"/>
        </w:rPr>
      </w:pPr>
    </w:p>
    <w:p w:rsidR="00B12387" w:rsidRPr="00457417" w:rsidRDefault="00B12387" w:rsidP="00B12387">
      <w:pPr>
        <w:tabs>
          <w:tab w:val="left" w:pos="426"/>
          <w:tab w:val="left" w:pos="1985"/>
        </w:tabs>
        <w:ind w:firstLine="851"/>
        <w:jc w:val="both"/>
        <w:rPr>
          <w:sz w:val="24"/>
        </w:rPr>
      </w:pPr>
      <w:r w:rsidRPr="00457417">
        <w:rPr>
          <w:sz w:val="24"/>
        </w:rPr>
        <w:fldChar w:fldCharType="begin"/>
      </w:r>
      <w:r w:rsidRPr="00457417">
        <w:rPr>
          <w:sz w:val="24"/>
        </w:rPr>
        <w:instrText>SYMBOL 167 \f "Times New Roman" \s 12</w:instrText>
      </w:r>
      <w:r w:rsidRPr="00457417">
        <w:rPr>
          <w:sz w:val="24"/>
        </w:rPr>
        <w:fldChar w:fldCharType="separate"/>
      </w:r>
      <w:r w:rsidRPr="00457417">
        <w:rPr>
          <w:sz w:val="24"/>
        </w:rPr>
        <w:t>§</w:t>
      </w:r>
      <w:r w:rsidRPr="00457417">
        <w:rPr>
          <w:sz w:val="24"/>
        </w:rPr>
        <w:fldChar w:fldCharType="end"/>
      </w:r>
      <w:r w:rsidRPr="00457417">
        <w:rPr>
          <w:sz w:val="24"/>
        </w:rPr>
        <w:t xml:space="preserve"> 1. Rada Miejska w Łodzi </w:t>
      </w:r>
      <w:bookmarkStart w:id="1" w:name="_Hlk160699552"/>
      <w:r w:rsidR="00B712FB">
        <w:rPr>
          <w:sz w:val="24"/>
          <w:szCs w:val="24"/>
        </w:rPr>
        <w:t xml:space="preserve">opiniuje pozytywnie i akceptuje inicjatywę Komendanta Nadwiślańskiego Oddziału Straży Granicznej w sprawie nadania imienia </w:t>
      </w:r>
      <w:r w:rsidR="00B712FB" w:rsidRPr="00B712FB">
        <w:rPr>
          <w:b/>
          <w:sz w:val="24"/>
          <w:szCs w:val="24"/>
        </w:rPr>
        <w:t>pułkownika Józefa Pecka</w:t>
      </w:r>
      <w:r w:rsidRPr="00457417">
        <w:rPr>
          <w:sz w:val="24"/>
        </w:rPr>
        <w:t xml:space="preserve"> </w:t>
      </w:r>
      <w:r w:rsidR="00B712FB">
        <w:rPr>
          <w:sz w:val="24"/>
        </w:rPr>
        <w:t>Placówce Straży Granicznej w Łodzi.</w:t>
      </w:r>
    </w:p>
    <w:bookmarkEnd w:id="1"/>
    <w:p w:rsidR="00B12387" w:rsidRPr="00457417" w:rsidRDefault="00B12387" w:rsidP="00B12387">
      <w:pPr>
        <w:tabs>
          <w:tab w:val="left" w:pos="426"/>
          <w:tab w:val="left" w:pos="1985"/>
        </w:tabs>
        <w:rPr>
          <w:sz w:val="24"/>
          <w:szCs w:val="24"/>
        </w:rPr>
      </w:pPr>
    </w:p>
    <w:p w:rsidR="00B12387" w:rsidRPr="00457417" w:rsidRDefault="00B12387" w:rsidP="00B12387">
      <w:pPr>
        <w:ind w:left="3402" w:hanging="2551"/>
        <w:jc w:val="both"/>
        <w:rPr>
          <w:sz w:val="24"/>
          <w:szCs w:val="24"/>
        </w:rPr>
      </w:pPr>
      <w:r w:rsidRPr="00457417">
        <w:rPr>
          <w:sz w:val="24"/>
          <w:szCs w:val="24"/>
        </w:rPr>
        <w:fldChar w:fldCharType="begin"/>
      </w:r>
      <w:r w:rsidRPr="00457417">
        <w:rPr>
          <w:sz w:val="24"/>
          <w:szCs w:val="24"/>
        </w:rPr>
        <w:instrText>SYMBOL 167 \f "Times New Roman" \s 12</w:instrText>
      </w:r>
      <w:r w:rsidRPr="00457417">
        <w:rPr>
          <w:sz w:val="24"/>
          <w:szCs w:val="24"/>
        </w:rPr>
        <w:fldChar w:fldCharType="separate"/>
      </w:r>
      <w:r w:rsidRPr="00457417">
        <w:rPr>
          <w:sz w:val="24"/>
          <w:szCs w:val="24"/>
        </w:rPr>
        <w:t>§</w:t>
      </w:r>
      <w:r w:rsidRPr="00457417">
        <w:rPr>
          <w:sz w:val="24"/>
          <w:szCs w:val="24"/>
        </w:rPr>
        <w:fldChar w:fldCharType="end"/>
      </w:r>
      <w:r w:rsidRPr="00457417">
        <w:rPr>
          <w:sz w:val="24"/>
          <w:szCs w:val="24"/>
        </w:rPr>
        <w:t xml:space="preserve"> </w:t>
      </w:r>
      <w:r w:rsidR="00B712FB">
        <w:rPr>
          <w:sz w:val="24"/>
          <w:szCs w:val="24"/>
        </w:rPr>
        <w:t>2</w:t>
      </w:r>
      <w:r w:rsidRPr="00457417">
        <w:rPr>
          <w:sz w:val="24"/>
          <w:szCs w:val="24"/>
        </w:rPr>
        <w:t xml:space="preserve">. Wykonanie uchwały powierza się </w:t>
      </w:r>
      <w:r w:rsidR="003D413C">
        <w:rPr>
          <w:sz w:val="24"/>
          <w:szCs w:val="24"/>
        </w:rPr>
        <w:t>Przewodniczącemu Rady Miejskiej w Ł</w:t>
      </w:r>
      <w:r w:rsidR="00B712FB">
        <w:rPr>
          <w:sz w:val="24"/>
          <w:szCs w:val="24"/>
        </w:rPr>
        <w:t>odzi</w:t>
      </w:r>
      <w:r w:rsidRPr="00457417">
        <w:rPr>
          <w:sz w:val="24"/>
          <w:szCs w:val="24"/>
        </w:rPr>
        <w:t>.</w:t>
      </w:r>
    </w:p>
    <w:p w:rsidR="00B12387" w:rsidRPr="00457417" w:rsidRDefault="00B12387" w:rsidP="00B12387">
      <w:pPr>
        <w:ind w:firstLine="851"/>
        <w:rPr>
          <w:sz w:val="24"/>
          <w:szCs w:val="24"/>
        </w:rPr>
      </w:pPr>
    </w:p>
    <w:p w:rsidR="00B12387" w:rsidRPr="00457417" w:rsidRDefault="00B12387" w:rsidP="00B12387">
      <w:pPr>
        <w:ind w:firstLine="851"/>
        <w:rPr>
          <w:sz w:val="24"/>
          <w:szCs w:val="24"/>
        </w:rPr>
      </w:pPr>
      <w:r w:rsidRPr="00457417">
        <w:rPr>
          <w:sz w:val="24"/>
          <w:szCs w:val="24"/>
        </w:rPr>
        <w:t xml:space="preserve">§ </w:t>
      </w:r>
      <w:r w:rsidR="00B712FB">
        <w:rPr>
          <w:sz w:val="24"/>
          <w:szCs w:val="24"/>
        </w:rPr>
        <w:t>3</w:t>
      </w:r>
      <w:r w:rsidRPr="00457417">
        <w:rPr>
          <w:sz w:val="24"/>
          <w:szCs w:val="24"/>
        </w:rPr>
        <w:t>. Uchwała wchodzi w życie z dniem podjęcia.</w:t>
      </w:r>
    </w:p>
    <w:p w:rsidR="00B12387" w:rsidRPr="00457417" w:rsidRDefault="00B12387" w:rsidP="00B12387">
      <w:pPr>
        <w:rPr>
          <w:sz w:val="24"/>
        </w:rPr>
      </w:pPr>
    </w:p>
    <w:p w:rsidR="00B12387" w:rsidRPr="00457417" w:rsidRDefault="00B12387" w:rsidP="00B12387">
      <w:pPr>
        <w:rPr>
          <w:sz w:val="24"/>
        </w:rPr>
      </w:pPr>
    </w:p>
    <w:p w:rsidR="00B12387" w:rsidRPr="00457417" w:rsidRDefault="00B12387" w:rsidP="00B12387">
      <w:pPr>
        <w:rPr>
          <w:sz w:val="24"/>
        </w:rPr>
      </w:pPr>
    </w:p>
    <w:p w:rsidR="00B12387" w:rsidRPr="00457417" w:rsidRDefault="00B12387" w:rsidP="00B12387">
      <w:pPr>
        <w:ind w:left="3402"/>
        <w:jc w:val="center"/>
        <w:rPr>
          <w:b/>
          <w:sz w:val="24"/>
        </w:rPr>
      </w:pPr>
      <w:r w:rsidRPr="00457417">
        <w:rPr>
          <w:b/>
          <w:sz w:val="24"/>
        </w:rPr>
        <w:t>Przewodniczący</w:t>
      </w:r>
    </w:p>
    <w:p w:rsidR="00B12387" w:rsidRPr="00457417" w:rsidRDefault="00B12387" w:rsidP="00B12387">
      <w:pPr>
        <w:ind w:left="3402"/>
        <w:jc w:val="center"/>
        <w:rPr>
          <w:b/>
          <w:sz w:val="24"/>
        </w:rPr>
      </w:pPr>
      <w:r w:rsidRPr="00457417">
        <w:rPr>
          <w:b/>
          <w:sz w:val="24"/>
        </w:rPr>
        <w:t>Rady Miejskiej w Łodzi</w:t>
      </w:r>
    </w:p>
    <w:p w:rsidR="00B12387" w:rsidRPr="00457417" w:rsidRDefault="00B12387" w:rsidP="00B12387">
      <w:pPr>
        <w:ind w:left="3402"/>
        <w:jc w:val="center"/>
        <w:rPr>
          <w:b/>
          <w:sz w:val="24"/>
        </w:rPr>
      </w:pPr>
    </w:p>
    <w:p w:rsidR="00B12387" w:rsidRPr="00457417" w:rsidRDefault="00B12387" w:rsidP="00B12387">
      <w:pPr>
        <w:ind w:left="3402"/>
        <w:jc w:val="center"/>
        <w:rPr>
          <w:b/>
          <w:sz w:val="24"/>
        </w:rPr>
      </w:pPr>
    </w:p>
    <w:p w:rsidR="00B12387" w:rsidRPr="00457417" w:rsidRDefault="00B12387" w:rsidP="00B12387">
      <w:pPr>
        <w:ind w:left="3402"/>
        <w:jc w:val="center"/>
        <w:rPr>
          <w:b/>
          <w:sz w:val="24"/>
        </w:rPr>
      </w:pPr>
    </w:p>
    <w:p w:rsidR="00B12387" w:rsidRPr="00457417" w:rsidRDefault="00B12387" w:rsidP="00B12387">
      <w:pPr>
        <w:ind w:left="3402"/>
        <w:jc w:val="center"/>
        <w:rPr>
          <w:b/>
          <w:sz w:val="24"/>
        </w:rPr>
      </w:pPr>
      <w:r w:rsidRPr="00457417">
        <w:rPr>
          <w:b/>
          <w:sz w:val="24"/>
        </w:rPr>
        <w:t>Marcin GOŁASZEWSKI</w:t>
      </w:r>
    </w:p>
    <w:p w:rsidR="00B12387" w:rsidRPr="00457417" w:rsidRDefault="00B12387" w:rsidP="00B12387">
      <w:pPr>
        <w:ind w:left="6096" w:hanging="142"/>
        <w:rPr>
          <w:b/>
          <w:sz w:val="24"/>
        </w:rPr>
      </w:pPr>
    </w:p>
    <w:p w:rsidR="00B12387" w:rsidRPr="00457417" w:rsidRDefault="00B12387" w:rsidP="00B12387">
      <w:pPr>
        <w:ind w:left="6096" w:hanging="142"/>
        <w:rPr>
          <w:b/>
          <w:sz w:val="24"/>
        </w:rPr>
      </w:pPr>
    </w:p>
    <w:p w:rsidR="00B12387" w:rsidRPr="00457417" w:rsidRDefault="00B12387" w:rsidP="00B12387">
      <w:pPr>
        <w:ind w:left="6096" w:hanging="142"/>
        <w:rPr>
          <w:b/>
          <w:sz w:val="24"/>
        </w:rPr>
      </w:pPr>
    </w:p>
    <w:p w:rsidR="00B12387" w:rsidRPr="00457417" w:rsidRDefault="00B12387" w:rsidP="00B12387">
      <w:pPr>
        <w:ind w:left="6096" w:hanging="142"/>
        <w:rPr>
          <w:b/>
          <w:sz w:val="24"/>
        </w:rPr>
      </w:pPr>
    </w:p>
    <w:p w:rsidR="00B12387" w:rsidRDefault="00B712FB" w:rsidP="00B12387">
      <w:pPr>
        <w:jc w:val="both"/>
        <w:rPr>
          <w:sz w:val="24"/>
          <w:szCs w:val="24"/>
        </w:rPr>
      </w:pPr>
      <w:r>
        <w:rPr>
          <w:sz w:val="24"/>
          <w:szCs w:val="24"/>
        </w:rPr>
        <w:t>Projektodawcami uchwały są:</w:t>
      </w:r>
    </w:p>
    <w:p w:rsidR="00B712FB" w:rsidRDefault="00B712FB" w:rsidP="00B12387">
      <w:pPr>
        <w:jc w:val="both"/>
        <w:rPr>
          <w:sz w:val="24"/>
          <w:szCs w:val="24"/>
        </w:rPr>
      </w:pPr>
      <w:r>
        <w:rPr>
          <w:sz w:val="24"/>
          <w:szCs w:val="24"/>
        </w:rPr>
        <w:t>- Przewodniczący Rady Miejskiej</w:t>
      </w:r>
    </w:p>
    <w:p w:rsidR="00B712FB" w:rsidRDefault="00B712FB" w:rsidP="00B712FB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Marcin Gołaszewski</w:t>
      </w:r>
    </w:p>
    <w:p w:rsidR="00B712FB" w:rsidRPr="00457417" w:rsidRDefault="00B712FB" w:rsidP="00B12387">
      <w:pPr>
        <w:jc w:val="both"/>
        <w:rPr>
          <w:sz w:val="24"/>
          <w:szCs w:val="24"/>
        </w:rPr>
      </w:pPr>
      <w:r>
        <w:rPr>
          <w:sz w:val="24"/>
          <w:szCs w:val="24"/>
        </w:rPr>
        <w:t>- radna Rady Miejskiej Karolina Kępka</w:t>
      </w:r>
    </w:p>
    <w:p w:rsidR="00B12387" w:rsidRPr="00457417" w:rsidRDefault="00B12387" w:rsidP="00B12387">
      <w:pPr>
        <w:jc w:val="both"/>
        <w:rPr>
          <w:sz w:val="24"/>
          <w:szCs w:val="24"/>
        </w:rPr>
      </w:pPr>
    </w:p>
    <w:p w:rsidR="00B12387" w:rsidRPr="00457417" w:rsidRDefault="00B12387" w:rsidP="00B12387">
      <w:pPr>
        <w:ind w:left="6096" w:hanging="142"/>
        <w:rPr>
          <w:b/>
          <w:sz w:val="24"/>
        </w:rPr>
      </w:pPr>
    </w:p>
    <w:p w:rsidR="00B12387" w:rsidRPr="00457417" w:rsidRDefault="00B12387" w:rsidP="00B12387">
      <w:pPr>
        <w:ind w:left="6096" w:hanging="142"/>
        <w:rPr>
          <w:b/>
          <w:sz w:val="24"/>
        </w:rPr>
      </w:pPr>
    </w:p>
    <w:p w:rsidR="00B12387" w:rsidRPr="00457417" w:rsidRDefault="00B12387" w:rsidP="00B12387">
      <w:pPr>
        <w:jc w:val="center"/>
        <w:rPr>
          <w:b/>
          <w:sz w:val="24"/>
        </w:rPr>
      </w:pPr>
      <w:r w:rsidRPr="00457417">
        <w:rPr>
          <w:b/>
          <w:sz w:val="24"/>
        </w:rPr>
        <w:lastRenderedPageBreak/>
        <w:t xml:space="preserve">UZASADNIENIE </w:t>
      </w:r>
    </w:p>
    <w:p w:rsidR="00B12387" w:rsidRDefault="00B12387" w:rsidP="00B12387">
      <w:pPr>
        <w:jc w:val="center"/>
        <w:rPr>
          <w:b/>
          <w:sz w:val="24"/>
        </w:rPr>
      </w:pPr>
    </w:p>
    <w:p w:rsidR="00B712FB" w:rsidRPr="00457417" w:rsidRDefault="00B712FB" w:rsidP="00B12387">
      <w:pPr>
        <w:jc w:val="center"/>
        <w:rPr>
          <w:b/>
          <w:sz w:val="24"/>
        </w:rPr>
      </w:pPr>
    </w:p>
    <w:p w:rsidR="00B12387" w:rsidRPr="00457417" w:rsidRDefault="00B12387" w:rsidP="00B12387">
      <w:pPr>
        <w:jc w:val="center"/>
        <w:rPr>
          <w:b/>
          <w:sz w:val="24"/>
        </w:rPr>
      </w:pPr>
    </w:p>
    <w:p w:rsidR="00B712FB" w:rsidRPr="00B712FB" w:rsidRDefault="00B12387" w:rsidP="004D3A72">
      <w:pPr>
        <w:spacing w:line="360" w:lineRule="auto"/>
        <w:ind w:firstLine="567"/>
        <w:jc w:val="both"/>
        <w:rPr>
          <w:sz w:val="24"/>
          <w:szCs w:val="24"/>
        </w:rPr>
      </w:pPr>
      <w:r w:rsidRPr="00457417">
        <w:rPr>
          <w:sz w:val="24"/>
          <w:szCs w:val="24"/>
        </w:rPr>
        <w:t xml:space="preserve">Pismem z dnia </w:t>
      </w:r>
      <w:r w:rsidR="00B712FB">
        <w:rPr>
          <w:sz w:val="24"/>
          <w:szCs w:val="24"/>
        </w:rPr>
        <w:t>16 lutego</w:t>
      </w:r>
      <w:r w:rsidRPr="00457417">
        <w:rPr>
          <w:sz w:val="24"/>
          <w:szCs w:val="24"/>
        </w:rPr>
        <w:t xml:space="preserve"> 2024 r. </w:t>
      </w:r>
      <w:r w:rsidR="00B712FB">
        <w:rPr>
          <w:sz w:val="24"/>
          <w:szCs w:val="24"/>
        </w:rPr>
        <w:t xml:space="preserve">p.o. Komendanta Nadwiślańskiego Oddziału Straży Granicznej im. Powstania Warszawskiego wystąpił do Przewodniczącego Rady Miejskiej z prośbą o akceptację nadania </w:t>
      </w:r>
      <w:r w:rsidR="00B712FB" w:rsidRPr="00B712FB">
        <w:rPr>
          <w:sz w:val="24"/>
        </w:rPr>
        <w:t>Placówce Straży Granicznej w Łodzi imienia pułkownika Józefa Pecka</w:t>
      </w:r>
      <w:r w:rsidR="00B712FB">
        <w:rPr>
          <w:sz w:val="24"/>
        </w:rPr>
        <w:t>.</w:t>
      </w:r>
    </w:p>
    <w:p w:rsidR="002B6A22" w:rsidRDefault="002B6A22" w:rsidP="004D3A7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Pułkownik Wojska Polskiego Józef Pecka urodził się 28 października 1895 r. w Tarnowie, a zmarł w 1940 r. w Charkowie. Należał do Drużyny Strzeleckiej w Tarnowie, I Brygady Legionów oraz Polskiej Organizacji Wojskowej. Uczestniczył w wojnie polsko – bolszewickiej. W okresie pokoju pełnił służbę w:</w:t>
      </w:r>
    </w:p>
    <w:p w:rsidR="002B6A22" w:rsidRDefault="002B6A22" w:rsidP="004D3A7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- 23 pułku piechoty we Włodzimierzu na stanowiskach dowódcy II i III batalionu,</w:t>
      </w:r>
    </w:p>
    <w:p w:rsidR="002B6A22" w:rsidRDefault="002B6A22" w:rsidP="004D3A7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Centralnej Szkole Strzelniczej w Toruniu na stanowisku dyrektora,</w:t>
      </w:r>
    </w:p>
    <w:p w:rsidR="002B6A22" w:rsidRDefault="002B6A22" w:rsidP="004D3A7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- 67 pułku piechoty w Brodnicy na stanowisku zastępcy dowódcy,</w:t>
      </w:r>
    </w:p>
    <w:p w:rsidR="002B6A22" w:rsidRDefault="002B6A22" w:rsidP="004D3A7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- 58 pułku piechoty wielkopolskiej w Poznaniu na stanowisku dowódcy pułku,</w:t>
      </w:r>
    </w:p>
    <w:p w:rsidR="002B6A22" w:rsidRDefault="002B6A22" w:rsidP="004D3A7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pułku Kor</w:t>
      </w:r>
      <w:r w:rsidR="004D3A72">
        <w:rPr>
          <w:sz w:val="24"/>
          <w:szCs w:val="24"/>
        </w:rPr>
        <w:t>p</w:t>
      </w:r>
      <w:r>
        <w:rPr>
          <w:sz w:val="24"/>
          <w:szCs w:val="24"/>
        </w:rPr>
        <w:t>us</w:t>
      </w:r>
      <w:r w:rsidR="004D3A72">
        <w:rPr>
          <w:sz w:val="24"/>
          <w:szCs w:val="24"/>
        </w:rPr>
        <w:t>u</w:t>
      </w:r>
      <w:r>
        <w:rPr>
          <w:sz w:val="24"/>
          <w:szCs w:val="24"/>
        </w:rPr>
        <w:t xml:space="preserve"> Ochrony Pogranicza „</w:t>
      </w:r>
      <w:proofErr w:type="spellStart"/>
      <w:r>
        <w:rPr>
          <w:sz w:val="24"/>
          <w:szCs w:val="24"/>
        </w:rPr>
        <w:t>Zdołbunów</w:t>
      </w:r>
      <w:proofErr w:type="spellEnd"/>
      <w:r>
        <w:rPr>
          <w:sz w:val="24"/>
          <w:szCs w:val="24"/>
        </w:rPr>
        <w:t>” na stanowisku dowódcy.</w:t>
      </w:r>
    </w:p>
    <w:p w:rsidR="004D3A72" w:rsidRDefault="002B6A22" w:rsidP="004D3A7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sierpnia 1939 r., po ogłoszeniu mobilizacji powszechnej, zajmował </w:t>
      </w:r>
      <w:r w:rsidR="004D3A72">
        <w:rPr>
          <w:sz w:val="24"/>
          <w:szCs w:val="24"/>
        </w:rPr>
        <w:t>stanowisko</w:t>
      </w:r>
      <w:r>
        <w:rPr>
          <w:sz w:val="24"/>
          <w:szCs w:val="24"/>
        </w:rPr>
        <w:t xml:space="preserve"> dowódcy piechoty </w:t>
      </w:r>
      <w:r w:rsidR="004D3A72">
        <w:rPr>
          <w:sz w:val="24"/>
          <w:szCs w:val="24"/>
        </w:rPr>
        <w:t>dywizyjnej</w:t>
      </w:r>
      <w:r>
        <w:rPr>
          <w:sz w:val="24"/>
          <w:szCs w:val="24"/>
        </w:rPr>
        <w:t xml:space="preserve"> 38 Dywizji Piechoty. Po agresji ZSRR na Polskę został wzięty do </w:t>
      </w:r>
      <w:r w:rsidR="004D3A72">
        <w:rPr>
          <w:sz w:val="24"/>
          <w:szCs w:val="24"/>
        </w:rPr>
        <w:t>niewoli</w:t>
      </w:r>
      <w:r>
        <w:rPr>
          <w:sz w:val="24"/>
          <w:szCs w:val="24"/>
        </w:rPr>
        <w:t xml:space="preserve"> sowieckiej. Wiosn</w:t>
      </w:r>
      <w:r w:rsidR="004D3A72">
        <w:rPr>
          <w:sz w:val="24"/>
          <w:szCs w:val="24"/>
        </w:rPr>
        <w:t>ą</w:t>
      </w:r>
      <w:r>
        <w:rPr>
          <w:sz w:val="24"/>
          <w:szCs w:val="24"/>
        </w:rPr>
        <w:t xml:space="preserve"> 1940 r. został zamordowany przez NKWD w </w:t>
      </w:r>
      <w:r w:rsidR="004D3A72">
        <w:rPr>
          <w:sz w:val="24"/>
          <w:szCs w:val="24"/>
        </w:rPr>
        <w:t>Charkowie</w:t>
      </w:r>
      <w:r>
        <w:rPr>
          <w:sz w:val="24"/>
          <w:szCs w:val="24"/>
        </w:rPr>
        <w:t xml:space="preserve">. </w:t>
      </w:r>
    </w:p>
    <w:p w:rsidR="004D3A72" w:rsidRDefault="004D3A72" w:rsidP="004D3A7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Postanowieniem Prezydenta Rzeczypospolitej Polskiej Lecha Kaczyńskiego z 5 października 2007 r. został awansowany pośmiertnie do stopnia generała brygady.</w:t>
      </w:r>
    </w:p>
    <w:p w:rsidR="00B712FB" w:rsidRDefault="004D3A72" w:rsidP="004D3A7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Kwerenda przeprowadzona w zasobie archiwalnym Archiwum IPN, wobec pułkownika Józefa Pecka, dała wynik negatywny. </w:t>
      </w:r>
      <w:r w:rsidR="002B6A22">
        <w:rPr>
          <w:sz w:val="24"/>
          <w:szCs w:val="24"/>
        </w:rPr>
        <w:t xml:space="preserve"> </w:t>
      </w:r>
    </w:p>
    <w:p w:rsidR="003D2D39" w:rsidRPr="00457417" w:rsidRDefault="00DE109A" w:rsidP="003D2D39">
      <w:pPr>
        <w:tabs>
          <w:tab w:val="left" w:pos="426"/>
          <w:tab w:val="left" w:pos="1985"/>
        </w:tabs>
        <w:spacing w:line="360" w:lineRule="auto"/>
        <w:ind w:firstLine="851"/>
        <w:jc w:val="both"/>
        <w:rPr>
          <w:sz w:val="24"/>
        </w:rPr>
      </w:pPr>
      <w:r w:rsidRPr="003D2D39">
        <w:rPr>
          <w:color w:val="000000"/>
          <w:sz w:val="24"/>
          <w:szCs w:val="24"/>
          <w:shd w:val="clear" w:color="auto" w:fill="FFFFFF"/>
          <w:lang w:val="en-US" w:eastAsia="en-US" w:bidi="en-US"/>
        </w:rPr>
        <w:t xml:space="preserve">W </w:t>
      </w:r>
      <w:proofErr w:type="spellStart"/>
      <w:r w:rsidRPr="003D2D39">
        <w:rPr>
          <w:color w:val="000000"/>
          <w:sz w:val="24"/>
          <w:szCs w:val="24"/>
          <w:shd w:val="clear" w:color="auto" w:fill="FFFFFF"/>
          <w:lang w:val="en-US" w:eastAsia="en-US" w:bidi="en-US"/>
        </w:rPr>
        <w:t>związku</w:t>
      </w:r>
      <w:proofErr w:type="spellEnd"/>
      <w:r w:rsidRPr="003D2D39">
        <w:rPr>
          <w:color w:val="000000"/>
          <w:sz w:val="24"/>
          <w:szCs w:val="24"/>
          <w:shd w:val="clear" w:color="auto" w:fill="FFFFFF"/>
          <w:lang w:val="en-US" w:eastAsia="en-US" w:bidi="en-US"/>
        </w:rPr>
        <w:t xml:space="preserve"> z </w:t>
      </w:r>
      <w:proofErr w:type="spellStart"/>
      <w:r w:rsidRPr="003D2D39">
        <w:rPr>
          <w:color w:val="000000"/>
          <w:sz w:val="24"/>
          <w:szCs w:val="24"/>
          <w:shd w:val="clear" w:color="auto" w:fill="FFFFFF"/>
          <w:lang w:val="en-US" w:eastAsia="en-US" w:bidi="en-US"/>
        </w:rPr>
        <w:t>powy</w:t>
      </w:r>
      <w:r w:rsidR="003D2D39">
        <w:rPr>
          <w:color w:val="000000"/>
          <w:sz w:val="24"/>
          <w:szCs w:val="24"/>
          <w:shd w:val="clear" w:color="auto" w:fill="FFFFFF"/>
          <w:lang w:val="en-US" w:eastAsia="en-US" w:bidi="en-US"/>
        </w:rPr>
        <w:t>ż</w:t>
      </w:r>
      <w:r w:rsidRPr="003D2D39">
        <w:rPr>
          <w:color w:val="000000"/>
          <w:sz w:val="24"/>
          <w:szCs w:val="24"/>
          <w:shd w:val="clear" w:color="auto" w:fill="FFFFFF"/>
          <w:lang w:val="en-US" w:eastAsia="en-US" w:bidi="en-US"/>
        </w:rPr>
        <w:t>szym</w:t>
      </w:r>
      <w:proofErr w:type="spellEnd"/>
      <w:r w:rsidRPr="003D2D39">
        <w:rPr>
          <w:color w:val="000000"/>
          <w:sz w:val="24"/>
          <w:szCs w:val="24"/>
          <w:shd w:val="clear" w:color="auto" w:fill="FFFFFF"/>
          <w:lang w:val="en-US" w:eastAsia="en-US" w:bidi="en-US"/>
        </w:rPr>
        <w:t xml:space="preserve"> </w:t>
      </w:r>
      <w:proofErr w:type="spellStart"/>
      <w:r w:rsidRPr="003D2D39">
        <w:rPr>
          <w:color w:val="000000"/>
          <w:sz w:val="24"/>
          <w:szCs w:val="24"/>
          <w:shd w:val="clear" w:color="auto" w:fill="FFFFFF"/>
          <w:lang w:val="en-US" w:eastAsia="en-US" w:bidi="en-US"/>
        </w:rPr>
        <w:t>ist</w:t>
      </w:r>
      <w:r w:rsidR="003D2D39">
        <w:rPr>
          <w:color w:val="000000"/>
          <w:sz w:val="24"/>
          <w:szCs w:val="24"/>
          <w:shd w:val="clear" w:color="auto" w:fill="FFFFFF"/>
          <w:lang w:val="en-US" w:eastAsia="en-US" w:bidi="en-US"/>
        </w:rPr>
        <w:t>n</w:t>
      </w:r>
      <w:r w:rsidRPr="003D2D39">
        <w:rPr>
          <w:color w:val="000000"/>
          <w:sz w:val="24"/>
          <w:szCs w:val="24"/>
          <w:shd w:val="clear" w:color="auto" w:fill="FFFFFF"/>
          <w:lang w:val="en-US" w:eastAsia="en-US" w:bidi="en-US"/>
        </w:rPr>
        <w:t>ieje</w:t>
      </w:r>
      <w:proofErr w:type="spellEnd"/>
      <w:r w:rsidRPr="003D2D39">
        <w:rPr>
          <w:color w:val="000000"/>
          <w:sz w:val="24"/>
          <w:szCs w:val="24"/>
          <w:shd w:val="clear" w:color="auto" w:fill="FFFFFF"/>
          <w:lang w:val="en-US" w:eastAsia="en-US" w:bidi="en-US"/>
        </w:rPr>
        <w:t xml:space="preserve"> </w:t>
      </w:r>
      <w:proofErr w:type="spellStart"/>
      <w:r w:rsidRPr="003D2D39">
        <w:rPr>
          <w:color w:val="000000"/>
          <w:sz w:val="24"/>
          <w:szCs w:val="24"/>
          <w:shd w:val="clear" w:color="auto" w:fill="FFFFFF"/>
          <w:lang w:val="en-US" w:eastAsia="en-US" w:bidi="en-US"/>
        </w:rPr>
        <w:t>propozycja</w:t>
      </w:r>
      <w:proofErr w:type="spellEnd"/>
      <w:r w:rsidRPr="003D2D39">
        <w:rPr>
          <w:color w:val="000000"/>
          <w:sz w:val="24"/>
          <w:szCs w:val="24"/>
          <w:shd w:val="clear" w:color="auto" w:fill="FFFFFF"/>
          <w:lang w:val="en-US" w:eastAsia="en-US" w:bidi="en-US"/>
        </w:rPr>
        <w:t xml:space="preserve"> </w:t>
      </w:r>
      <w:r w:rsidR="003D2D39">
        <w:rPr>
          <w:sz w:val="24"/>
          <w:szCs w:val="24"/>
        </w:rPr>
        <w:t xml:space="preserve">akceptacji inicjatywy Komendanta Nadwiślańskiego Oddziału Straży Granicznej w sprawie nadania imienia </w:t>
      </w:r>
      <w:r w:rsidR="003D2D39" w:rsidRPr="00B712FB">
        <w:rPr>
          <w:b/>
          <w:sz w:val="24"/>
          <w:szCs w:val="24"/>
        </w:rPr>
        <w:t>pułkownika Józefa Pecka</w:t>
      </w:r>
      <w:r w:rsidR="003D2D39" w:rsidRPr="00457417">
        <w:rPr>
          <w:sz w:val="24"/>
        </w:rPr>
        <w:t xml:space="preserve"> </w:t>
      </w:r>
      <w:r w:rsidR="003D2D39">
        <w:rPr>
          <w:sz w:val="24"/>
        </w:rPr>
        <w:t>Placówce Straży Granicznej w Łodzi.</w:t>
      </w:r>
    </w:p>
    <w:p w:rsidR="002B6A22" w:rsidRPr="003D2D39" w:rsidRDefault="002B6A22" w:rsidP="003D2D39">
      <w:pPr>
        <w:spacing w:line="360" w:lineRule="auto"/>
        <w:ind w:firstLine="567"/>
        <w:jc w:val="both"/>
        <w:rPr>
          <w:sz w:val="24"/>
          <w:szCs w:val="24"/>
        </w:rPr>
      </w:pPr>
    </w:p>
    <w:p w:rsidR="00B712FB" w:rsidRDefault="00B712FB" w:rsidP="003D2D39">
      <w:pPr>
        <w:spacing w:line="360" w:lineRule="auto"/>
        <w:ind w:firstLine="567"/>
        <w:jc w:val="both"/>
        <w:rPr>
          <w:sz w:val="24"/>
          <w:szCs w:val="24"/>
        </w:rPr>
      </w:pPr>
    </w:p>
    <w:p w:rsidR="00B712FB" w:rsidRDefault="00B712FB" w:rsidP="004D3A72">
      <w:pPr>
        <w:ind w:firstLine="567"/>
        <w:jc w:val="both"/>
        <w:rPr>
          <w:sz w:val="24"/>
          <w:szCs w:val="24"/>
        </w:rPr>
      </w:pPr>
    </w:p>
    <w:p w:rsidR="00B712FB" w:rsidRDefault="00B712FB" w:rsidP="00B12387">
      <w:pPr>
        <w:ind w:firstLine="567"/>
        <w:jc w:val="both"/>
        <w:rPr>
          <w:sz w:val="24"/>
          <w:szCs w:val="24"/>
        </w:rPr>
      </w:pPr>
    </w:p>
    <w:p w:rsidR="00B12387" w:rsidRDefault="00B12387" w:rsidP="00B12387">
      <w:pPr>
        <w:ind w:firstLine="567"/>
        <w:jc w:val="both"/>
        <w:rPr>
          <w:sz w:val="24"/>
          <w:szCs w:val="24"/>
        </w:rPr>
      </w:pPr>
    </w:p>
    <w:p w:rsidR="00B12387" w:rsidRDefault="00B12387" w:rsidP="00B12387">
      <w:pPr>
        <w:ind w:firstLine="567"/>
        <w:jc w:val="both"/>
        <w:rPr>
          <w:sz w:val="24"/>
          <w:szCs w:val="24"/>
        </w:rPr>
      </w:pPr>
    </w:p>
    <w:p w:rsidR="00B12387" w:rsidRDefault="00B12387" w:rsidP="00B12387">
      <w:pPr>
        <w:ind w:firstLine="567"/>
        <w:jc w:val="both"/>
        <w:rPr>
          <w:sz w:val="24"/>
          <w:szCs w:val="24"/>
        </w:rPr>
      </w:pPr>
    </w:p>
    <w:p w:rsidR="00B12387" w:rsidRDefault="00B12387" w:rsidP="00B12387">
      <w:pPr>
        <w:ind w:firstLine="567"/>
        <w:jc w:val="both"/>
        <w:rPr>
          <w:sz w:val="24"/>
          <w:szCs w:val="24"/>
        </w:rPr>
      </w:pPr>
    </w:p>
    <w:p w:rsidR="00B12387" w:rsidRDefault="00B12387" w:rsidP="00B12387">
      <w:pPr>
        <w:ind w:firstLine="567"/>
        <w:jc w:val="both"/>
        <w:rPr>
          <w:sz w:val="24"/>
          <w:szCs w:val="24"/>
        </w:rPr>
      </w:pPr>
    </w:p>
    <w:p w:rsidR="00B12387" w:rsidRDefault="00B12387" w:rsidP="00B12387">
      <w:pPr>
        <w:ind w:firstLine="567"/>
        <w:jc w:val="both"/>
        <w:rPr>
          <w:sz w:val="24"/>
          <w:szCs w:val="24"/>
        </w:rPr>
      </w:pPr>
    </w:p>
    <w:p w:rsidR="00692CD9" w:rsidRDefault="00692CD9"/>
    <w:sectPr w:rsidR="00692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87"/>
    <w:rsid w:val="001016E3"/>
    <w:rsid w:val="002B6A22"/>
    <w:rsid w:val="003D2D39"/>
    <w:rsid w:val="003D413C"/>
    <w:rsid w:val="004A7F17"/>
    <w:rsid w:val="004D3A72"/>
    <w:rsid w:val="00692CD9"/>
    <w:rsid w:val="00755574"/>
    <w:rsid w:val="00B12387"/>
    <w:rsid w:val="00B56062"/>
    <w:rsid w:val="00B712FB"/>
    <w:rsid w:val="00B7338B"/>
    <w:rsid w:val="00D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8CD55-CF85-4DF2-AFDD-A6F4425F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23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10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Matejko</dc:creator>
  <cp:keywords/>
  <dc:description/>
  <cp:lastModifiedBy>Małgorzata Wójcik</cp:lastModifiedBy>
  <cp:revision>2</cp:revision>
  <cp:lastPrinted>2024-03-07T10:24:00Z</cp:lastPrinted>
  <dcterms:created xsi:type="dcterms:W3CDTF">2024-03-12T14:23:00Z</dcterms:created>
  <dcterms:modified xsi:type="dcterms:W3CDTF">2024-03-12T14:23:00Z</dcterms:modified>
</cp:coreProperties>
</file>