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64BE" w14:textId="62CDB4ED" w:rsidR="00A77B3E" w:rsidRDefault="00C91650" w:rsidP="00C91650">
      <w:pPr>
        <w:jc w:val="left"/>
      </w:pPr>
      <w:bookmarkStart w:id="0" w:name="_GoBack"/>
      <w:bookmarkEnd w:id="0"/>
      <w:r>
        <w:t xml:space="preserve">                                                                                                   Druk Nr </w:t>
      </w:r>
      <w:r w:rsidRPr="00C91650">
        <w:rPr>
          <w:b/>
          <w:bCs/>
        </w:rPr>
        <w:t>87/2024</w:t>
      </w:r>
    </w:p>
    <w:p w14:paraId="4828BA32" w14:textId="63A9E4C4" w:rsidR="00A77B3E" w:rsidRDefault="00C91650" w:rsidP="00C91650">
      <w:pPr>
        <w:jc w:val="left"/>
      </w:pPr>
      <w:r>
        <w:t xml:space="preserve">                                                                                                   Projekt z dnia </w:t>
      </w:r>
      <w:r w:rsidRPr="00C91650">
        <w:rPr>
          <w:b/>
          <w:bCs/>
        </w:rPr>
        <w:t>25 marca 2024 r.</w:t>
      </w:r>
    </w:p>
    <w:p w14:paraId="5D7BDC97" w14:textId="77777777" w:rsidR="00A77B3E" w:rsidRDefault="00A77B3E">
      <w:pPr>
        <w:ind w:left="6236"/>
        <w:jc w:val="left"/>
      </w:pPr>
    </w:p>
    <w:p w14:paraId="73CA712E" w14:textId="77777777" w:rsidR="00A77B3E" w:rsidRDefault="005C4E86">
      <w:pPr>
        <w:jc w:val="center"/>
        <w:rPr>
          <w:b/>
          <w:caps/>
        </w:rPr>
      </w:pPr>
      <w:r>
        <w:rPr>
          <w:b/>
          <w:caps/>
        </w:rPr>
        <w:t xml:space="preserve">Uchwała </w:t>
      </w:r>
      <w:r>
        <w:rPr>
          <w:b/>
          <w:caps/>
        </w:rPr>
        <w:t>Nr                     </w:t>
      </w:r>
      <w:r>
        <w:rPr>
          <w:b/>
          <w:caps/>
        </w:rPr>
        <w:br/>
        <w:t>Rady Miejskiej w Łodzi</w:t>
      </w:r>
    </w:p>
    <w:p w14:paraId="3864FA3B" w14:textId="77777777" w:rsidR="00A77B3E" w:rsidRDefault="005C4E86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14E0817A" w14:textId="77777777" w:rsidR="00A77B3E" w:rsidRDefault="005C4E86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w rejonie doliny rzeki </w:t>
      </w:r>
      <w:proofErr w:type="spellStart"/>
      <w:r>
        <w:rPr>
          <w:b/>
        </w:rPr>
        <w:t>Bałutki</w:t>
      </w:r>
      <w:proofErr w:type="spellEnd"/>
      <w:r>
        <w:rPr>
          <w:b/>
        </w:rPr>
        <w:t xml:space="preserve">, ulic </w:t>
      </w:r>
      <w:proofErr w:type="spellStart"/>
      <w:r>
        <w:rPr>
          <w:b/>
        </w:rPr>
        <w:t>Żuba</w:t>
      </w:r>
      <w:r>
        <w:rPr>
          <w:b/>
        </w:rPr>
        <w:t>rdzkiej</w:t>
      </w:r>
      <w:proofErr w:type="spellEnd"/>
      <w:r>
        <w:rPr>
          <w:b/>
        </w:rPr>
        <w:t xml:space="preserve"> i gen. Kazimierza Pułaskiego.</w:t>
      </w:r>
    </w:p>
    <w:p w14:paraId="03D3E936" w14:textId="77777777" w:rsidR="00A77B3E" w:rsidRDefault="005C4E86">
      <w:pPr>
        <w:spacing w:before="120" w:after="120"/>
        <w:ind w:firstLine="567"/>
      </w:pPr>
      <w:r>
        <w:t>Na podstawie art. 18 ust. 2 pkt 15 ustawy z dnia 8 marca 1990 r. o samorządzie gminnym (Dz. U. z 2023 r. poz. 40, 572, 1463 i 1688), w związku z art. 14 ust. 1 ustawy z dnia 27 marca 2003 r. o planowaniu i zagospodarow</w:t>
      </w:r>
      <w:r>
        <w:t>aniu przestrzennym (Dz. U. z 2023 r. poz. 977, 1506, 1597, 1688, 1890, 2029 i 2739), Rada Miejska w Łodzi</w:t>
      </w:r>
    </w:p>
    <w:p w14:paraId="73A65F75" w14:textId="77777777" w:rsidR="00A77B3E" w:rsidRDefault="005C4E86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50A8F71A" w14:textId="77777777" w:rsidR="00A77B3E" w:rsidRDefault="005C4E86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położone</w:t>
      </w:r>
      <w:r>
        <w:t xml:space="preserve">j w rejonie doliny rzeki </w:t>
      </w:r>
      <w:proofErr w:type="spellStart"/>
      <w:r>
        <w:t>Bałutki</w:t>
      </w:r>
      <w:proofErr w:type="spellEnd"/>
      <w:r>
        <w:t>,</w:t>
      </w:r>
      <w:r>
        <w:br/>
        <w:t xml:space="preserve">ulic </w:t>
      </w:r>
      <w:proofErr w:type="spellStart"/>
      <w:r>
        <w:t>Żubardzkiej</w:t>
      </w:r>
      <w:proofErr w:type="spellEnd"/>
      <w:r>
        <w:t xml:space="preserve"> i gen. Kazimierza Pułaskiego, zwanego dalej planem.</w:t>
      </w:r>
    </w:p>
    <w:p w14:paraId="7D1C73FD" w14:textId="77777777" w:rsidR="00A77B3E" w:rsidRDefault="005C4E86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uchwały.</w:t>
      </w:r>
    </w:p>
    <w:p w14:paraId="479A9F0E" w14:textId="77777777" w:rsidR="00A77B3E" w:rsidRDefault="005C4E86">
      <w:pPr>
        <w:keepLines/>
        <w:spacing w:before="120" w:after="120"/>
        <w:ind w:firstLine="567"/>
      </w:pPr>
      <w:r>
        <w:t>§ 3. Wykonanie uchwały powierza s</w:t>
      </w:r>
      <w:r>
        <w:t>ię Prezydentowi Miasta Łodzi.</w:t>
      </w:r>
    </w:p>
    <w:p w14:paraId="11D4B687" w14:textId="77777777" w:rsidR="00A77B3E" w:rsidRDefault="005C4E86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14:paraId="286B15BD" w14:textId="77777777" w:rsidR="00A77B3E" w:rsidRDefault="005C4E86">
      <w:pPr>
        <w:keepNext/>
        <w:keepLines/>
        <w:spacing w:before="100" w:after="100"/>
        <w:jc w:val="left"/>
      </w:pPr>
      <w:r>
        <w:t>  </w:t>
      </w:r>
    </w:p>
    <w:p w14:paraId="2F2DAC15" w14:textId="77777777" w:rsidR="00A77B3E" w:rsidRDefault="005C4E8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33C85" w14:paraId="2C2A84A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F72DB" w14:textId="77777777" w:rsidR="00933C85" w:rsidRDefault="00933C85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5EB23" w14:textId="77777777" w:rsidR="00933C85" w:rsidRDefault="005C4E86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76305D9F" w14:textId="77777777" w:rsidR="00A77B3E" w:rsidRDefault="005C4E86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84A43C" w14:textId="77777777" w:rsidR="00A77B3E" w:rsidRDefault="005C4E86">
      <w:pPr>
        <w:spacing w:before="100" w:after="100"/>
      </w:pPr>
      <w:r>
        <w:t>Projektodawcą jest</w:t>
      </w:r>
    </w:p>
    <w:p w14:paraId="539D54DB" w14:textId="77777777" w:rsidR="00A77B3E" w:rsidRDefault="005C4E86" w:rsidP="00B60C13">
      <w:pPr>
        <w:spacing w:before="100" w:after="100"/>
        <w:jc w:val="left"/>
        <w:sectPr w:rsidR="00A77B3E" w:rsidSect="00507177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55CD4533" w14:textId="77777777" w:rsidR="00A77B3E" w:rsidRDefault="005C4E86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2024 r.</w:t>
      </w:r>
    </w:p>
    <w:p w14:paraId="3EE4A818" w14:textId="77777777" w:rsidR="00A77B3E" w:rsidRDefault="005C4E86">
      <w:pPr>
        <w:spacing w:before="100" w:after="100"/>
        <w:jc w:val="center"/>
      </w:pPr>
      <w:r>
        <w:rPr>
          <w:noProof/>
        </w:rPr>
        <w:drawing>
          <wp:inline distT="0" distB="0" distL="0" distR="0" wp14:anchorId="74CF6C84" wp14:editId="5482E702">
            <wp:extent cx="5771396" cy="7466744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1396" cy="74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17024" w14:textId="77777777" w:rsidR="00A77B3E" w:rsidRDefault="00A77B3E">
      <w:pPr>
        <w:spacing w:before="100" w:after="100"/>
        <w:jc w:val="center"/>
        <w:sectPr w:rsidR="00A77B3E" w:rsidSect="00507177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69080398" w14:textId="77777777" w:rsidR="00933C85" w:rsidRDefault="005C4E8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14:paraId="737EDB59" w14:textId="77777777" w:rsidR="00933C85" w:rsidRDefault="005C4E86">
      <w:pPr>
        <w:spacing w:before="100" w:after="100"/>
        <w:jc w:val="center"/>
        <w:rPr>
          <w:b/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przystąpienia do sporządzenia </w:t>
      </w:r>
      <w:r>
        <w:rPr>
          <w:b/>
          <w:szCs w:val="20"/>
        </w:rPr>
        <w:t xml:space="preserve">miejscowego planu zagospodarowania przestrzennego dla części obszaru miasta Łodzi położonej w rejonie doliny rzeki </w:t>
      </w:r>
      <w:proofErr w:type="spellStart"/>
      <w:r>
        <w:rPr>
          <w:b/>
          <w:szCs w:val="20"/>
        </w:rPr>
        <w:t>Bałutki</w:t>
      </w:r>
      <w:proofErr w:type="spellEnd"/>
      <w:r>
        <w:rPr>
          <w:b/>
          <w:szCs w:val="20"/>
        </w:rPr>
        <w:t xml:space="preserve">, ulic </w:t>
      </w:r>
      <w:proofErr w:type="spellStart"/>
      <w:r>
        <w:rPr>
          <w:b/>
          <w:szCs w:val="20"/>
        </w:rPr>
        <w:t>Żubardzkiej</w:t>
      </w:r>
      <w:proofErr w:type="spellEnd"/>
      <w:r>
        <w:rPr>
          <w:b/>
          <w:szCs w:val="20"/>
        </w:rPr>
        <w:t xml:space="preserve"> i gen. Kazimierza Pułaskiego.</w:t>
      </w:r>
    </w:p>
    <w:p w14:paraId="64B1CC35" w14:textId="77777777" w:rsidR="00933C85" w:rsidRDefault="00933C85">
      <w:pPr>
        <w:ind w:firstLine="426"/>
        <w:rPr>
          <w:szCs w:val="20"/>
          <w:lang w:val="en-US" w:eastAsia="en-US" w:bidi="en-US"/>
        </w:rPr>
      </w:pPr>
    </w:p>
    <w:p w14:paraId="13F3F63B" w14:textId="77777777" w:rsidR="00933C85" w:rsidRDefault="005C4E86">
      <w:pPr>
        <w:ind w:firstLine="426"/>
        <w:rPr>
          <w:color w:val="000000"/>
          <w:szCs w:val="20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wyznaczony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znajduje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północnej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części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Osiedla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Teofilów-Wielkopolska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powierzchnia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wynosi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około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1,5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ha.</w:t>
      </w:r>
    </w:p>
    <w:p w14:paraId="1139FB45" w14:textId="77777777" w:rsidR="00933C85" w:rsidRDefault="005C4E86">
      <w:pPr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 xml:space="preserve">W granicach obszaru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proponowanego</w:t>
      </w:r>
      <w:proofErr w:type="spellEnd"/>
      <w:r>
        <w:rPr>
          <w:color w:val="000000"/>
          <w:szCs w:val="20"/>
          <w:shd w:val="clear" w:color="auto" w:fill="FFFFFF"/>
        </w:rPr>
        <w:t xml:space="preserve"> do objęcia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</w:t>
      </w:r>
      <w:proofErr w:type="spellEnd"/>
      <w:r>
        <w:rPr>
          <w:color w:val="000000"/>
          <w:szCs w:val="20"/>
          <w:shd w:val="clear" w:color="auto" w:fill="FFFFFF"/>
        </w:rPr>
        <w:t>em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</w:t>
      </w:r>
      <w:r>
        <w:rPr>
          <w:color w:val="000000"/>
          <w:szCs w:val="20"/>
          <w:shd w:val="clear" w:color="auto" w:fill="FFFFFF"/>
          <w:lang w:val="en-US" w:eastAsia="en-US" w:bidi="en-US"/>
        </w:rPr>
        <w:t>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znajdują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zieleni z zabudową istniejącą, położone w dolinie rzeki </w:t>
      </w:r>
      <w:proofErr w:type="spellStart"/>
      <w:r>
        <w:rPr>
          <w:color w:val="000000"/>
          <w:szCs w:val="20"/>
          <w:shd w:val="clear" w:color="auto" w:fill="FFFFFF"/>
        </w:rPr>
        <w:t>Bałutki</w:t>
      </w:r>
      <w:proofErr w:type="spellEnd"/>
      <w:r>
        <w:rPr>
          <w:color w:val="000000"/>
          <w:szCs w:val="20"/>
          <w:shd w:val="clear" w:color="auto" w:fill="FFFFFF"/>
        </w:rPr>
        <w:t>, stanowiące obszary dopełniające system przyrodniczy miasta, pełniące rolę klimatyczno-biologiczną.</w:t>
      </w:r>
    </w:p>
    <w:p w14:paraId="786944A1" w14:textId="77777777" w:rsidR="00933C85" w:rsidRDefault="005C4E86">
      <w:pPr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r>
        <w:rPr>
          <w:color w:val="000000"/>
          <w:szCs w:val="20"/>
          <w:shd w:val="clear" w:color="auto" w:fill="FFFFFF"/>
        </w:rPr>
        <w:t>zachowanie istniejących elementów systemu przy</w:t>
      </w:r>
      <w:r>
        <w:rPr>
          <w:color w:val="000000"/>
          <w:szCs w:val="20"/>
          <w:shd w:val="clear" w:color="auto" w:fill="FFFFFF"/>
        </w:rPr>
        <w:t xml:space="preserve">rodniczego, w tym ochrona korytarza ekologicznego doliny rzeki </w:t>
      </w:r>
      <w:proofErr w:type="spellStart"/>
      <w:r>
        <w:rPr>
          <w:color w:val="000000"/>
          <w:szCs w:val="20"/>
          <w:shd w:val="clear" w:color="auto" w:fill="FFFFFF"/>
        </w:rPr>
        <w:t>Bałutki</w:t>
      </w:r>
      <w:proofErr w:type="spellEnd"/>
      <w:r>
        <w:rPr>
          <w:color w:val="000000"/>
          <w:szCs w:val="20"/>
          <w:shd w:val="clear" w:color="auto" w:fill="FFFFFF"/>
        </w:rPr>
        <w:t>.</w:t>
      </w:r>
    </w:p>
    <w:p w14:paraId="797AC806" w14:textId="77777777" w:rsidR="00933C85" w:rsidRDefault="005C4E86">
      <w:pPr>
        <w:ind w:firstLine="426"/>
        <w:rPr>
          <w:color w:val="000000"/>
          <w:szCs w:val="20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r>
        <w:rPr>
          <w:color w:val="000000"/>
          <w:szCs w:val="20"/>
        </w:rPr>
        <w:t>Dz. U. z 2023 r. poz. 977, 1506, 1597, 1688, 1890, 2029 i 2739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przygotowanie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</w:t>
      </w:r>
      <w:r>
        <w:rPr>
          <w:color w:val="000000"/>
          <w:szCs w:val="20"/>
          <w:shd w:val="clear" w:color="auto" w:fill="FFFFFF"/>
          <w:lang w:val="en-US" w:eastAsia="en-US" w:bidi="en-US"/>
        </w:rPr>
        <w:t>ojektu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</w:rPr>
        <w:t>dla wskazanego w uchwale obszaru oraz stopnia zgodności przewidywanych rozwiązań z ustaleniami Studi</w:t>
      </w:r>
      <w:r>
        <w:rPr>
          <w:color w:val="000000"/>
          <w:szCs w:val="20"/>
          <w:u w:color="000000"/>
        </w:rPr>
        <w:t>um uwarunkowań i kierunków zagospodarowania przestrzennego miasta Łodzi, uchwalonego uchwałą Nr LXIX/1753/18 Rady Miejskiej w Łodzi z dnia 28 marca 2018 r., zmienioną uchwałami Rady Miejskiej w Łodzi Nr VI/215/19 z dnia 6 marca 2019 r. i Nr LII/1605/21 z d</w:t>
      </w:r>
      <w:r>
        <w:rPr>
          <w:color w:val="000000"/>
          <w:szCs w:val="20"/>
          <w:u w:color="000000"/>
        </w:rPr>
        <w:t>nia 22 grudnia 2021 r.</w:t>
      </w:r>
    </w:p>
    <w:p w14:paraId="765891FA" w14:textId="77777777" w:rsidR="00933C85" w:rsidRDefault="005C4E86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o przystąpieniu do sporządzenia planu nie narusza prowadzonej przez Miasto polityki przestrzennej. W związku z powyższym Prezydent Miasta Łodzi przedkłada projekt niniejszej uchwały.</w:t>
      </w:r>
    </w:p>
    <w:p w14:paraId="3EE51124" w14:textId="77777777" w:rsidR="00933C85" w:rsidRDefault="00933C85">
      <w:pPr>
        <w:rPr>
          <w:szCs w:val="20"/>
        </w:rPr>
      </w:pPr>
    </w:p>
    <w:sectPr w:rsidR="00933C85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5F01" w14:textId="77777777" w:rsidR="005C4E86" w:rsidRDefault="005C4E86">
      <w:r>
        <w:separator/>
      </w:r>
    </w:p>
  </w:endnote>
  <w:endnote w:type="continuationSeparator" w:id="0">
    <w:p w14:paraId="0A3C04C8" w14:textId="77777777" w:rsidR="005C4E86" w:rsidRDefault="005C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33C85" w14:paraId="2A188141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809BAB3" w14:textId="77777777" w:rsidR="00933C85" w:rsidRDefault="005C4E8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4C16EE" w14:textId="77777777" w:rsidR="00933C85" w:rsidRDefault="005C4E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0C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235775" w14:textId="77777777" w:rsidR="00933C85" w:rsidRDefault="00933C8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33C85" w14:paraId="7D7B7999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BE8C44" w14:textId="77777777" w:rsidR="00933C85" w:rsidRDefault="005C4E8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17E366" w14:textId="77777777" w:rsidR="00933C85" w:rsidRDefault="005C4E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0C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F4CF9B" w14:textId="77777777" w:rsidR="00933C85" w:rsidRDefault="00933C8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33C85" w14:paraId="2B954589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18FD8D" w14:textId="77777777" w:rsidR="00933C85" w:rsidRDefault="005C4E8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C3E782" w14:textId="1F33E52F" w:rsidR="00933C85" w:rsidRDefault="005C4E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0C1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8997469" w14:textId="77777777" w:rsidR="00933C85" w:rsidRDefault="00933C8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6E2E" w14:textId="77777777" w:rsidR="005C4E86" w:rsidRDefault="005C4E86">
      <w:r>
        <w:separator/>
      </w:r>
    </w:p>
  </w:footnote>
  <w:footnote w:type="continuationSeparator" w:id="0">
    <w:p w14:paraId="30845E23" w14:textId="77777777" w:rsidR="005C4E86" w:rsidRDefault="005C4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07177"/>
    <w:rsid w:val="005C4E86"/>
    <w:rsid w:val="007B7D92"/>
    <w:rsid w:val="00933C85"/>
    <w:rsid w:val="00A77B3E"/>
    <w:rsid w:val="00B60C13"/>
    <w:rsid w:val="00C45731"/>
    <w:rsid w:val="00C91650"/>
    <w:rsid w:val="00CA2A55"/>
    <w:rsid w:val="00E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BD4EA"/>
  <w15:docId w15:val="{EB1CD8E6-6271-43FE-95BC-A0BEB173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DB09D09A-5896-4CBF-9D81-430AE152E23F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doliny rzeki Bałutki, ulic Żubardzkiej i gen. Kazimierza Pułaskiego.</dc:subject>
  <dc:creator>zhibner</dc:creator>
  <cp:lastModifiedBy>Małgorzata Wójcik</cp:lastModifiedBy>
  <cp:revision>2</cp:revision>
  <dcterms:created xsi:type="dcterms:W3CDTF">2024-03-25T10:23:00Z</dcterms:created>
  <dcterms:modified xsi:type="dcterms:W3CDTF">2024-03-25T10:23:00Z</dcterms:modified>
  <cp:category>Akt prawny</cp:category>
</cp:coreProperties>
</file>