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493" w:rsidRPr="00051A02" w:rsidRDefault="0089028B" w:rsidP="00E31ECC">
      <w:pPr>
        <w:ind w:right="-1166" w:hanging="1418"/>
        <w:rPr>
          <w:rFonts w:asciiTheme="minorHAnsi" w:hAnsiTheme="minorHAnsi" w:cstheme="minorHAnsi"/>
        </w:rPr>
      </w:pPr>
      <w:bookmarkStart w:id="0" w:name="_GoBack"/>
      <w:bookmarkEnd w:id="0"/>
      <w:r>
        <w:rPr>
          <w:rFonts w:asciiTheme="minorHAnsi" w:hAnsiTheme="minorHAnsi" w:cstheme="minorHAnsi"/>
          <w:noProof/>
          <w:lang w:eastAsia="pl-PL"/>
        </w:rPr>
        <w:drawing>
          <wp:anchor distT="0" distB="0" distL="114300" distR="114300" simplePos="0" relativeHeight="251663360" behindDoc="0" locked="0" layoutInCell="1" allowOverlap="1">
            <wp:simplePos x="0" y="0"/>
            <wp:positionH relativeFrom="margin">
              <wp:posOffset>8776970</wp:posOffset>
            </wp:positionH>
            <wp:positionV relativeFrom="margin">
              <wp:posOffset>6524625</wp:posOffset>
            </wp:positionV>
            <wp:extent cx="990600" cy="55245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wer_horyzont_zhaslem_pl_kolor.jpg"/>
                    <pic:cNvPicPr/>
                  </pic:nvPicPr>
                  <pic:blipFill rotWithShape="1">
                    <a:blip r:embed="rId8" cstate="print">
                      <a:extLst>
                        <a:ext uri="{28A0092B-C50C-407E-A947-70E740481C1C}">
                          <a14:useLocalDpi xmlns:a14="http://schemas.microsoft.com/office/drawing/2010/main" val="0"/>
                        </a:ext>
                      </a:extLst>
                    </a:blip>
                    <a:srcRect l="18200" t="24155" r="20743" b="27666"/>
                    <a:stretch/>
                  </pic:blipFill>
                  <pic:spPr bwMode="auto">
                    <a:xfrm>
                      <a:off x="0" y="0"/>
                      <a:ext cx="990600"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eastAsia="pl-PL"/>
        </w:rPr>
        <w:drawing>
          <wp:anchor distT="0" distB="0" distL="114300" distR="114300" simplePos="0" relativeHeight="251662336" behindDoc="0" locked="0" layoutInCell="1" allowOverlap="1">
            <wp:simplePos x="0" y="0"/>
            <wp:positionH relativeFrom="margin">
              <wp:posOffset>8072120</wp:posOffset>
            </wp:positionH>
            <wp:positionV relativeFrom="margin">
              <wp:posOffset>6543040</wp:posOffset>
            </wp:positionV>
            <wp:extent cx="752475" cy="552450"/>
            <wp:effectExtent l="0" t="0" r="952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B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475" cy="552450"/>
                    </a:xfrm>
                    <a:prstGeom prst="rect">
                      <a:avLst/>
                    </a:prstGeom>
                  </pic:spPr>
                </pic:pic>
              </a:graphicData>
            </a:graphic>
            <wp14:sizeRelH relativeFrom="margin">
              <wp14:pctWidth>0</wp14:pctWidth>
            </wp14:sizeRelH>
            <wp14:sizeRelV relativeFrom="margin">
              <wp14:pctHeight>0</wp14:pctHeight>
            </wp14:sizeRelV>
          </wp:anchor>
        </w:drawing>
      </w:r>
      <w:r w:rsidR="007F7408" w:rsidRPr="00E31ECC">
        <w:rPr>
          <w:rFonts w:asciiTheme="minorHAnsi" w:hAnsiTheme="minorHAnsi" w:cstheme="minorHAnsi"/>
          <w:noProof/>
          <w:lang w:eastAsia="pl-PL"/>
        </w:rPr>
        <mc:AlternateContent>
          <mc:Choice Requires="wps">
            <w:drawing>
              <wp:anchor distT="45720" distB="45720" distL="114300" distR="114300" simplePos="0" relativeHeight="251659264" behindDoc="0" locked="0" layoutInCell="1" allowOverlap="1">
                <wp:simplePos x="0" y="0"/>
                <wp:positionH relativeFrom="column">
                  <wp:posOffset>-900430</wp:posOffset>
                </wp:positionH>
                <wp:positionV relativeFrom="paragraph">
                  <wp:posOffset>742315</wp:posOffset>
                </wp:positionV>
                <wp:extent cx="10706100" cy="828000"/>
                <wp:effectExtent l="0" t="0" r="19050" b="1079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0" cy="828000"/>
                        </a:xfrm>
                        <a:prstGeom prst="rect">
                          <a:avLst/>
                        </a:prstGeom>
                        <a:solidFill>
                          <a:srgbClr val="FFFFFF"/>
                        </a:solidFill>
                        <a:ln w="9525">
                          <a:solidFill>
                            <a:srgbClr val="000000"/>
                          </a:solidFill>
                          <a:miter lim="800000"/>
                          <a:headEnd/>
                          <a:tailEnd/>
                        </a:ln>
                      </wps:spPr>
                      <wps:txbx>
                        <w:txbxContent>
                          <w:p w:rsidR="00253414" w:rsidRPr="007F7408" w:rsidRDefault="00253414" w:rsidP="007F7408">
                            <w:pPr>
                              <w:widowControl w:val="0"/>
                              <w:spacing w:line="400" w:lineRule="exact"/>
                              <w:ind w:left="708"/>
                              <w:jc w:val="left"/>
                              <w:rPr>
                                <w:rFonts w:asciiTheme="minorHAnsi" w:eastAsia="Arial Unicode MS" w:hAnsiTheme="minorHAnsi" w:cstheme="minorHAnsi"/>
                                <w:b/>
                                <w:bCs/>
                                <w:sz w:val="40"/>
                                <w:szCs w:val="44"/>
                              </w:rPr>
                            </w:pPr>
                            <w:r w:rsidRPr="007F7408">
                              <w:rPr>
                                <w:rFonts w:asciiTheme="minorHAnsi" w:eastAsia="Arial Unicode MS" w:hAnsiTheme="minorHAnsi" w:cstheme="minorHAnsi"/>
                                <w:b/>
                                <w:bCs/>
                                <w:spacing w:val="30"/>
                                <w:sz w:val="40"/>
                                <w:szCs w:val="44"/>
                              </w:rPr>
                              <w:t xml:space="preserve">RAPORT Z KONSULTACJI SPOŁECZNYCH Z MIESZKAŃCAMI MIASTA ŁODZI                                                                        </w:t>
                            </w:r>
                            <w:r w:rsidRPr="007F7408">
                              <w:rPr>
                                <w:rFonts w:asciiTheme="minorHAnsi" w:eastAsia="Arial Unicode MS" w:hAnsiTheme="minorHAnsi" w:cstheme="minorHAnsi"/>
                                <w:b/>
                                <w:bCs/>
                                <w:sz w:val="40"/>
                                <w:szCs w:val="44"/>
                              </w:rPr>
                              <w:t>DOTYCZĄCYCH AKTUALIZACJI STRATEGII PRZESTRZENNEGO ROZWOJU ŁODZI 2020+</w:t>
                            </w:r>
                          </w:p>
                          <w:p w:rsidR="00253414" w:rsidRPr="007F7408" w:rsidRDefault="00253414" w:rsidP="007F7408">
                            <w:pPr>
                              <w:widowControl w:val="0"/>
                              <w:spacing w:line="400" w:lineRule="exact"/>
                              <w:ind w:firstLine="708"/>
                              <w:jc w:val="both"/>
                              <w:rPr>
                                <w:rFonts w:eastAsia="Arial Unicode MS"/>
                                <w:sz w:val="32"/>
                                <w:szCs w:val="32"/>
                              </w:rPr>
                            </w:pPr>
                            <w:r w:rsidRPr="007F7408">
                              <w:rPr>
                                <w:rFonts w:asciiTheme="minorHAnsi" w:eastAsia="Arial Unicode MS" w:hAnsiTheme="minorHAnsi" w:cstheme="minorHAnsi"/>
                                <w:sz w:val="32"/>
                                <w:szCs w:val="32"/>
                              </w:rPr>
                              <w:t>Łódź, 26 lipca 2022 r.</w:t>
                            </w:r>
                          </w:p>
                          <w:p w:rsidR="00253414" w:rsidRDefault="00253414"/>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70.9pt;margin-top:58.45pt;width:843pt;height:6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">
                <v:textbox>
                  <w:txbxContent>
                    <w:p w:rsidR="00253414" w:rsidRPr="007F7408" w:rsidRDefault="00253414" w:rsidP="007F7408">
                      <w:pPr>
                        <w:widowControl w:val="0"/>
                        <w:spacing w:line="400" w:lineRule="exact"/>
                        <w:ind w:left="708"/>
                        <w:jc w:val="left"/>
                        <w:rPr>
                          <w:rFonts w:asciiTheme="minorHAnsi" w:eastAsia="Arial Unicode MS" w:hAnsiTheme="minorHAnsi" w:cstheme="minorHAnsi"/>
                          <w:b/>
                          <w:bCs/>
                          <w:sz w:val="40"/>
                          <w:szCs w:val="44"/>
                        </w:rPr>
                      </w:pPr>
                      <w:r w:rsidRPr="007F7408">
                        <w:rPr>
                          <w:rFonts w:asciiTheme="minorHAnsi" w:eastAsia="Arial Unicode MS" w:hAnsiTheme="minorHAnsi" w:cstheme="minorHAnsi"/>
                          <w:b/>
                          <w:bCs/>
                          <w:spacing w:val="30"/>
                          <w:sz w:val="40"/>
                          <w:szCs w:val="44"/>
                        </w:rPr>
                        <w:t xml:space="preserve">RAPORT Z KONSULTACJI SPOŁECZNYCH Z MIESZKAŃCAMI MIASTA ŁODZI                                                                        </w:t>
                      </w:r>
                      <w:r w:rsidRPr="007F7408">
                        <w:rPr>
                          <w:rFonts w:asciiTheme="minorHAnsi" w:eastAsia="Arial Unicode MS" w:hAnsiTheme="minorHAnsi" w:cstheme="minorHAnsi"/>
                          <w:b/>
                          <w:bCs/>
                          <w:sz w:val="40"/>
                          <w:szCs w:val="44"/>
                        </w:rPr>
                        <w:t>DOTYCZĄCYCH AKTUALIZACJI STRATEGII PRZESTRZENNEGO ROZWOJU ŁODZI 2020+</w:t>
                      </w:r>
                    </w:p>
                    <w:p w:rsidR="00253414" w:rsidRPr="007F7408" w:rsidRDefault="00253414" w:rsidP="007F7408">
                      <w:pPr>
                        <w:widowControl w:val="0"/>
                        <w:spacing w:line="400" w:lineRule="exact"/>
                        <w:ind w:firstLine="708"/>
                        <w:jc w:val="both"/>
                        <w:rPr>
                          <w:rFonts w:eastAsia="Arial Unicode MS"/>
                          <w:sz w:val="32"/>
                          <w:szCs w:val="32"/>
                        </w:rPr>
                      </w:pPr>
                      <w:r w:rsidRPr="007F7408">
                        <w:rPr>
                          <w:rFonts w:asciiTheme="minorHAnsi" w:eastAsia="Arial Unicode MS" w:hAnsiTheme="minorHAnsi" w:cstheme="minorHAnsi"/>
                          <w:sz w:val="32"/>
                          <w:szCs w:val="32"/>
                        </w:rPr>
                        <w:t>Łódź, 26 lipca 2022 r.</w:t>
                      </w:r>
                    </w:p>
                    <w:p w:rsidR="00253414" w:rsidRDefault="00253414"/>
                  </w:txbxContent>
                </v:textbox>
                <w10:wrap type="square"/>
              </v:shape>
            </w:pict>
          </mc:Fallback>
        </mc:AlternateContent>
      </w:r>
      <w:r w:rsidR="007F7408" w:rsidRPr="00E31ECC">
        <w:rPr>
          <w:rFonts w:asciiTheme="minorHAnsi" w:hAnsiTheme="minorHAnsi" w:cstheme="minorHAnsi"/>
          <w:noProof/>
          <w:lang w:eastAsia="pl-PL"/>
        </w:rPr>
        <mc:AlternateContent>
          <mc:Choice Requires="wps">
            <w:drawing>
              <wp:anchor distT="45720" distB="45720" distL="114300" distR="114300" simplePos="0" relativeHeight="251661312" behindDoc="0" locked="0" layoutInCell="1" allowOverlap="1" wp14:anchorId="0FB75466" wp14:editId="072D8C5F">
                <wp:simplePos x="0" y="0"/>
                <wp:positionH relativeFrom="margin">
                  <wp:posOffset>-904875</wp:posOffset>
                </wp:positionH>
                <wp:positionV relativeFrom="margin">
                  <wp:posOffset>6501765</wp:posOffset>
                </wp:positionV>
                <wp:extent cx="10706734" cy="612000"/>
                <wp:effectExtent l="0" t="0" r="19050" b="17145"/>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734" cy="612000"/>
                        </a:xfrm>
                        <a:prstGeom prst="rect">
                          <a:avLst/>
                        </a:prstGeom>
                        <a:solidFill>
                          <a:srgbClr val="FFFFFF"/>
                        </a:solidFill>
                        <a:ln w="9525">
                          <a:solidFill>
                            <a:srgbClr val="000000"/>
                          </a:solidFill>
                          <a:miter lim="800000"/>
                          <a:headEnd/>
                          <a:tailEnd/>
                        </a:ln>
                      </wps:spPr>
                      <wps:txbx>
                        <w:txbxContent>
                          <w:p w:rsidR="00253414" w:rsidRPr="007F7408" w:rsidRDefault="00253414" w:rsidP="0089028B">
                            <w:pPr>
                              <w:spacing w:line="340" w:lineRule="exact"/>
                              <w:ind w:right="684" w:firstLine="708"/>
                              <w:jc w:val="both"/>
                              <w:rPr>
                                <w:rFonts w:asciiTheme="minorHAnsi" w:hAnsiTheme="minorHAnsi" w:cstheme="minorHAnsi"/>
                                <w:b/>
                                <w:bCs/>
                                <w:sz w:val="32"/>
                                <w:szCs w:val="32"/>
                              </w:rPr>
                            </w:pPr>
                            <w:r w:rsidRPr="007F7408">
                              <w:rPr>
                                <w:rFonts w:asciiTheme="minorHAnsi" w:hAnsiTheme="minorHAnsi" w:cstheme="minorHAnsi"/>
                                <w:b/>
                                <w:bCs/>
                                <w:sz w:val="32"/>
                                <w:szCs w:val="32"/>
                              </w:rPr>
                              <w:t>Prezydent Miasta Łodzi</w:t>
                            </w:r>
                          </w:p>
                          <w:p w:rsidR="00253414" w:rsidRPr="007F7408" w:rsidRDefault="00253414" w:rsidP="0089028B">
                            <w:pPr>
                              <w:spacing w:line="340" w:lineRule="exact"/>
                              <w:ind w:right="1244" w:firstLine="708"/>
                              <w:jc w:val="left"/>
                              <w:rPr>
                                <w:b/>
                                <w:bCs/>
                                <w:sz w:val="32"/>
                                <w:szCs w:val="32"/>
                              </w:rPr>
                            </w:pPr>
                            <w:r w:rsidRPr="007F7408">
                              <w:rPr>
                                <w:rFonts w:asciiTheme="minorHAnsi" w:hAnsiTheme="minorHAnsi" w:cstheme="minorHAnsi"/>
                                <w:b/>
                                <w:bCs/>
                                <w:sz w:val="32"/>
                                <w:szCs w:val="32"/>
                              </w:rPr>
                              <w:t>Hanna Zdanowska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75466" id="_x0000_s1027" type="#_x0000_t202" style="position:absolute;left:0;text-align:left;margin-left:-71.25pt;margin-top:511.95pt;width:843.05pt;height:48.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">
                <v:textbox>
                  <w:txbxContent>
                    <w:p w:rsidR="00253414" w:rsidRPr="007F7408" w:rsidRDefault="00253414" w:rsidP="0089028B">
                      <w:pPr>
                        <w:spacing w:line="340" w:lineRule="exact"/>
                        <w:ind w:right="684" w:firstLine="708"/>
                        <w:jc w:val="both"/>
                        <w:rPr>
                          <w:rFonts w:asciiTheme="minorHAnsi" w:hAnsiTheme="minorHAnsi" w:cstheme="minorHAnsi"/>
                          <w:b/>
                          <w:bCs/>
                          <w:sz w:val="32"/>
                          <w:szCs w:val="32"/>
                        </w:rPr>
                      </w:pPr>
                      <w:r w:rsidRPr="007F7408">
                        <w:rPr>
                          <w:rFonts w:asciiTheme="minorHAnsi" w:hAnsiTheme="minorHAnsi" w:cstheme="minorHAnsi"/>
                          <w:b/>
                          <w:bCs/>
                          <w:sz w:val="32"/>
                          <w:szCs w:val="32"/>
                        </w:rPr>
                        <w:t>Prezydent Miasta Łodzi</w:t>
                      </w:r>
                    </w:p>
                    <w:p w:rsidR="00253414" w:rsidRPr="007F7408" w:rsidRDefault="00253414" w:rsidP="0089028B">
                      <w:pPr>
                        <w:spacing w:line="340" w:lineRule="exact"/>
                        <w:ind w:right="1244" w:firstLine="708"/>
                        <w:jc w:val="left"/>
                        <w:rPr>
                          <w:b/>
                          <w:bCs/>
                          <w:sz w:val="32"/>
                          <w:szCs w:val="32"/>
                        </w:rPr>
                      </w:pPr>
                      <w:r w:rsidRPr="007F7408">
                        <w:rPr>
                          <w:rFonts w:asciiTheme="minorHAnsi" w:hAnsiTheme="minorHAnsi" w:cstheme="minorHAnsi"/>
                          <w:b/>
                          <w:bCs/>
                          <w:sz w:val="32"/>
                          <w:szCs w:val="32"/>
                        </w:rPr>
                        <w:t>Hanna Zdanowska</w:t>
                      </w:r>
                    </w:p>
                  </w:txbxContent>
                </v:textbox>
                <w10:wrap type="square" anchorx="margin" anchory="margin"/>
              </v:shape>
            </w:pict>
          </mc:Fallback>
        </mc:AlternateContent>
      </w:r>
      <w:r w:rsidR="007F7408">
        <w:rPr>
          <w:noProof/>
          <w:lang w:eastAsia="pl-PL"/>
        </w:rPr>
        <w:drawing>
          <wp:anchor distT="0" distB="0" distL="114300" distR="114300" simplePos="0" relativeHeight="251658239" behindDoc="1" locked="0" layoutInCell="1" allowOverlap="1">
            <wp:simplePos x="0" y="0"/>
            <wp:positionH relativeFrom="margin">
              <wp:posOffset>-895350</wp:posOffset>
            </wp:positionH>
            <wp:positionV relativeFrom="margin">
              <wp:posOffset>-1075690</wp:posOffset>
            </wp:positionV>
            <wp:extent cx="11838305" cy="8623300"/>
            <wp:effectExtent l="0" t="0" r="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838305" cy="8623300"/>
                    </a:xfrm>
                    <a:prstGeom prst="rect">
                      <a:avLst/>
                    </a:prstGeom>
                  </pic:spPr>
                </pic:pic>
              </a:graphicData>
            </a:graphic>
          </wp:anchor>
        </w:drawing>
      </w:r>
    </w:p>
    <w:p w:rsidR="00E31ECC" w:rsidRDefault="00E31ECC" w:rsidP="00612493">
      <w:pPr>
        <w:rPr>
          <w:rFonts w:asciiTheme="minorHAnsi" w:hAnsiTheme="minorHAnsi" w:cstheme="minorHAnsi"/>
          <w:sz w:val="28"/>
          <w:szCs w:val="28"/>
        </w:rPr>
        <w:sectPr w:rsidR="00E31ECC" w:rsidSect="007F7408">
          <w:footerReference w:type="default" r:id="rId11"/>
          <w:pgSz w:w="16838" w:h="11906" w:orient="landscape" w:code="9"/>
          <w:pgMar w:top="0" w:right="1418" w:bottom="1418" w:left="1418" w:header="709" w:footer="709" w:gutter="0"/>
          <w:cols w:space="708"/>
          <w:titlePg/>
          <w:docGrid w:type="lines" w:linePitch="360"/>
        </w:sectPr>
      </w:pPr>
    </w:p>
    <w:p w:rsidR="00195952" w:rsidRDefault="00195952" w:rsidP="00612493">
      <w:pPr>
        <w:rPr>
          <w:rFonts w:asciiTheme="minorHAnsi" w:hAnsiTheme="minorHAnsi" w:cstheme="minorHAnsi"/>
          <w:sz w:val="28"/>
          <w:szCs w:val="28"/>
        </w:rPr>
      </w:pPr>
    </w:p>
    <w:p w:rsidR="00E31ECC" w:rsidRDefault="00E31ECC" w:rsidP="00612493">
      <w:pPr>
        <w:rPr>
          <w:rFonts w:asciiTheme="minorHAnsi" w:hAnsiTheme="minorHAnsi" w:cstheme="minorHAnsi"/>
          <w:sz w:val="28"/>
          <w:szCs w:val="28"/>
        </w:rPr>
      </w:pPr>
    </w:p>
    <w:p w:rsidR="00612493" w:rsidRPr="009C0140" w:rsidRDefault="00612493" w:rsidP="00612493">
      <w:pPr>
        <w:rPr>
          <w:rFonts w:asciiTheme="minorHAnsi" w:hAnsiTheme="minorHAnsi" w:cstheme="minorHAnsi"/>
          <w:sz w:val="28"/>
          <w:szCs w:val="28"/>
        </w:rPr>
      </w:pPr>
      <w:r w:rsidRPr="009C0140">
        <w:rPr>
          <w:rFonts w:asciiTheme="minorHAnsi" w:hAnsiTheme="minorHAnsi" w:cstheme="minorHAnsi"/>
          <w:sz w:val="28"/>
          <w:szCs w:val="28"/>
        </w:rPr>
        <w:t>SPIS TREŚCI</w:t>
      </w:r>
    </w:p>
    <w:p w:rsidR="00612493" w:rsidRPr="009C0140" w:rsidRDefault="00612493" w:rsidP="00195952">
      <w:pPr>
        <w:pStyle w:val="Akapitzlist"/>
        <w:numPr>
          <w:ilvl w:val="0"/>
          <w:numId w:val="1"/>
        </w:numPr>
        <w:jc w:val="both"/>
        <w:rPr>
          <w:rFonts w:asciiTheme="minorHAnsi" w:hAnsiTheme="minorHAnsi" w:cstheme="minorHAnsi"/>
          <w:sz w:val="28"/>
          <w:szCs w:val="28"/>
        </w:rPr>
      </w:pPr>
      <w:r w:rsidRPr="009C0140">
        <w:rPr>
          <w:rFonts w:asciiTheme="minorHAnsi" w:hAnsiTheme="minorHAnsi" w:cstheme="minorHAnsi"/>
          <w:sz w:val="28"/>
          <w:szCs w:val="28"/>
        </w:rPr>
        <w:t>WSTĘP………………………………………………………………</w:t>
      </w:r>
      <w:r w:rsidR="004521C2" w:rsidRPr="009C0140">
        <w:rPr>
          <w:rFonts w:asciiTheme="minorHAnsi" w:hAnsiTheme="minorHAnsi" w:cstheme="minorHAnsi"/>
          <w:sz w:val="28"/>
          <w:szCs w:val="28"/>
        </w:rPr>
        <w:t>.................</w:t>
      </w:r>
      <w:r w:rsidRPr="009C0140">
        <w:rPr>
          <w:rFonts w:asciiTheme="minorHAnsi" w:hAnsiTheme="minorHAnsi" w:cstheme="minorHAnsi"/>
          <w:sz w:val="28"/>
          <w:szCs w:val="28"/>
        </w:rPr>
        <w:t>..</w:t>
      </w:r>
      <w:r w:rsidR="009C0140" w:rsidRPr="009C0140">
        <w:rPr>
          <w:rFonts w:asciiTheme="minorHAnsi" w:hAnsiTheme="minorHAnsi" w:cstheme="minorHAnsi"/>
          <w:sz w:val="28"/>
          <w:szCs w:val="28"/>
        </w:rPr>
        <w:t>...............</w:t>
      </w:r>
      <w:r w:rsidR="00195952">
        <w:rPr>
          <w:rFonts w:asciiTheme="minorHAnsi" w:hAnsiTheme="minorHAnsi" w:cstheme="minorHAnsi"/>
          <w:sz w:val="28"/>
          <w:szCs w:val="28"/>
        </w:rPr>
        <w:t>.....................................................................3</w:t>
      </w:r>
    </w:p>
    <w:p w:rsidR="00612493" w:rsidRPr="009C0140" w:rsidRDefault="00612493" w:rsidP="00612493">
      <w:pPr>
        <w:pStyle w:val="Akapitzlist"/>
        <w:numPr>
          <w:ilvl w:val="0"/>
          <w:numId w:val="1"/>
        </w:numPr>
        <w:jc w:val="both"/>
        <w:rPr>
          <w:rFonts w:asciiTheme="minorHAnsi" w:hAnsiTheme="minorHAnsi" w:cstheme="minorHAnsi"/>
          <w:sz w:val="28"/>
          <w:szCs w:val="28"/>
        </w:rPr>
      </w:pPr>
      <w:r w:rsidRPr="009C0140">
        <w:rPr>
          <w:rFonts w:asciiTheme="minorHAnsi" w:hAnsiTheme="minorHAnsi" w:cstheme="minorHAnsi"/>
          <w:sz w:val="28"/>
          <w:szCs w:val="28"/>
        </w:rPr>
        <w:t>PODSUMOWANIE……………………………………………………</w:t>
      </w:r>
      <w:r w:rsidR="004521C2" w:rsidRPr="009C0140">
        <w:rPr>
          <w:rFonts w:asciiTheme="minorHAnsi" w:hAnsiTheme="minorHAnsi" w:cstheme="minorHAnsi"/>
          <w:sz w:val="28"/>
          <w:szCs w:val="28"/>
        </w:rPr>
        <w:t>…………</w:t>
      </w:r>
      <w:r w:rsidR="009C0140" w:rsidRPr="009C0140">
        <w:rPr>
          <w:rFonts w:asciiTheme="minorHAnsi" w:hAnsiTheme="minorHAnsi" w:cstheme="minorHAnsi"/>
          <w:sz w:val="28"/>
          <w:szCs w:val="28"/>
        </w:rPr>
        <w:t>………………</w:t>
      </w:r>
      <w:r w:rsidR="006D10F0">
        <w:rPr>
          <w:rFonts w:asciiTheme="minorHAnsi" w:hAnsiTheme="minorHAnsi" w:cstheme="minorHAnsi"/>
          <w:sz w:val="28"/>
          <w:szCs w:val="28"/>
        </w:rPr>
        <w:t>………………………………………………………………….4</w:t>
      </w:r>
    </w:p>
    <w:p w:rsidR="00612493" w:rsidRPr="009C0140" w:rsidRDefault="00612493" w:rsidP="00612493">
      <w:pPr>
        <w:pStyle w:val="Akapitzlist"/>
        <w:numPr>
          <w:ilvl w:val="0"/>
          <w:numId w:val="1"/>
        </w:numPr>
        <w:jc w:val="both"/>
        <w:rPr>
          <w:rFonts w:asciiTheme="minorHAnsi" w:hAnsiTheme="minorHAnsi" w:cstheme="minorHAnsi"/>
          <w:sz w:val="28"/>
          <w:szCs w:val="28"/>
        </w:rPr>
      </w:pPr>
      <w:r w:rsidRPr="009C0140">
        <w:rPr>
          <w:rFonts w:asciiTheme="minorHAnsi" w:hAnsiTheme="minorHAnsi" w:cstheme="minorHAnsi"/>
          <w:sz w:val="28"/>
          <w:szCs w:val="28"/>
        </w:rPr>
        <w:t>PUBLICZNE SPOTKANIA KONSULTACYJNE</w:t>
      </w:r>
      <w:r w:rsidR="004521C2" w:rsidRPr="009C0140">
        <w:rPr>
          <w:rFonts w:asciiTheme="minorHAnsi" w:hAnsiTheme="minorHAnsi" w:cstheme="minorHAnsi"/>
          <w:sz w:val="28"/>
          <w:szCs w:val="28"/>
        </w:rPr>
        <w:t>………………………………</w:t>
      </w:r>
      <w:r w:rsidR="009C0140" w:rsidRPr="009C0140">
        <w:rPr>
          <w:rFonts w:asciiTheme="minorHAnsi" w:hAnsiTheme="minorHAnsi" w:cstheme="minorHAnsi"/>
          <w:sz w:val="28"/>
          <w:szCs w:val="28"/>
        </w:rPr>
        <w:t>…………</w:t>
      </w:r>
      <w:r w:rsidR="006D10F0">
        <w:rPr>
          <w:rFonts w:asciiTheme="minorHAnsi" w:hAnsiTheme="minorHAnsi" w:cstheme="minorHAnsi"/>
          <w:sz w:val="28"/>
          <w:szCs w:val="28"/>
        </w:rPr>
        <w:t>…………………………………………………………………..7</w:t>
      </w:r>
    </w:p>
    <w:p w:rsidR="004521C2" w:rsidRPr="009C0140" w:rsidRDefault="00CE6B7E" w:rsidP="00CE6B7E">
      <w:pPr>
        <w:pStyle w:val="Akapitzlist"/>
        <w:numPr>
          <w:ilvl w:val="0"/>
          <w:numId w:val="3"/>
        </w:numPr>
        <w:jc w:val="both"/>
        <w:rPr>
          <w:rFonts w:asciiTheme="minorHAnsi" w:hAnsiTheme="minorHAnsi" w:cstheme="minorHAnsi"/>
          <w:sz w:val="28"/>
          <w:szCs w:val="28"/>
        </w:rPr>
      </w:pPr>
      <w:r w:rsidRPr="009C0140">
        <w:rPr>
          <w:rFonts w:asciiTheme="minorHAnsi" w:hAnsiTheme="minorHAnsi" w:cstheme="minorHAnsi"/>
          <w:sz w:val="28"/>
          <w:szCs w:val="28"/>
        </w:rPr>
        <w:t>Raport ze spotkania dla mieszkańców</w:t>
      </w:r>
      <w:r w:rsidR="004521C2" w:rsidRPr="009C0140">
        <w:rPr>
          <w:rFonts w:asciiTheme="minorHAnsi" w:hAnsiTheme="minorHAnsi" w:cstheme="minorHAnsi"/>
          <w:sz w:val="28"/>
          <w:szCs w:val="28"/>
        </w:rPr>
        <w:t xml:space="preserve"> </w:t>
      </w:r>
      <w:r w:rsidR="009C0140" w:rsidRPr="009C0140">
        <w:rPr>
          <w:rFonts w:asciiTheme="minorHAnsi" w:hAnsiTheme="minorHAnsi" w:cstheme="minorHAnsi"/>
          <w:sz w:val="28"/>
          <w:szCs w:val="28"/>
        </w:rPr>
        <w:t>– 28/06/</w:t>
      </w:r>
      <w:r w:rsidR="004521C2" w:rsidRPr="009C0140">
        <w:rPr>
          <w:rFonts w:asciiTheme="minorHAnsi" w:hAnsiTheme="minorHAnsi" w:cstheme="minorHAnsi"/>
          <w:sz w:val="28"/>
          <w:szCs w:val="28"/>
        </w:rPr>
        <w:t>2022 r.</w:t>
      </w:r>
    </w:p>
    <w:p w:rsidR="004521C2" w:rsidRPr="009C0140" w:rsidRDefault="00CE6B7E" w:rsidP="00CE6B7E">
      <w:pPr>
        <w:pStyle w:val="Akapitzlist"/>
        <w:numPr>
          <w:ilvl w:val="0"/>
          <w:numId w:val="3"/>
        </w:numPr>
        <w:jc w:val="both"/>
        <w:rPr>
          <w:rFonts w:asciiTheme="minorHAnsi" w:hAnsiTheme="minorHAnsi" w:cstheme="minorHAnsi"/>
          <w:sz w:val="28"/>
          <w:szCs w:val="28"/>
        </w:rPr>
      </w:pPr>
      <w:r w:rsidRPr="009C0140">
        <w:rPr>
          <w:rFonts w:asciiTheme="minorHAnsi" w:hAnsiTheme="minorHAnsi" w:cstheme="minorHAnsi"/>
          <w:sz w:val="28"/>
          <w:szCs w:val="28"/>
        </w:rPr>
        <w:t>Raport ze spotkanie dla mieszkańców</w:t>
      </w:r>
      <w:r w:rsidR="004521C2" w:rsidRPr="009C0140">
        <w:rPr>
          <w:rFonts w:asciiTheme="minorHAnsi" w:hAnsiTheme="minorHAnsi" w:cstheme="minorHAnsi"/>
          <w:sz w:val="28"/>
          <w:szCs w:val="28"/>
        </w:rPr>
        <w:t xml:space="preserve"> </w:t>
      </w:r>
      <w:r w:rsidR="009C0140" w:rsidRPr="009C0140">
        <w:rPr>
          <w:rFonts w:asciiTheme="minorHAnsi" w:hAnsiTheme="minorHAnsi" w:cstheme="minorHAnsi"/>
          <w:sz w:val="28"/>
          <w:szCs w:val="28"/>
        </w:rPr>
        <w:t>– 30/06/</w:t>
      </w:r>
      <w:r w:rsidR="004521C2" w:rsidRPr="009C0140">
        <w:rPr>
          <w:rFonts w:asciiTheme="minorHAnsi" w:hAnsiTheme="minorHAnsi" w:cstheme="minorHAnsi"/>
          <w:sz w:val="28"/>
          <w:szCs w:val="28"/>
        </w:rPr>
        <w:t>2022 r.</w:t>
      </w:r>
    </w:p>
    <w:p w:rsidR="00612493" w:rsidRPr="009C0140" w:rsidRDefault="009C0140" w:rsidP="00B102A6">
      <w:pPr>
        <w:pStyle w:val="Akapitzlist"/>
        <w:numPr>
          <w:ilvl w:val="0"/>
          <w:numId w:val="1"/>
        </w:numPr>
        <w:jc w:val="both"/>
        <w:rPr>
          <w:rFonts w:asciiTheme="minorHAnsi" w:hAnsiTheme="minorHAnsi" w:cstheme="minorHAnsi"/>
          <w:sz w:val="28"/>
          <w:szCs w:val="28"/>
        </w:rPr>
      </w:pPr>
      <w:r w:rsidRPr="009C0140">
        <w:rPr>
          <w:rFonts w:asciiTheme="minorHAnsi" w:hAnsiTheme="minorHAnsi" w:cstheme="minorHAnsi"/>
          <w:sz w:val="28"/>
          <w:szCs w:val="28"/>
        </w:rPr>
        <w:t xml:space="preserve">SPACER </w:t>
      </w:r>
      <w:r w:rsidR="00612493" w:rsidRPr="009C0140">
        <w:rPr>
          <w:rFonts w:asciiTheme="minorHAnsi" w:hAnsiTheme="minorHAnsi" w:cstheme="minorHAnsi"/>
          <w:sz w:val="28"/>
          <w:szCs w:val="28"/>
        </w:rPr>
        <w:t>PO NOWYM CENTRUM ŁODZI</w:t>
      </w:r>
      <w:r w:rsidR="00D449D4">
        <w:rPr>
          <w:rFonts w:asciiTheme="minorHAnsi" w:hAnsiTheme="minorHAnsi" w:cstheme="minorHAnsi"/>
          <w:sz w:val="28"/>
          <w:szCs w:val="28"/>
        </w:rPr>
        <w:t xml:space="preserve"> - 23</w:t>
      </w:r>
      <w:r w:rsidRPr="009C0140">
        <w:rPr>
          <w:rFonts w:asciiTheme="minorHAnsi" w:hAnsiTheme="minorHAnsi" w:cstheme="minorHAnsi"/>
          <w:sz w:val="28"/>
          <w:szCs w:val="28"/>
        </w:rPr>
        <w:t>/06/</w:t>
      </w:r>
      <w:r w:rsidR="004521C2" w:rsidRPr="009C0140">
        <w:rPr>
          <w:rFonts w:asciiTheme="minorHAnsi" w:hAnsiTheme="minorHAnsi" w:cstheme="minorHAnsi"/>
          <w:sz w:val="28"/>
          <w:szCs w:val="28"/>
        </w:rPr>
        <w:t>2022 r., …</w:t>
      </w:r>
      <w:r w:rsidRPr="009C0140">
        <w:rPr>
          <w:rFonts w:asciiTheme="minorHAnsi" w:hAnsiTheme="minorHAnsi" w:cstheme="minorHAnsi"/>
          <w:sz w:val="28"/>
          <w:szCs w:val="28"/>
        </w:rPr>
        <w:t>…………………</w:t>
      </w:r>
      <w:r w:rsidR="004A330A">
        <w:rPr>
          <w:rFonts w:asciiTheme="minorHAnsi" w:hAnsiTheme="minorHAnsi" w:cstheme="minorHAnsi"/>
          <w:sz w:val="28"/>
          <w:szCs w:val="28"/>
        </w:rPr>
        <w:t>…………………………………………………………………16</w:t>
      </w:r>
    </w:p>
    <w:p w:rsidR="00612493" w:rsidRPr="009C0140" w:rsidRDefault="00612493" w:rsidP="00612493">
      <w:pPr>
        <w:pStyle w:val="Akapitzlist"/>
        <w:numPr>
          <w:ilvl w:val="0"/>
          <w:numId w:val="1"/>
        </w:numPr>
        <w:jc w:val="both"/>
        <w:rPr>
          <w:rFonts w:asciiTheme="minorHAnsi" w:hAnsiTheme="minorHAnsi" w:cstheme="minorHAnsi"/>
          <w:sz w:val="28"/>
          <w:szCs w:val="28"/>
        </w:rPr>
      </w:pPr>
      <w:r w:rsidRPr="009C0140">
        <w:rPr>
          <w:rFonts w:asciiTheme="minorHAnsi" w:hAnsiTheme="minorHAnsi" w:cstheme="minorHAnsi"/>
          <w:sz w:val="28"/>
          <w:szCs w:val="28"/>
        </w:rPr>
        <w:t>FORMULARZE KONSULTACYJNE</w:t>
      </w:r>
      <w:r w:rsidR="004521C2" w:rsidRPr="009C0140">
        <w:rPr>
          <w:rFonts w:asciiTheme="minorHAnsi" w:hAnsiTheme="minorHAnsi" w:cstheme="minorHAnsi"/>
          <w:sz w:val="28"/>
          <w:szCs w:val="28"/>
        </w:rPr>
        <w:t>……………………………………………</w:t>
      </w:r>
      <w:r w:rsidR="009C0140" w:rsidRPr="009C0140">
        <w:rPr>
          <w:rFonts w:asciiTheme="minorHAnsi" w:hAnsiTheme="minorHAnsi" w:cstheme="minorHAnsi"/>
          <w:sz w:val="28"/>
          <w:szCs w:val="28"/>
        </w:rPr>
        <w:t>……………</w:t>
      </w:r>
      <w:r w:rsidR="004A330A">
        <w:rPr>
          <w:rFonts w:asciiTheme="minorHAnsi" w:hAnsiTheme="minorHAnsi" w:cstheme="minorHAnsi"/>
          <w:sz w:val="28"/>
          <w:szCs w:val="28"/>
        </w:rPr>
        <w:t>………………………………………………………………..18</w:t>
      </w:r>
    </w:p>
    <w:p w:rsidR="00612493" w:rsidRPr="009C0140" w:rsidRDefault="00612493" w:rsidP="006D10F0">
      <w:pPr>
        <w:pStyle w:val="Akapitzlist"/>
        <w:numPr>
          <w:ilvl w:val="0"/>
          <w:numId w:val="2"/>
        </w:numPr>
        <w:jc w:val="both"/>
        <w:rPr>
          <w:rFonts w:asciiTheme="minorHAnsi" w:hAnsiTheme="minorHAnsi" w:cstheme="minorHAnsi"/>
          <w:sz w:val="28"/>
          <w:szCs w:val="28"/>
        </w:rPr>
      </w:pPr>
      <w:r w:rsidRPr="009C0140">
        <w:rPr>
          <w:rFonts w:asciiTheme="minorHAnsi" w:hAnsiTheme="minorHAnsi" w:cstheme="minorHAnsi"/>
          <w:sz w:val="28"/>
          <w:szCs w:val="28"/>
        </w:rPr>
        <w:t>Wartościowanie celów strategicznych</w:t>
      </w:r>
    </w:p>
    <w:p w:rsidR="004521C2" w:rsidRPr="009C0140" w:rsidRDefault="00203DAC" w:rsidP="00612493">
      <w:pPr>
        <w:pStyle w:val="Akapitzlist"/>
        <w:numPr>
          <w:ilvl w:val="0"/>
          <w:numId w:val="2"/>
        </w:numPr>
        <w:jc w:val="both"/>
        <w:rPr>
          <w:rFonts w:asciiTheme="minorHAnsi" w:hAnsiTheme="minorHAnsi" w:cstheme="minorHAnsi"/>
          <w:sz w:val="28"/>
          <w:szCs w:val="28"/>
        </w:rPr>
      </w:pPr>
      <w:r>
        <w:rPr>
          <w:rFonts w:asciiTheme="minorHAnsi" w:hAnsiTheme="minorHAnsi" w:cstheme="minorHAnsi"/>
          <w:sz w:val="28"/>
          <w:szCs w:val="28"/>
        </w:rPr>
        <w:t>Zebrane uwagi, rekomendacje oraz stanowisko Prezydenta Miasta Łodzi</w:t>
      </w:r>
    </w:p>
    <w:p w:rsidR="004521C2" w:rsidRDefault="00203DAC" w:rsidP="00612493">
      <w:pPr>
        <w:pStyle w:val="Akapitzlist"/>
        <w:numPr>
          <w:ilvl w:val="0"/>
          <w:numId w:val="2"/>
        </w:numPr>
        <w:jc w:val="both"/>
        <w:rPr>
          <w:rFonts w:asciiTheme="minorHAnsi" w:hAnsiTheme="minorHAnsi" w:cstheme="minorHAnsi"/>
          <w:sz w:val="28"/>
          <w:szCs w:val="28"/>
        </w:rPr>
      </w:pPr>
      <w:r>
        <w:rPr>
          <w:rFonts w:asciiTheme="minorHAnsi" w:hAnsiTheme="minorHAnsi" w:cstheme="minorHAnsi"/>
          <w:sz w:val="28"/>
          <w:szCs w:val="28"/>
        </w:rPr>
        <w:t>Statystyki</w:t>
      </w:r>
    </w:p>
    <w:p w:rsidR="00203DAC" w:rsidRDefault="00203DAC" w:rsidP="00203DAC">
      <w:pPr>
        <w:jc w:val="both"/>
        <w:rPr>
          <w:rFonts w:asciiTheme="minorHAnsi" w:hAnsiTheme="minorHAnsi" w:cstheme="minorHAnsi"/>
          <w:sz w:val="28"/>
          <w:szCs w:val="28"/>
        </w:rPr>
      </w:pPr>
    </w:p>
    <w:p w:rsidR="00203DAC" w:rsidRDefault="00203DAC" w:rsidP="00203DAC">
      <w:pPr>
        <w:jc w:val="both"/>
        <w:rPr>
          <w:rFonts w:asciiTheme="minorHAnsi" w:hAnsiTheme="minorHAnsi" w:cstheme="minorHAnsi"/>
          <w:sz w:val="28"/>
          <w:szCs w:val="28"/>
        </w:rPr>
      </w:pPr>
    </w:p>
    <w:p w:rsidR="00203DAC" w:rsidRDefault="00203DAC" w:rsidP="00203DAC">
      <w:pPr>
        <w:jc w:val="both"/>
        <w:rPr>
          <w:rFonts w:asciiTheme="minorHAnsi" w:hAnsiTheme="minorHAnsi" w:cstheme="minorHAnsi"/>
          <w:sz w:val="28"/>
          <w:szCs w:val="28"/>
        </w:rPr>
      </w:pPr>
    </w:p>
    <w:p w:rsidR="00203DAC" w:rsidRDefault="00203DAC" w:rsidP="00203DAC">
      <w:pPr>
        <w:jc w:val="both"/>
        <w:rPr>
          <w:rFonts w:asciiTheme="minorHAnsi" w:hAnsiTheme="minorHAnsi" w:cstheme="minorHAnsi"/>
          <w:sz w:val="28"/>
          <w:szCs w:val="28"/>
        </w:rPr>
      </w:pPr>
    </w:p>
    <w:p w:rsidR="00203DAC" w:rsidRDefault="00203DAC" w:rsidP="00203DAC">
      <w:pPr>
        <w:jc w:val="both"/>
        <w:rPr>
          <w:rFonts w:asciiTheme="minorHAnsi" w:hAnsiTheme="minorHAnsi" w:cstheme="minorHAnsi"/>
          <w:sz w:val="28"/>
          <w:szCs w:val="28"/>
        </w:rPr>
      </w:pPr>
    </w:p>
    <w:p w:rsidR="00203DAC" w:rsidRPr="00203DAC" w:rsidRDefault="00203DAC" w:rsidP="00203DAC">
      <w:pPr>
        <w:jc w:val="both"/>
        <w:rPr>
          <w:rFonts w:asciiTheme="minorHAnsi" w:hAnsiTheme="minorHAnsi" w:cstheme="minorHAnsi"/>
          <w:sz w:val="28"/>
          <w:szCs w:val="28"/>
        </w:rPr>
      </w:pPr>
    </w:p>
    <w:p w:rsidR="001032FF" w:rsidRPr="00051A02" w:rsidRDefault="001032FF" w:rsidP="001032FF">
      <w:pPr>
        <w:jc w:val="both"/>
        <w:rPr>
          <w:rFonts w:asciiTheme="minorHAnsi" w:hAnsiTheme="minorHAnsi" w:cstheme="minorHAnsi"/>
        </w:rPr>
      </w:pPr>
    </w:p>
    <w:p w:rsidR="001032FF" w:rsidRPr="00051A02" w:rsidRDefault="001032FF" w:rsidP="001032FF">
      <w:pPr>
        <w:jc w:val="both"/>
        <w:rPr>
          <w:rFonts w:asciiTheme="minorHAnsi" w:hAnsiTheme="minorHAnsi" w:cstheme="minorHAnsi"/>
        </w:rPr>
      </w:pPr>
    </w:p>
    <w:p w:rsidR="001032FF" w:rsidRDefault="001032FF" w:rsidP="001032FF">
      <w:pPr>
        <w:jc w:val="both"/>
        <w:rPr>
          <w:rFonts w:asciiTheme="minorHAnsi" w:hAnsiTheme="minorHAnsi" w:cstheme="minorHAnsi"/>
        </w:rPr>
      </w:pPr>
    </w:p>
    <w:p w:rsidR="00E31ECC" w:rsidRDefault="00E31ECC" w:rsidP="001032FF">
      <w:pPr>
        <w:jc w:val="both"/>
        <w:rPr>
          <w:rFonts w:asciiTheme="minorHAnsi" w:hAnsiTheme="minorHAnsi" w:cstheme="minorHAnsi"/>
        </w:rPr>
      </w:pPr>
    </w:p>
    <w:p w:rsidR="00E31ECC" w:rsidRDefault="00E31ECC" w:rsidP="001032FF">
      <w:pPr>
        <w:jc w:val="both"/>
        <w:rPr>
          <w:rFonts w:asciiTheme="minorHAnsi" w:hAnsiTheme="minorHAnsi" w:cstheme="minorHAnsi"/>
        </w:rPr>
      </w:pPr>
    </w:p>
    <w:p w:rsidR="001032FF" w:rsidRPr="006D10F0" w:rsidRDefault="001032FF" w:rsidP="00BB1216">
      <w:pPr>
        <w:pStyle w:val="Akapitzlist"/>
        <w:numPr>
          <w:ilvl w:val="0"/>
          <w:numId w:val="4"/>
        </w:numPr>
        <w:spacing w:line="480" w:lineRule="auto"/>
        <w:ind w:left="567" w:hanging="567"/>
        <w:jc w:val="both"/>
        <w:rPr>
          <w:rFonts w:asciiTheme="minorHAnsi" w:hAnsiTheme="minorHAnsi" w:cstheme="minorHAnsi"/>
          <w:b/>
          <w:bCs/>
          <w:color w:val="00B050"/>
          <w:spacing w:val="60"/>
          <w:sz w:val="28"/>
          <w:szCs w:val="28"/>
        </w:rPr>
      </w:pPr>
      <w:r w:rsidRPr="006D10F0">
        <w:rPr>
          <w:rFonts w:asciiTheme="minorHAnsi" w:hAnsiTheme="minorHAnsi" w:cstheme="minorHAnsi"/>
          <w:b/>
          <w:bCs/>
          <w:color w:val="00B050"/>
          <w:spacing w:val="60"/>
          <w:sz w:val="28"/>
          <w:szCs w:val="28"/>
        </w:rPr>
        <w:t>WSTĘP</w:t>
      </w:r>
    </w:p>
    <w:p w:rsidR="001032FF" w:rsidRPr="00051A02" w:rsidRDefault="001032FF" w:rsidP="0089028B">
      <w:pPr>
        <w:spacing w:line="360" w:lineRule="auto"/>
        <w:jc w:val="both"/>
        <w:rPr>
          <w:rFonts w:asciiTheme="minorHAnsi" w:hAnsiTheme="minorHAnsi" w:cstheme="minorHAnsi"/>
        </w:rPr>
      </w:pPr>
      <w:r w:rsidRPr="00051A02">
        <w:rPr>
          <w:rFonts w:asciiTheme="minorHAnsi" w:hAnsiTheme="minorHAnsi" w:cstheme="minorHAnsi"/>
        </w:rPr>
        <w:t>Konsultacje społeczne</w:t>
      </w:r>
      <w:r w:rsidR="0089028B">
        <w:rPr>
          <w:rFonts w:asciiTheme="minorHAnsi" w:hAnsiTheme="minorHAnsi" w:cstheme="minorHAnsi"/>
        </w:rPr>
        <w:t xml:space="preserve">, zrealizowane na podstawie </w:t>
      </w:r>
      <w:r w:rsidR="0089028B" w:rsidRPr="00051A02">
        <w:rPr>
          <w:rFonts w:asciiTheme="minorHAnsi" w:hAnsiTheme="minorHAnsi" w:cstheme="minorHAnsi"/>
        </w:rPr>
        <w:t>na podstawie Zarządzenia Nr 1269/2022 Prezydenta Miasta Łodzi z </w:t>
      </w:r>
      <w:r w:rsidR="0089028B">
        <w:rPr>
          <w:rFonts w:asciiTheme="minorHAnsi" w:hAnsiTheme="minorHAnsi" w:cstheme="minorHAnsi"/>
        </w:rPr>
        <w:t>dnia 8 </w:t>
      </w:r>
      <w:r w:rsidR="0089028B" w:rsidRPr="00051A02">
        <w:rPr>
          <w:rFonts w:asciiTheme="minorHAnsi" w:hAnsiTheme="minorHAnsi" w:cstheme="minorHAnsi"/>
        </w:rPr>
        <w:t>czerwca 2022 r.</w:t>
      </w:r>
      <w:r w:rsidR="0089028B">
        <w:rPr>
          <w:rFonts w:asciiTheme="minorHAnsi" w:hAnsiTheme="minorHAnsi" w:cstheme="minorHAnsi"/>
        </w:rPr>
        <w:t>,</w:t>
      </w:r>
      <w:r w:rsidRPr="00051A02">
        <w:rPr>
          <w:rFonts w:asciiTheme="minorHAnsi" w:hAnsiTheme="minorHAnsi" w:cstheme="minorHAnsi"/>
        </w:rPr>
        <w:t xml:space="preserve"> dotyczące aktualizacji Strategii przestrzennego rozwoju Łodzi 2020+ przeprowa</w:t>
      </w:r>
      <w:r w:rsidR="00195952">
        <w:rPr>
          <w:rFonts w:asciiTheme="minorHAnsi" w:hAnsiTheme="minorHAnsi" w:cstheme="minorHAnsi"/>
        </w:rPr>
        <w:t>dziło Biuro Architekta Miasta w </w:t>
      </w:r>
      <w:r w:rsidRPr="00051A02">
        <w:rPr>
          <w:rFonts w:asciiTheme="minorHAnsi" w:hAnsiTheme="minorHAnsi" w:cstheme="minorHAnsi"/>
        </w:rPr>
        <w:t xml:space="preserve">Departamencie </w:t>
      </w:r>
      <w:r w:rsidR="005554EE" w:rsidRPr="00051A02">
        <w:rPr>
          <w:rFonts w:asciiTheme="minorHAnsi" w:hAnsiTheme="minorHAnsi" w:cstheme="minorHAnsi"/>
        </w:rPr>
        <w:t>Planowania i Rozwoju Gospodarczego Urzędu Miasta Łodzi</w:t>
      </w:r>
      <w:r w:rsidR="00B102A6" w:rsidRPr="00051A02">
        <w:rPr>
          <w:rFonts w:asciiTheme="minorHAnsi" w:hAnsiTheme="minorHAnsi" w:cstheme="minorHAnsi"/>
        </w:rPr>
        <w:t xml:space="preserve"> </w:t>
      </w:r>
      <w:r w:rsidR="0089028B">
        <w:rPr>
          <w:rFonts w:asciiTheme="minorHAnsi" w:hAnsiTheme="minorHAnsi" w:cstheme="minorHAnsi"/>
        </w:rPr>
        <w:t>we współpracy z</w:t>
      </w:r>
      <w:r w:rsidR="005554EE" w:rsidRPr="00051A02">
        <w:rPr>
          <w:rFonts w:asciiTheme="minorHAnsi" w:hAnsiTheme="minorHAnsi" w:cstheme="minorHAnsi"/>
        </w:rPr>
        <w:t xml:space="preserve"> Biur</w:t>
      </w:r>
      <w:r w:rsidR="0089028B">
        <w:rPr>
          <w:rFonts w:asciiTheme="minorHAnsi" w:hAnsiTheme="minorHAnsi" w:cstheme="minorHAnsi"/>
        </w:rPr>
        <w:t>em</w:t>
      </w:r>
      <w:r w:rsidR="005554EE" w:rsidRPr="00051A02">
        <w:rPr>
          <w:rFonts w:asciiTheme="minorHAnsi" w:hAnsiTheme="minorHAnsi" w:cstheme="minorHAnsi"/>
        </w:rPr>
        <w:t xml:space="preserve"> Aktywności Miejsk</w:t>
      </w:r>
      <w:r w:rsidR="00195952">
        <w:rPr>
          <w:rFonts w:asciiTheme="minorHAnsi" w:hAnsiTheme="minorHAnsi" w:cstheme="minorHAnsi"/>
        </w:rPr>
        <w:t>iej w Departamencie Strategii i </w:t>
      </w:r>
      <w:r w:rsidR="0089028B">
        <w:rPr>
          <w:rFonts w:asciiTheme="minorHAnsi" w:hAnsiTheme="minorHAnsi" w:cstheme="minorHAnsi"/>
        </w:rPr>
        <w:t>Rozwoju.</w:t>
      </w:r>
    </w:p>
    <w:p w:rsidR="009949C9" w:rsidRPr="00051A02" w:rsidRDefault="009949C9" w:rsidP="00BB1216">
      <w:pPr>
        <w:spacing w:line="360" w:lineRule="auto"/>
        <w:jc w:val="both"/>
        <w:rPr>
          <w:rFonts w:asciiTheme="minorHAnsi" w:hAnsiTheme="minorHAnsi" w:cstheme="minorHAnsi"/>
        </w:rPr>
      </w:pPr>
      <w:r w:rsidRPr="00051A02">
        <w:rPr>
          <w:rFonts w:asciiTheme="minorHAnsi" w:hAnsiTheme="minorHAnsi" w:cstheme="minorHAnsi"/>
        </w:rPr>
        <w:t xml:space="preserve">Celem konsultacji było zebranie propozycji i opinii mieszkańców Miasta Łodzi </w:t>
      </w:r>
      <w:r w:rsidR="00F63423" w:rsidRPr="00051A02">
        <w:rPr>
          <w:rFonts w:asciiTheme="minorHAnsi" w:hAnsiTheme="minorHAnsi" w:cstheme="minorHAnsi"/>
        </w:rPr>
        <w:t>dotyczących</w:t>
      </w:r>
      <w:r w:rsidRPr="00051A02">
        <w:rPr>
          <w:rFonts w:asciiTheme="minorHAnsi" w:hAnsiTheme="minorHAnsi" w:cstheme="minorHAnsi"/>
        </w:rPr>
        <w:t xml:space="preserve"> założeń do aktualizacji Strategii przestrzennego rozwoju Ło</w:t>
      </w:r>
      <w:r w:rsidR="00140524">
        <w:rPr>
          <w:rFonts w:asciiTheme="minorHAnsi" w:hAnsiTheme="minorHAnsi" w:cstheme="minorHAnsi"/>
        </w:rPr>
        <w:t>dzi 2020+, przyjętej uchwałą Nr </w:t>
      </w:r>
      <w:r w:rsidRPr="00051A02">
        <w:rPr>
          <w:rFonts w:asciiTheme="minorHAnsi" w:hAnsiTheme="minorHAnsi" w:cstheme="minorHAnsi"/>
        </w:rPr>
        <w:t>LV/1146/13 Rady Miejskiej w Łodzi z dnia 16 stycznia 2013 r.</w:t>
      </w:r>
    </w:p>
    <w:p w:rsidR="009949C9" w:rsidRPr="00051A02" w:rsidRDefault="009949C9" w:rsidP="00BB1216">
      <w:pPr>
        <w:spacing w:line="360" w:lineRule="auto"/>
        <w:jc w:val="both"/>
        <w:rPr>
          <w:rFonts w:asciiTheme="minorHAnsi" w:hAnsiTheme="minorHAnsi" w:cstheme="minorHAnsi"/>
        </w:rPr>
      </w:pPr>
      <w:r w:rsidRPr="00051A02">
        <w:rPr>
          <w:rFonts w:asciiTheme="minorHAnsi" w:hAnsiTheme="minorHAnsi" w:cstheme="minorHAnsi"/>
        </w:rPr>
        <w:t xml:space="preserve">Konsultacje zostały przeprowadzone w okresie od </w:t>
      </w:r>
      <w:r w:rsidR="00F63423" w:rsidRPr="00051A02">
        <w:rPr>
          <w:rFonts w:asciiTheme="minorHAnsi" w:hAnsiTheme="minorHAnsi" w:cstheme="minorHAnsi"/>
        </w:rPr>
        <w:t>20 czerwca 2022 r. do</w:t>
      </w:r>
      <w:r w:rsidR="00140524">
        <w:rPr>
          <w:rFonts w:asciiTheme="minorHAnsi" w:hAnsiTheme="minorHAnsi" w:cstheme="minorHAnsi"/>
        </w:rPr>
        <w:t xml:space="preserve"> 4 lipca 2022 r. w </w:t>
      </w:r>
      <w:r w:rsidR="00C37512" w:rsidRPr="00051A02">
        <w:rPr>
          <w:rFonts w:asciiTheme="minorHAnsi" w:hAnsiTheme="minorHAnsi" w:cstheme="minorHAnsi"/>
        </w:rPr>
        <w:t>określonych w zarządzeniu formach:</w:t>
      </w:r>
    </w:p>
    <w:p w:rsidR="00C37512" w:rsidRPr="00051A02" w:rsidRDefault="00C37512" w:rsidP="00BB1216">
      <w:pPr>
        <w:pStyle w:val="Akapitzlist"/>
        <w:numPr>
          <w:ilvl w:val="0"/>
          <w:numId w:val="6"/>
        </w:numPr>
        <w:spacing w:line="360" w:lineRule="auto"/>
        <w:ind w:left="709" w:hanging="425"/>
        <w:jc w:val="both"/>
        <w:rPr>
          <w:rFonts w:asciiTheme="minorHAnsi" w:hAnsiTheme="minorHAnsi" w:cstheme="minorHAnsi"/>
        </w:rPr>
      </w:pPr>
      <w:r w:rsidRPr="00051A02">
        <w:rPr>
          <w:rFonts w:asciiTheme="minorHAnsi" w:hAnsiTheme="minorHAnsi" w:cstheme="minorHAnsi"/>
        </w:rPr>
        <w:t xml:space="preserve">dwóch protokołowanych </w:t>
      </w:r>
      <w:r w:rsidR="00F63423" w:rsidRPr="00051A02">
        <w:rPr>
          <w:rFonts w:asciiTheme="minorHAnsi" w:hAnsiTheme="minorHAnsi" w:cstheme="minorHAnsi"/>
        </w:rPr>
        <w:t>spotkań konsultacyjnych z częścią warsztatową</w:t>
      </w:r>
      <w:r w:rsidR="00B102A6" w:rsidRPr="00051A02">
        <w:rPr>
          <w:rFonts w:asciiTheme="minorHAnsi" w:hAnsiTheme="minorHAnsi" w:cstheme="minorHAnsi"/>
        </w:rPr>
        <w:t>, przeprowadzonych w sali warszt</w:t>
      </w:r>
      <w:r w:rsidR="00E35D25">
        <w:rPr>
          <w:rFonts w:asciiTheme="minorHAnsi" w:hAnsiTheme="minorHAnsi" w:cstheme="minorHAnsi"/>
        </w:rPr>
        <w:t>atowej Fabryki Aktywności, przy </w:t>
      </w:r>
      <w:r w:rsidR="00B102A6" w:rsidRPr="00051A02">
        <w:rPr>
          <w:rFonts w:asciiTheme="minorHAnsi" w:hAnsiTheme="minorHAnsi" w:cstheme="minorHAnsi"/>
        </w:rPr>
        <w:t>ul. Tuwima 10, które odbyły się w dniach:</w:t>
      </w:r>
    </w:p>
    <w:p w:rsidR="00B102A6" w:rsidRPr="00051A02" w:rsidRDefault="00B102A6" w:rsidP="00140524">
      <w:pPr>
        <w:pStyle w:val="Akapitzlist"/>
        <w:numPr>
          <w:ilvl w:val="0"/>
          <w:numId w:val="5"/>
        </w:numPr>
        <w:spacing w:line="360" w:lineRule="auto"/>
        <w:ind w:left="0" w:firstLine="709"/>
        <w:jc w:val="both"/>
        <w:rPr>
          <w:rFonts w:asciiTheme="minorHAnsi" w:hAnsiTheme="minorHAnsi" w:cstheme="minorHAnsi"/>
        </w:rPr>
      </w:pPr>
      <w:r w:rsidRPr="00051A02">
        <w:rPr>
          <w:rFonts w:asciiTheme="minorHAnsi" w:hAnsiTheme="minorHAnsi" w:cstheme="minorHAnsi"/>
        </w:rPr>
        <w:t>28.06.2022 r., godz. 17:00-18:30,</w:t>
      </w:r>
    </w:p>
    <w:p w:rsidR="00B102A6" w:rsidRPr="00051A02" w:rsidRDefault="00B102A6" w:rsidP="00140524">
      <w:pPr>
        <w:pStyle w:val="Akapitzlist"/>
        <w:numPr>
          <w:ilvl w:val="0"/>
          <w:numId w:val="5"/>
        </w:numPr>
        <w:spacing w:line="360" w:lineRule="auto"/>
        <w:ind w:left="0" w:firstLine="709"/>
        <w:jc w:val="both"/>
        <w:rPr>
          <w:rFonts w:asciiTheme="minorHAnsi" w:hAnsiTheme="minorHAnsi" w:cstheme="minorHAnsi"/>
        </w:rPr>
      </w:pPr>
      <w:r w:rsidRPr="00051A02">
        <w:rPr>
          <w:rFonts w:asciiTheme="minorHAnsi" w:hAnsiTheme="minorHAnsi" w:cstheme="minorHAnsi"/>
        </w:rPr>
        <w:t>30.06.2022 r., godz. 17:00-19:30;</w:t>
      </w:r>
    </w:p>
    <w:p w:rsidR="00B102A6" w:rsidRPr="00051A02" w:rsidRDefault="00B102A6" w:rsidP="00BB1216">
      <w:pPr>
        <w:pStyle w:val="Akapitzlist"/>
        <w:numPr>
          <w:ilvl w:val="0"/>
          <w:numId w:val="6"/>
        </w:numPr>
        <w:spacing w:line="360" w:lineRule="auto"/>
        <w:ind w:left="709" w:hanging="425"/>
        <w:jc w:val="both"/>
        <w:rPr>
          <w:rFonts w:asciiTheme="minorHAnsi" w:hAnsiTheme="minorHAnsi" w:cstheme="minorHAnsi"/>
        </w:rPr>
      </w:pPr>
      <w:r w:rsidRPr="00051A02">
        <w:rPr>
          <w:rFonts w:asciiTheme="minorHAnsi" w:hAnsiTheme="minorHAnsi" w:cstheme="minorHAnsi"/>
        </w:rPr>
        <w:t>zbieraniu propozycji i opinii na piśmie, w tym drogą elektroniczną, wyłącznie na formularzu konsultacyjnym.</w:t>
      </w:r>
    </w:p>
    <w:p w:rsidR="00B102A6" w:rsidRDefault="00D449D4" w:rsidP="0089028B">
      <w:pPr>
        <w:spacing w:line="360" w:lineRule="auto"/>
        <w:jc w:val="both"/>
        <w:rPr>
          <w:rFonts w:asciiTheme="minorHAnsi" w:hAnsiTheme="minorHAnsi" w:cstheme="minorHAnsi"/>
        </w:rPr>
      </w:pPr>
      <w:r>
        <w:rPr>
          <w:rFonts w:asciiTheme="minorHAnsi" w:hAnsiTheme="minorHAnsi" w:cstheme="minorHAnsi"/>
        </w:rPr>
        <w:t>Dodatkowo, 23</w:t>
      </w:r>
      <w:r w:rsidR="00B102A6" w:rsidRPr="00051A02">
        <w:rPr>
          <w:rFonts w:asciiTheme="minorHAnsi" w:hAnsiTheme="minorHAnsi" w:cstheme="minorHAnsi"/>
        </w:rPr>
        <w:t xml:space="preserve"> czerwca 2022 r., w godz. 17:00-19:00, z</w:t>
      </w:r>
      <w:r w:rsidR="00BB1216">
        <w:rPr>
          <w:rFonts w:asciiTheme="minorHAnsi" w:hAnsiTheme="minorHAnsi" w:cstheme="minorHAnsi"/>
        </w:rPr>
        <w:t xml:space="preserve">organizowano spacer </w:t>
      </w:r>
      <w:r w:rsidR="0089028B">
        <w:rPr>
          <w:rFonts w:asciiTheme="minorHAnsi" w:hAnsiTheme="minorHAnsi" w:cstheme="minorHAnsi"/>
        </w:rPr>
        <w:t xml:space="preserve">z mieszkańcami Łodzi </w:t>
      </w:r>
      <w:r w:rsidR="00B102A6" w:rsidRPr="00051A02">
        <w:rPr>
          <w:rFonts w:asciiTheme="minorHAnsi" w:hAnsiTheme="minorHAnsi" w:cstheme="minorHAnsi"/>
        </w:rPr>
        <w:t xml:space="preserve">po Nowym Centrum Łodzi, z udziałem </w:t>
      </w:r>
      <w:r w:rsidR="00A071B6" w:rsidRPr="00051A02">
        <w:rPr>
          <w:rFonts w:asciiTheme="minorHAnsi" w:hAnsiTheme="minorHAnsi" w:cstheme="minorHAnsi"/>
        </w:rPr>
        <w:t xml:space="preserve">pracowników </w:t>
      </w:r>
      <w:r w:rsidR="00B102A6" w:rsidRPr="00051A02">
        <w:rPr>
          <w:rFonts w:asciiTheme="minorHAnsi" w:hAnsiTheme="minorHAnsi" w:cstheme="minorHAnsi"/>
        </w:rPr>
        <w:t>Biura Architekta Miasta, Biura Akty</w:t>
      </w:r>
      <w:r w:rsidR="00A071B6" w:rsidRPr="00051A02">
        <w:rPr>
          <w:rFonts w:asciiTheme="minorHAnsi" w:hAnsiTheme="minorHAnsi" w:cstheme="minorHAnsi"/>
        </w:rPr>
        <w:t>wności Miejskiej oraz Miejskiej Pracowni Urbanistycznej.</w:t>
      </w:r>
    </w:p>
    <w:p w:rsidR="00E514CF" w:rsidRDefault="00E514CF" w:rsidP="00BB1216">
      <w:pPr>
        <w:spacing w:line="360" w:lineRule="auto"/>
        <w:jc w:val="both"/>
        <w:rPr>
          <w:rFonts w:asciiTheme="minorHAnsi" w:hAnsiTheme="minorHAnsi" w:cstheme="minorHAnsi"/>
        </w:rPr>
      </w:pPr>
    </w:p>
    <w:p w:rsidR="00E514CF" w:rsidRDefault="00E514CF" w:rsidP="00BB1216">
      <w:pPr>
        <w:spacing w:line="360" w:lineRule="auto"/>
        <w:jc w:val="both"/>
        <w:rPr>
          <w:rFonts w:asciiTheme="minorHAnsi" w:hAnsiTheme="minorHAnsi" w:cstheme="minorHAnsi"/>
        </w:rPr>
      </w:pPr>
    </w:p>
    <w:p w:rsidR="00E514CF" w:rsidRPr="00226CB4" w:rsidRDefault="00E514CF" w:rsidP="00E514CF">
      <w:pPr>
        <w:spacing w:line="360" w:lineRule="auto"/>
        <w:jc w:val="left"/>
        <w:rPr>
          <w:rFonts w:asciiTheme="minorHAnsi" w:hAnsiTheme="minorHAnsi" w:cstheme="minorHAnsi"/>
        </w:rPr>
      </w:pPr>
      <w:r w:rsidRPr="00226CB4">
        <w:rPr>
          <w:rFonts w:asciiTheme="minorHAnsi" w:hAnsiTheme="minorHAnsi" w:cstheme="minorHAnsi"/>
        </w:rPr>
        <w:t>Promocja konsultacji, poza działaniami określonymi w obowiązujących przepisach prawa, obejmowała:</w:t>
      </w:r>
    </w:p>
    <w:p w:rsidR="00E514CF" w:rsidRPr="00E514CF" w:rsidRDefault="00226CB4" w:rsidP="00E514CF">
      <w:pPr>
        <w:spacing w:line="360" w:lineRule="auto"/>
        <w:jc w:val="left"/>
        <w:rPr>
          <w:rFonts w:asciiTheme="minorHAnsi" w:hAnsiTheme="minorHAnsi" w:cstheme="minorHAnsi"/>
          <w:color w:val="000000"/>
        </w:rPr>
      </w:pPr>
      <w:r>
        <w:rPr>
          <w:rFonts w:asciiTheme="minorHAnsi" w:hAnsiTheme="minorHAnsi" w:cstheme="minorHAnsi"/>
          <w:color w:val="000000"/>
        </w:rPr>
        <w:t>1. z</w:t>
      </w:r>
      <w:r w:rsidR="00E514CF" w:rsidRPr="00E514CF">
        <w:rPr>
          <w:rFonts w:asciiTheme="minorHAnsi" w:hAnsiTheme="minorHAnsi" w:cstheme="minorHAnsi"/>
          <w:color w:val="000000"/>
        </w:rPr>
        <w:t xml:space="preserve">aproszenia na spotkania konsultacyjne wysłane ze skrzynki </w:t>
      </w:r>
      <w:hyperlink r:id="rId12" w:tgtFrame="_blank" w:history="1">
        <w:r w:rsidR="00E514CF" w:rsidRPr="00E514CF">
          <w:rPr>
            <w:rFonts w:asciiTheme="minorHAnsi" w:hAnsiTheme="minorHAnsi" w:cstheme="minorHAnsi"/>
            <w:color w:val="0000FF"/>
            <w:u w:val="single"/>
          </w:rPr>
          <w:t>konsultcje@uml.lodz.pl</w:t>
        </w:r>
      </w:hyperlink>
      <w:r w:rsidR="00E514CF" w:rsidRPr="00E514CF">
        <w:rPr>
          <w:rFonts w:asciiTheme="minorHAnsi" w:hAnsiTheme="minorHAnsi" w:cstheme="minorHAnsi"/>
          <w:color w:val="000000"/>
        </w:rPr>
        <w:t xml:space="preserve"> do bazy mail</w:t>
      </w:r>
      <w:r w:rsidR="0030027F">
        <w:rPr>
          <w:rFonts w:asciiTheme="minorHAnsi" w:hAnsiTheme="minorHAnsi" w:cstheme="minorHAnsi"/>
          <w:color w:val="000000"/>
        </w:rPr>
        <w:t>i</w:t>
      </w:r>
      <w:r w:rsidR="00E514CF" w:rsidRPr="00E514CF">
        <w:rPr>
          <w:rFonts w:asciiTheme="minorHAnsi" w:hAnsiTheme="minorHAnsi" w:cstheme="minorHAnsi"/>
          <w:color w:val="000000"/>
        </w:rPr>
        <w:t>ngowej</w:t>
      </w:r>
      <w:r w:rsidR="006F5EC4">
        <w:rPr>
          <w:rFonts w:asciiTheme="minorHAnsi" w:hAnsiTheme="minorHAnsi" w:cstheme="minorHAnsi"/>
          <w:color w:val="000000"/>
        </w:rPr>
        <w:t xml:space="preserve"> zawierającej ponad 800 adresów,</w:t>
      </w:r>
    </w:p>
    <w:p w:rsidR="00E514CF" w:rsidRPr="00E514CF" w:rsidRDefault="00226CB4" w:rsidP="00226CB4">
      <w:pPr>
        <w:spacing w:line="360" w:lineRule="auto"/>
        <w:jc w:val="left"/>
        <w:rPr>
          <w:rFonts w:asciiTheme="minorHAnsi" w:hAnsiTheme="minorHAnsi" w:cstheme="minorHAnsi"/>
          <w:color w:val="000000"/>
        </w:rPr>
      </w:pPr>
      <w:r>
        <w:rPr>
          <w:rFonts w:asciiTheme="minorHAnsi" w:hAnsiTheme="minorHAnsi" w:cstheme="minorHAnsi"/>
          <w:color w:val="000000"/>
        </w:rPr>
        <w:t>2. i</w:t>
      </w:r>
      <w:r w:rsidR="00E514CF">
        <w:rPr>
          <w:rFonts w:asciiTheme="minorHAnsi" w:hAnsiTheme="minorHAnsi" w:cstheme="minorHAnsi"/>
          <w:color w:val="000000"/>
        </w:rPr>
        <w:t>nformacj</w:t>
      </w:r>
      <w:r>
        <w:rPr>
          <w:rFonts w:asciiTheme="minorHAnsi" w:hAnsiTheme="minorHAnsi" w:cstheme="minorHAnsi"/>
          <w:color w:val="000000"/>
        </w:rPr>
        <w:t>e</w:t>
      </w:r>
      <w:r w:rsidR="00E514CF" w:rsidRPr="00E514CF">
        <w:rPr>
          <w:rFonts w:asciiTheme="minorHAnsi" w:hAnsiTheme="minorHAnsi" w:cstheme="minorHAnsi"/>
          <w:color w:val="000000"/>
        </w:rPr>
        <w:t xml:space="preserve"> </w:t>
      </w:r>
      <w:r w:rsidR="006F5EC4">
        <w:rPr>
          <w:rFonts w:asciiTheme="minorHAnsi" w:hAnsiTheme="minorHAnsi" w:cstheme="minorHAnsi"/>
          <w:color w:val="000000"/>
        </w:rPr>
        <w:t>o spotkaniach w gazetce Łódz.pl,</w:t>
      </w:r>
    </w:p>
    <w:p w:rsidR="00E514CF" w:rsidRPr="00E514CF" w:rsidRDefault="00226CB4" w:rsidP="00E35D25">
      <w:pPr>
        <w:spacing w:line="360" w:lineRule="auto"/>
        <w:jc w:val="left"/>
        <w:rPr>
          <w:rFonts w:asciiTheme="minorHAnsi" w:hAnsiTheme="minorHAnsi" w:cstheme="minorHAnsi"/>
          <w:color w:val="000000"/>
        </w:rPr>
      </w:pPr>
      <w:r>
        <w:rPr>
          <w:rFonts w:asciiTheme="minorHAnsi" w:hAnsiTheme="minorHAnsi" w:cstheme="minorHAnsi"/>
          <w:color w:val="000000"/>
        </w:rPr>
        <w:t xml:space="preserve">3. </w:t>
      </w:r>
      <w:r w:rsidR="00E35D25">
        <w:rPr>
          <w:rFonts w:asciiTheme="minorHAnsi" w:hAnsiTheme="minorHAnsi" w:cstheme="minorHAnsi"/>
          <w:color w:val="000000"/>
        </w:rPr>
        <w:t>i</w:t>
      </w:r>
      <w:r>
        <w:rPr>
          <w:rFonts w:asciiTheme="minorHAnsi" w:hAnsiTheme="minorHAnsi" w:cstheme="minorHAnsi"/>
          <w:color w:val="000000"/>
        </w:rPr>
        <w:t>nformacje</w:t>
      </w:r>
      <w:r w:rsidR="00E514CF" w:rsidRPr="00E514CF">
        <w:rPr>
          <w:rFonts w:asciiTheme="minorHAnsi" w:hAnsiTheme="minorHAnsi" w:cstheme="minorHAnsi"/>
          <w:color w:val="000000"/>
        </w:rPr>
        <w:t xml:space="preserve"> w aktualnościach na stronie UMŁ</w:t>
      </w:r>
      <w:r w:rsidR="006F5EC4">
        <w:rPr>
          <w:rFonts w:asciiTheme="minorHAnsi" w:hAnsiTheme="minorHAnsi" w:cstheme="minorHAnsi"/>
          <w:color w:val="000000"/>
        </w:rPr>
        <w:t>,</w:t>
      </w:r>
    </w:p>
    <w:p w:rsidR="00E514CF" w:rsidRPr="00E514CF" w:rsidRDefault="00226CB4" w:rsidP="006F5EC4">
      <w:pPr>
        <w:tabs>
          <w:tab w:val="left" w:pos="4050"/>
        </w:tabs>
        <w:spacing w:line="360" w:lineRule="auto"/>
        <w:jc w:val="left"/>
        <w:rPr>
          <w:rFonts w:asciiTheme="minorHAnsi" w:hAnsiTheme="minorHAnsi" w:cstheme="minorHAnsi"/>
          <w:color w:val="000000"/>
        </w:rPr>
      </w:pPr>
      <w:r>
        <w:rPr>
          <w:rFonts w:asciiTheme="minorHAnsi" w:hAnsiTheme="minorHAnsi" w:cstheme="minorHAnsi"/>
          <w:color w:val="000000"/>
        </w:rPr>
        <w:t>4. m</w:t>
      </w:r>
      <w:r w:rsidR="00E514CF" w:rsidRPr="00E514CF">
        <w:rPr>
          <w:rFonts w:asciiTheme="minorHAnsi" w:hAnsiTheme="minorHAnsi" w:cstheme="minorHAnsi"/>
          <w:color w:val="000000"/>
        </w:rPr>
        <w:t>edia społecznościowe</w:t>
      </w:r>
      <w:r w:rsidR="006F5EC4">
        <w:rPr>
          <w:rFonts w:asciiTheme="minorHAnsi" w:hAnsiTheme="minorHAnsi" w:cstheme="minorHAnsi"/>
          <w:color w:val="000000"/>
        </w:rPr>
        <w:t>,</w:t>
      </w:r>
    </w:p>
    <w:p w:rsidR="00E514CF" w:rsidRPr="00E514CF" w:rsidRDefault="00E514CF" w:rsidP="00226CB4">
      <w:pPr>
        <w:spacing w:line="360" w:lineRule="auto"/>
        <w:jc w:val="left"/>
        <w:rPr>
          <w:rFonts w:asciiTheme="minorHAnsi" w:hAnsiTheme="minorHAnsi" w:cstheme="minorHAnsi"/>
          <w:color w:val="000000"/>
        </w:rPr>
      </w:pPr>
      <w:r w:rsidRPr="00E514CF">
        <w:rPr>
          <w:rFonts w:asciiTheme="minorHAnsi" w:hAnsiTheme="minorHAnsi" w:cstheme="minorHAnsi"/>
          <w:color w:val="000000"/>
        </w:rPr>
        <w:t xml:space="preserve">5. </w:t>
      </w:r>
      <w:r w:rsidR="00226CB4">
        <w:rPr>
          <w:rFonts w:asciiTheme="minorHAnsi" w:hAnsiTheme="minorHAnsi" w:cstheme="minorHAnsi"/>
          <w:color w:val="000000"/>
        </w:rPr>
        <w:t>u</w:t>
      </w:r>
      <w:r w:rsidRPr="00E514CF">
        <w:rPr>
          <w:rFonts w:asciiTheme="minorHAnsi" w:hAnsiTheme="minorHAnsi" w:cstheme="minorHAnsi"/>
          <w:color w:val="000000"/>
        </w:rPr>
        <w:t xml:space="preserve">niwersytety </w:t>
      </w:r>
      <w:r w:rsidR="00226CB4">
        <w:rPr>
          <w:rFonts w:asciiTheme="minorHAnsi" w:hAnsiTheme="minorHAnsi" w:cstheme="minorHAnsi"/>
          <w:color w:val="000000"/>
        </w:rPr>
        <w:t>t</w:t>
      </w:r>
      <w:r w:rsidRPr="00E514CF">
        <w:rPr>
          <w:rFonts w:asciiTheme="minorHAnsi" w:hAnsiTheme="minorHAnsi" w:cstheme="minorHAnsi"/>
          <w:color w:val="000000"/>
        </w:rPr>
        <w:t xml:space="preserve">rzeciego </w:t>
      </w:r>
      <w:r w:rsidR="0030027F">
        <w:rPr>
          <w:rFonts w:asciiTheme="minorHAnsi" w:hAnsiTheme="minorHAnsi" w:cstheme="minorHAnsi"/>
          <w:color w:val="000000"/>
        </w:rPr>
        <w:t>w</w:t>
      </w:r>
      <w:r w:rsidRPr="00E514CF">
        <w:rPr>
          <w:rFonts w:asciiTheme="minorHAnsi" w:hAnsiTheme="minorHAnsi" w:cstheme="minorHAnsi"/>
          <w:color w:val="000000"/>
        </w:rPr>
        <w:t>ieku</w:t>
      </w:r>
      <w:r w:rsidR="006F5EC4">
        <w:rPr>
          <w:rFonts w:asciiTheme="minorHAnsi" w:hAnsiTheme="minorHAnsi" w:cstheme="minorHAnsi"/>
          <w:color w:val="000000"/>
        </w:rPr>
        <w:t>,</w:t>
      </w:r>
    </w:p>
    <w:p w:rsidR="00E514CF" w:rsidRPr="00E514CF" w:rsidRDefault="006F5EC4" w:rsidP="00E514CF">
      <w:pPr>
        <w:spacing w:line="360" w:lineRule="auto"/>
        <w:jc w:val="left"/>
        <w:rPr>
          <w:rFonts w:asciiTheme="minorHAnsi" w:hAnsiTheme="minorHAnsi" w:cstheme="minorHAnsi"/>
          <w:color w:val="000000"/>
        </w:rPr>
      </w:pPr>
      <w:r>
        <w:rPr>
          <w:rFonts w:asciiTheme="minorHAnsi" w:hAnsiTheme="minorHAnsi" w:cstheme="minorHAnsi"/>
          <w:color w:val="000000"/>
        </w:rPr>
        <w:t>6. Radę</w:t>
      </w:r>
      <w:r w:rsidR="00E514CF" w:rsidRPr="00E514CF">
        <w:rPr>
          <w:rFonts w:asciiTheme="minorHAnsi" w:hAnsiTheme="minorHAnsi" w:cstheme="minorHAnsi"/>
          <w:color w:val="000000"/>
        </w:rPr>
        <w:t xml:space="preserve"> Pożytku Publicznego + NGO</w:t>
      </w:r>
      <w:r>
        <w:rPr>
          <w:rFonts w:asciiTheme="minorHAnsi" w:hAnsiTheme="minorHAnsi" w:cstheme="minorHAnsi"/>
          <w:color w:val="000000"/>
        </w:rPr>
        <w:t>,</w:t>
      </w:r>
    </w:p>
    <w:p w:rsidR="00E514CF" w:rsidRPr="00E514CF" w:rsidRDefault="00226CB4" w:rsidP="006F5EC4">
      <w:pPr>
        <w:spacing w:line="360" w:lineRule="auto"/>
        <w:jc w:val="left"/>
        <w:rPr>
          <w:rFonts w:asciiTheme="minorHAnsi" w:hAnsiTheme="minorHAnsi" w:cstheme="minorHAnsi"/>
          <w:color w:val="000000"/>
        </w:rPr>
      </w:pPr>
      <w:r>
        <w:rPr>
          <w:rFonts w:asciiTheme="minorHAnsi" w:hAnsiTheme="minorHAnsi" w:cstheme="minorHAnsi"/>
          <w:color w:val="000000"/>
        </w:rPr>
        <w:t>7. u</w:t>
      </w:r>
      <w:r w:rsidR="00E514CF" w:rsidRPr="00E514CF">
        <w:rPr>
          <w:rFonts w:asciiTheme="minorHAnsi" w:hAnsiTheme="minorHAnsi" w:cstheme="minorHAnsi"/>
          <w:color w:val="000000"/>
        </w:rPr>
        <w:t>czelnie wyższe</w:t>
      </w:r>
      <w:r>
        <w:rPr>
          <w:rFonts w:asciiTheme="minorHAnsi" w:hAnsiTheme="minorHAnsi" w:cstheme="minorHAnsi"/>
          <w:color w:val="000000"/>
        </w:rPr>
        <w:t xml:space="preserve"> </w:t>
      </w:r>
      <w:r w:rsidR="00E514CF" w:rsidRPr="00E514CF">
        <w:rPr>
          <w:rFonts w:asciiTheme="minorHAnsi" w:hAnsiTheme="minorHAnsi" w:cstheme="minorHAnsi"/>
          <w:color w:val="000000"/>
        </w:rPr>
        <w:t>- kierunki związane z architekturą, gospodarką przestrzenną, ochroną środowiska</w:t>
      </w:r>
      <w:r w:rsidR="006F5EC4">
        <w:rPr>
          <w:rFonts w:asciiTheme="minorHAnsi" w:hAnsiTheme="minorHAnsi" w:cstheme="minorHAnsi"/>
          <w:color w:val="000000"/>
        </w:rPr>
        <w:t>,</w:t>
      </w:r>
    </w:p>
    <w:p w:rsidR="00E514CF" w:rsidRDefault="00E514CF" w:rsidP="006F5EC4">
      <w:pPr>
        <w:spacing w:after="120" w:line="360" w:lineRule="auto"/>
        <w:jc w:val="left"/>
        <w:rPr>
          <w:rFonts w:asciiTheme="minorHAnsi" w:hAnsiTheme="minorHAnsi" w:cstheme="minorHAnsi"/>
          <w:color w:val="000000"/>
        </w:rPr>
      </w:pPr>
      <w:r w:rsidRPr="00E514CF">
        <w:rPr>
          <w:rFonts w:asciiTheme="minorHAnsi" w:hAnsiTheme="minorHAnsi" w:cstheme="minorHAnsi"/>
          <w:color w:val="000000"/>
        </w:rPr>
        <w:t>8. Młodzieżow</w:t>
      </w:r>
      <w:r w:rsidR="006F5EC4">
        <w:rPr>
          <w:rFonts w:asciiTheme="minorHAnsi" w:hAnsiTheme="minorHAnsi" w:cstheme="minorHAnsi"/>
          <w:color w:val="000000"/>
        </w:rPr>
        <w:t>ą</w:t>
      </w:r>
      <w:r w:rsidRPr="00E514CF">
        <w:rPr>
          <w:rFonts w:asciiTheme="minorHAnsi" w:hAnsiTheme="minorHAnsi" w:cstheme="minorHAnsi"/>
          <w:color w:val="000000"/>
        </w:rPr>
        <w:t xml:space="preserve"> Rad</w:t>
      </w:r>
      <w:r w:rsidR="006F5EC4">
        <w:rPr>
          <w:rFonts w:asciiTheme="minorHAnsi" w:hAnsiTheme="minorHAnsi" w:cstheme="minorHAnsi"/>
          <w:color w:val="000000"/>
        </w:rPr>
        <w:t>ę</w:t>
      </w:r>
      <w:r w:rsidRPr="00E514CF">
        <w:rPr>
          <w:rFonts w:asciiTheme="minorHAnsi" w:hAnsiTheme="minorHAnsi" w:cstheme="minorHAnsi"/>
          <w:color w:val="000000"/>
        </w:rPr>
        <w:t xml:space="preserve"> Miejsk</w:t>
      </w:r>
      <w:r w:rsidR="006F5EC4">
        <w:rPr>
          <w:rFonts w:asciiTheme="minorHAnsi" w:hAnsiTheme="minorHAnsi" w:cstheme="minorHAnsi"/>
          <w:color w:val="000000"/>
        </w:rPr>
        <w:t>ą.</w:t>
      </w:r>
    </w:p>
    <w:p w:rsidR="00A071B6" w:rsidRPr="006D10F0" w:rsidRDefault="00A071B6" w:rsidP="00BB1216">
      <w:pPr>
        <w:pStyle w:val="Akapitzlist"/>
        <w:numPr>
          <w:ilvl w:val="0"/>
          <w:numId w:val="4"/>
        </w:numPr>
        <w:spacing w:line="480" w:lineRule="auto"/>
        <w:ind w:left="567" w:hanging="567"/>
        <w:jc w:val="both"/>
        <w:rPr>
          <w:rFonts w:asciiTheme="minorHAnsi" w:hAnsiTheme="minorHAnsi" w:cstheme="minorHAnsi"/>
          <w:b/>
          <w:bCs/>
          <w:color w:val="00B050"/>
          <w:spacing w:val="60"/>
          <w:sz w:val="28"/>
          <w:szCs w:val="28"/>
        </w:rPr>
      </w:pPr>
      <w:r w:rsidRPr="006D10F0">
        <w:rPr>
          <w:rFonts w:asciiTheme="minorHAnsi" w:hAnsiTheme="minorHAnsi" w:cstheme="minorHAnsi"/>
          <w:b/>
          <w:bCs/>
          <w:color w:val="00B050"/>
          <w:spacing w:val="60"/>
          <w:sz w:val="28"/>
          <w:szCs w:val="28"/>
        </w:rPr>
        <w:t>PODSUMOWANIE</w:t>
      </w:r>
    </w:p>
    <w:p w:rsidR="00A071B6" w:rsidRDefault="00A071B6" w:rsidP="006472D4">
      <w:pPr>
        <w:pStyle w:val="Akapitzlist"/>
        <w:numPr>
          <w:ilvl w:val="0"/>
          <w:numId w:val="6"/>
        </w:numPr>
        <w:spacing w:line="360" w:lineRule="auto"/>
        <w:ind w:left="851" w:hanging="425"/>
        <w:jc w:val="both"/>
        <w:rPr>
          <w:rFonts w:asciiTheme="minorHAnsi" w:hAnsiTheme="minorHAnsi" w:cstheme="minorHAnsi"/>
        </w:rPr>
      </w:pPr>
      <w:r w:rsidRPr="00051A02">
        <w:rPr>
          <w:rFonts w:asciiTheme="minorHAnsi" w:hAnsiTheme="minorHAnsi" w:cstheme="minorHAnsi"/>
        </w:rPr>
        <w:t xml:space="preserve">Łącznie w ramach konsultacji wzięło </w:t>
      </w:r>
      <w:r w:rsidRPr="006472D4">
        <w:rPr>
          <w:rFonts w:asciiTheme="minorHAnsi" w:hAnsiTheme="minorHAnsi" w:cstheme="minorHAnsi"/>
        </w:rPr>
        <w:t xml:space="preserve">udział </w:t>
      </w:r>
      <w:r w:rsidR="006472D4" w:rsidRPr="006472D4">
        <w:rPr>
          <w:rFonts w:asciiTheme="minorHAnsi" w:hAnsiTheme="minorHAnsi" w:cstheme="minorHAnsi"/>
        </w:rPr>
        <w:t>28</w:t>
      </w:r>
      <w:r w:rsidR="00AF22F7" w:rsidRPr="006472D4">
        <w:rPr>
          <w:rFonts w:asciiTheme="minorHAnsi" w:hAnsiTheme="minorHAnsi" w:cstheme="minorHAnsi"/>
        </w:rPr>
        <w:t xml:space="preserve"> osób</w:t>
      </w:r>
      <w:r w:rsidR="00AF22F7" w:rsidRPr="00051A02">
        <w:rPr>
          <w:rFonts w:asciiTheme="minorHAnsi" w:hAnsiTheme="minorHAnsi" w:cstheme="minorHAnsi"/>
        </w:rPr>
        <w:t xml:space="preserve">, z wyłączeniem pracowników Urzędu Miasta Łodzi i Miejskiej Pracowni Urbanistycznej, oraz </w:t>
      </w:r>
      <w:r w:rsidR="00AF22F7" w:rsidRPr="006472D4">
        <w:rPr>
          <w:rFonts w:asciiTheme="minorHAnsi" w:hAnsiTheme="minorHAnsi" w:cstheme="minorHAnsi"/>
        </w:rPr>
        <w:t xml:space="preserve">zgłoszono </w:t>
      </w:r>
      <w:r w:rsidR="006472D4" w:rsidRPr="006472D4">
        <w:rPr>
          <w:rFonts w:asciiTheme="minorHAnsi" w:hAnsiTheme="minorHAnsi" w:cstheme="minorHAnsi"/>
        </w:rPr>
        <w:t>118</w:t>
      </w:r>
      <w:r w:rsidR="00AF22F7" w:rsidRPr="006472D4">
        <w:rPr>
          <w:rFonts w:asciiTheme="minorHAnsi" w:hAnsiTheme="minorHAnsi" w:cstheme="minorHAnsi"/>
        </w:rPr>
        <w:t xml:space="preserve"> </w:t>
      </w:r>
      <w:r w:rsidR="00BB1216" w:rsidRPr="006472D4">
        <w:rPr>
          <w:rFonts w:asciiTheme="minorHAnsi" w:hAnsiTheme="minorHAnsi" w:cstheme="minorHAnsi"/>
        </w:rPr>
        <w:t>u</w:t>
      </w:r>
      <w:r w:rsidR="00AF22F7" w:rsidRPr="006472D4">
        <w:rPr>
          <w:rFonts w:asciiTheme="minorHAnsi" w:hAnsiTheme="minorHAnsi" w:cstheme="minorHAnsi"/>
        </w:rPr>
        <w:t>wag</w:t>
      </w:r>
      <w:r w:rsidR="009D30BE">
        <w:rPr>
          <w:rFonts w:asciiTheme="minorHAnsi" w:hAnsiTheme="minorHAnsi" w:cstheme="minorHAnsi"/>
        </w:rPr>
        <w:t>, z czego:</w:t>
      </w:r>
    </w:p>
    <w:p w:rsidR="009D30BE" w:rsidRPr="00226CB4" w:rsidRDefault="00253414" w:rsidP="00E35D25">
      <w:pPr>
        <w:pStyle w:val="Akapitzlist"/>
        <w:tabs>
          <w:tab w:val="left" w:pos="1560"/>
        </w:tabs>
        <w:spacing w:line="360" w:lineRule="auto"/>
        <w:ind w:left="1080"/>
        <w:jc w:val="both"/>
        <w:rPr>
          <w:rFonts w:asciiTheme="minorHAnsi" w:hAnsiTheme="minorHAnsi" w:cstheme="minorHAnsi"/>
          <w:color w:val="FF0000"/>
          <w:spacing w:val="60"/>
        </w:rPr>
      </w:pPr>
      <w:r>
        <w:rPr>
          <w:rFonts w:asciiTheme="minorHAnsi" w:hAnsiTheme="minorHAnsi" w:cstheme="minorHAnsi"/>
          <w:color w:val="FF0000"/>
        </w:rPr>
        <w:t>25</w:t>
      </w:r>
      <w:r w:rsidR="009D30BE" w:rsidRPr="005C11E7">
        <w:rPr>
          <w:rFonts w:asciiTheme="minorHAnsi" w:hAnsiTheme="minorHAnsi" w:cstheme="minorHAnsi"/>
          <w:color w:val="FF0000"/>
        </w:rPr>
        <w:t xml:space="preserve"> %</w:t>
      </w:r>
      <w:r w:rsidR="009D30BE">
        <w:rPr>
          <w:rFonts w:asciiTheme="minorHAnsi" w:hAnsiTheme="minorHAnsi" w:cstheme="minorHAnsi"/>
          <w:color w:val="FF0000"/>
          <w:spacing w:val="60"/>
        </w:rPr>
        <w:tab/>
      </w:r>
      <w:r w:rsidR="009D30BE" w:rsidRPr="00226CB4">
        <w:rPr>
          <w:rFonts w:asciiTheme="minorHAnsi" w:hAnsiTheme="minorHAnsi" w:cstheme="minorHAnsi"/>
          <w:color w:val="FF0000"/>
          <w:spacing w:val="60"/>
        </w:rPr>
        <w:t xml:space="preserve"> uwag </w:t>
      </w:r>
      <w:r w:rsidR="00E35D25">
        <w:rPr>
          <w:rFonts w:asciiTheme="minorHAnsi" w:hAnsiTheme="minorHAnsi" w:cstheme="minorHAnsi"/>
          <w:color w:val="FF0000"/>
          <w:spacing w:val="60"/>
        </w:rPr>
        <w:t>dotyczyło zagadnień związanych z komunikacją</w:t>
      </w:r>
    </w:p>
    <w:p w:rsidR="009D30BE" w:rsidRPr="00226CB4" w:rsidRDefault="00253414" w:rsidP="00E35D25">
      <w:pPr>
        <w:pStyle w:val="Akapitzlist"/>
        <w:tabs>
          <w:tab w:val="left" w:pos="851"/>
          <w:tab w:val="left" w:pos="1560"/>
        </w:tabs>
        <w:spacing w:line="360" w:lineRule="auto"/>
        <w:ind w:left="1080"/>
        <w:jc w:val="both"/>
        <w:rPr>
          <w:rFonts w:asciiTheme="minorHAnsi" w:hAnsiTheme="minorHAnsi" w:cstheme="minorHAnsi"/>
          <w:color w:val="FF0000"/>
          <w:spacing w:val="60"/>
        </w:rPr>
      </w:pPr>
      <w:r>
        <w:rPr>
          <w:rFonts w:asciiTheme="minorHAnsi" w:hAnsiTheme="minorHAnsi" w:cstheme="minorHAnsi"/>
          <w:color w:val="FF0000"/>
        </w:rPr>
        <w:t>23</w:t>
      </w:r>
      <w:r w:rsidR="009D30BE" w:rsidRPr="005C11E7">
        <w:rPr>
          <w:rFonts w:asciiTheme="minorHAnsi" w:hAnsiTheme="minorHAnsi" w:cstheme="minorHAnsi"/>
          <w:color w:val="FF0000"/>
        </w:rPr>
        <w:t xml:space="preserve"> %</w:t>
      </w:r>
      <w:r w:rsidR="009D30BE">
        <w:rPr>
          <w:rFonts w:asciiTheme="minorHAnsi" w:hAnsiTheme="minorHAnsi" w:cstheme="minorHAnsi"/>
          <w:color w:val="FF0000"/>
          <w:spacing w:val="60"/>
        </w:rPr>
        <w:tab/>
      </w:r>
      <w:r w:rsidR="009D30BE" w:rsidRPr="00226CB4">
        <w:rPr>
          <w:rFonts w:asciiTheme="minorHAnsi" w:hAnsiTheme="minorHAnsi" w:cstheme="minorHAnsi"/>
          <w:color w:val="FF0000"/>
          <w:spacing w:val="60"/>
        </w:rPr>
        <w:t xml:space="preserve"> uwag </w:t>
      </w:r>
      <w:r w:rsidR="00E35D25">
        <w:rPr>
          <w:rFonts w:asciiTheme="minorHAnsi" w:hAnsiTheme="minorHAnsi" w:cstheme="minorHAnsi"/>
          <w:color w:val="FF0000"/>
          <w:spacing w:val="60"/>
        </w:rPr>
        <w:t>dotyczyło zagadnień związanych z kształtowaniem terenów zielonych</w:t>
      </w:r>
    </w:p>
    <w:p w:rsidR="009D30BE" w:rsidRPr="00226CB4" w:rsidRDefault="00253414" w:rsidP="00E35D25">
      <w:pPr>
        <w:pStyle w:val="Akapitzlist"/>
        <w:tabs>
          <w:tab w:val="left" w:pos="1560"/>
          <w:tab w:val="left" w:pos="1701"/>
        </w:tabs>
        <w:spacing w:line="360" w:lineRule="auto"/>
        <w:ind w:left="1080"/>
        <w:jc w:val="both"/>
        <w:rPr>
          <w:rFonts w:asciiTheme="minorHAnsi" w:hAnsiTheme="minorHAnsi" w:cstheme="minorHAnsi"/>
          <w:color w:val="FF0000"/>
          <w:spacing w:val="60"/>
        </w:rPr>
      </w:pPr>
      <w:r>
        <w:rPr>
          <w:rFonts w:asciiTheme="minorHAnsi" w:hAnsiTheme="minorHAnsi" w:cstheme="minorHAnsi"/>
          <w:color w:val="FF0000"/>
        </w:rPr>
        <w:t>19</w:t>
      </w:r>
      <w:r w:rsidR="00E35D25">
        <w:rPr>
          <w:rFonts w:asciiTheme="minorHAnsi" w:hAnsiTheme="minorHAnsi" w:cstheme="minorHAnsi"/>
          <w:color w:val="FF0000"/>
        </w:rPr>
        <w:t xml:space="preserve"> </w:t>
      </w:r>
      <w:r w:rsidR="009D30BE" w:rsidRPr="005C11E7">
        <w:rPr>
          <w:rFonts w:asciiTheme="minorHAnsi" w:hAnsiTheme="minorHAnsi" w:cstheme="minorHAnsi"/>
          <w:color w:val="FF0000"/>
        </w:rPr>
        <w:t>%</w:t>
      </w:r>
      <w:r w:rsidR="009D30BE">
        <w:rPr>
          <w:rFonts w:asciiTheme="minorHAnsi" w:hAnsiTheme="minorHAnsi" w:cstheme="minorHAnsi"/>
          <w:color w:val="FF0000"/>
          <w:spacing w:val="60"/>
        </w:rPr>
        <w:t xml:space="preserve"> </w:t>
      </w:r>
      <w:r w:rsidR="009D30BE">
        <w:rPr>
          <w:rFonts w:asciiTheme="minorHAnsi" w:hAnsiTheme="minorHAnsi" w:cstheme="minorHAnsi"/>
          <w:color w:val="FF0000"/>
          <w:spacing w:val="60"/>
        </w:rPr>
        <w:tab/>
        <w:t xml:space="preserve">uwag </w:t>
      </w:r>
      <w:r w:rsidR="00E35D25">
        <w:rPr>
          <w:rFonts w:asciiTheme="minorHAnsi" w:hAnsiTheme="minorHAnsi" w:cstheme="minorHAnsi"/>
          <w:color w:val="FF0000"/>
          <w:spacing w:val="60"/>
        </w:rPr>
        <w:t>dotyczyło zagadnień związanych z architekturą i urbanistyką</w:t>
      </w:r>
    </w:p>
    <w:p w:rsidR="009D30BE" w:rsidRPr="009D30BE" w:rsidRDefault="00253414" w:rsidP="00E35D25">
      <w:pPr>
        <w:pStyle w:val="Akapitzlist"/>
        <w:tabs>
          <w:tab w:val="left" w:pos="1560"/>
        </w:tabs>
        <w:spacing w:line="360" w:lineRule="auto"/>
        <w:ind w:left="1080"/>
        <w:jc w:val="both"/>
        <w:rPr>
          <w:rFonts w:asciiTheme="minorHAnsi" w:hAnsiTheme="minorHAnsi" w:cstheme="minorHAnsi"/>
          <w:color w:val="FF0000"/>
          <w:spacing w:val="60"/>
        </w:rPr>
      </w:pPr>
      <w:r>
        <w:rPr>
          <w:rFonts w:asciiTheme="minorHAnsi" w:hAnsiTheme="minorHAnsi" w:cstheme="minorHAnsi"/>
          <w:color w:val="FF0000"/>
        </w:rPr>
        <w:t>18</w:t>
      </w:r>
      <w:r w:rsidR="00E35D25">
        <w:rPr>
          <w:rFonts w:asciiTheme="minorHAnsi" w:hAnsiTheme="minorHAnsi" w:cstheme="minorHAnsi"/>
          <w:color w:val="FF0000"/>
        </w:rPr>
        <w:t xml:space="preserve"> </w:t>
      </w:r>
      <w:r w:rsidR="009D30BE" w:rsidRPr="009D30BE">
        <w:rPr>
          <w:rFonts w:asciiTheme="minorHAnsi" w:hAnsiTheme="minorHAnsi" w:cstheme="minorHAnsi"/>
          <w:color w:val="FF0000"/>
        </w:rPr>
        <w:t>%</w:t>
      </w:r>
      <w:r w:rsidR="009D30BE" w:rsidRPr="009D30BE">
        <w:rPr>
          <w:rFonts w:asciiTheme="minorHAnsi" w:hAnsiTheme="minorHAnsi" w:cstheme="minorHAnsi"/>
          <w:color w:val="FF0000"/>
          <w:spacing w:val="60"/>
        </w:rPr>
        <w:t xml:space="preserve"> uwag </w:t>
      </w:r>
      <w:r w:rsidR="00E35D25">
        <w:rPr>
          <w:rFonts w:asciiTheme="minorHAnsi" w:hAnsiTheme="minorHAnsi" w:cstheme="minorHAnsi"/>
          <w:color w:val="FF0000"/>
          <w:spacing w:val="60"/>
        </w:rPr>
        <w:t>dotyczyło rozwiązań ekologicznych</w:t>
      </w:r>
    </w:p>
    <w:p w:rsidR="009D30BE" w:rsidRPr="00226CB4" w:rsidRDefault="00253414" w:rsidP="00E35D25">
      <w:pPr>
        <w:pStyle w:val="Akapitzlist"/>
        <w:tabs>
          <w:tab w:val="left" w:pos="1560"/>
        </w:tabs>
        <w:spacing w:line="360" w:lineRule="auto"/>
        <w:ind w:left="1080"/>
        <w:jc w:val="both"/>
        <w:rPr>
          <w:rFonts w:asciiTheme="minorHAnsi" w:hAnsiTheme="minorHAnsi" w:cstheme="minorHAnsi"/>
          <w:color w:val="FF0000"/>
          <w:spacing w:val="60"/>
        </w:rPr>
      </w:pPr>
      <w:r>
        <w:rPr>
          <w:rFonts w:asciiTheme="minorHAnsi" w:hAnsiTheme="minorHAnsi" w:cstheme="minorHAnsi"/>
          <w:color w:val="FF0000"/>
        </w:rPr>
        <w:t>15</w:t>
      </w:r>
      <w:r w:rsidR="00E35D25">
        <w:rPr>
          <w:rFonts w:asciiTheme="minorHAnsi" w:hAnsiTheme="minorHAnsi" w:cstheme="minorHAnsi"/>
          <w:color w:val="FF0000"/>
        </w:rPr>
        <w:t xml:space="preserve"> </w:t>
      </w:r>
      <w:r w:rsidR="009D30BE" w:rsidRPr="005C11E7">
        <w:rPr>
          <w:rFonts w:asciiTheme="minorHAnsi" w:hAnsiTheme="minorHAnsi" w:cstheme="minorHAnsi"/>
          <w:color w:val="FF0000"/>
        </w:rPr>
        <w:t>%</w:t>
      </w:r>
      <w:r w:rsidR="009D30BE">
        <w:rPr>
          <w:rFonts w:asciiTheme="minorHAnsi" w:hAnsiTheme="minorHAnsi" w:cstheme="minorHAnsi"/>
          <w:color w:val="FF0000"/>
          <w:spacing w:val="60"/>
        </w:rPr>
        <w:t xml:space="preserve"> </w:t>
      </w:r>
      <w:r w:rsidR="00E35D25">
        <w:rPr>
          <w:rFonts w:asciiTheme="minorHAnsi" w:hAnsiTheme="minorHAnsi" w:cstheme="minorHAnsi"/>
          <w:color w:val="FF0000"/>
          <w:spacing w:val="60"/>
        </w:rPr>
        <w:t>uwag dotyczyło innych zagadnień</w:t>
      </w:r>
    </w:p>
    <w:p w:rsidR="00AF22F7" w:rsidRPr="00195952" w:rsidRDefault="00AF22F7" w:rsidP="006472D4">
      <w:pPr>
        <w:pStyle w:val="Akapitzlist"/>
        <w:numPr>
          <w:ilvl w:val="0"/>
          <w:numId w:val="6"/>
        </w:numPr>
        <w:spacing w:line="360" w:lineRule="auto"/>
        <w:ind w:left="851" w:hanging="425"/>
        <w:jc w:val="both"/>
        <w:rPr>
          <w:rFonts w:asciiTheme="minorHAnsi" w:hAnsiTheme="minorHAnsi" w:cstheme="minorHAnsi"/>
        </w:rPr>
      </w:pPr>
      <w:r w:rsidRPr="00051A02">
        <w:rPr>
          <w:rFonts w:asciiTheme="minorHAnsi" w:hAnsiTheme="minorHAnsi" w:cstheme="minorHAnsi"/>
        </w:rPr>
        <w:t>W trakcie konsult</w:t>
      </w:r>
      <w:r w:rsidR="006F5177">
        <w:rPr>
          <w:rFonts w:asciiTheme="minorHAnsi" w:hAnsiTheme="minorHAnsi" w:cstheme="minorHAnsi"/>
        </w:rPr>
        <w:t xml:space="preserve">acji złożonych zostało łącznie </w:t>
      </w:r>
      <w:r w:rsidR="006472D4">
        <w:rPr>
          <w:rFonts w:asciiTheme="minorHAnsi" w:hAnsiTheme="minorHAnsi" w:cstheme="minorHAnsi"/>
        </w:rPr>
        <w:t>10</w:t>
      </w:r>
      <w:r w:rsidRPr="00051A02">
        <w:rPr>
          <w:rFonts w:asciiTheme="minorHAnsi" w:hAnsiTheme="minorHAnsi" w:cstheme="minorHAnsi"/>
        </w:rPr>
        <w:t xml:space="preserve"> formularzy konsultacyjnych w </w:t>
      </w:r>
      <w:r w:rsidRPr="00195952">
        <w:rPr>
          <w:rFonts w:asciiTheme="minorHAnsi" w:hAnsiTheme="minorHAnsi" w:cstheme="minorHAnsi"/>
        </w:rPr>
        <w:t xml:space="preserve">sposób zgodny z zarządzeniem </w:t>
      </w:r>
      <w:r w:rsidR="006F5177">
        <w:rPr>
          <w:rFonts w:asciiTheme="minorHAnsi" w:hAnsiTheme="minorHAnsi" w:cstheme="minorHAnsi"/>
        </w:rPr>
        <w:t xml:space="preserve">– w tym </w:t>
      </w:r>
      <w:r w:rsidR="00195952" w:rsidRPr="00195952">
        <w:rPr>
          <w:rFonts w:asciiTheme="minorHAnsi" w:hAnsiTheme="minorHAnsi" w:cstheme="minorHAnsi"/>
        </w:rPr>
        <w:t xml:space="preserve"> </w:t>
      </w:r>
      <w:r w:rsidR="00E35D25">
        <w:rPr>
          <w:rFonts w:asciiTheme="minorHAnsi" w:hAnsiTheme="minorHAnsi" w:cstheme="minorHAnsi"/>
        </w:rPr>
        <w:t xml:space="preserve">5 </w:t>
      </w:r>
      <w:r w:rsidR="00195952" w:rsidRPr="00195952">
        <w:rPr>
          <w:rFonts w:asciiTheme="minorHAnsi" w:hAnsiTheme="minorHAnsi" w:cstheme="minorHAnsi"/>
        </w:rPr>
        <w:t>f</w:t>
      </w:r>
      <w:r w:rsidRPr="00195952">
        <w:rPr>
          <w:rFonts w:asciiTheme="minorHAnsi" w:hAnsiTheme="minorHAnsi" w:cstheme="minorHAnsi"/>
        </w:rPr>
        <w:t>orm</w:t>
      </w:r>
      <w:r w:rsidR="00E35D25">
        <w:rPr>
          <w:rFonts w:asciiTheme="minorHAnsi" w:hAnsiTheme="minorHAnsi" w:cstheme="minorHAnsi"/>
        </w:rPr>
        <w:t>ularzy papierowych</w:t>
      </w:r>
      <w:r w:rsidRPr="00195952">
        <w:rPr>
          <w:rFonts w:asciiTheme="minorHAnsi" w:hAnsiTheme="minorHAnsi" w:cstheme="minorHAnsi"/>
        </w:rPr>
        <w:t xml:space="preserve"> </w:t>
      </w:r>
      <w:r w:rsidR="006F5177">
        <w:rPr>
          <w:rFonts w:asciiTheme="minorHAnsi" w:hAnsiTheme="minorHAnsi" w:cstheme="minorHAnsi"/>
        </w:rPr>
        <w:t>i 5</w:t>
      </w:r>
      <w:r w:rsidR="00195952" w:rsidRPr="00195952">
        <w:rPr>
          <w:rFonts w:asciiTheme="minorHAnsi" w:hAnsiTheme="minorHAnsi" w:cstheme="minorHAnsi"/>
        </w:rPr>
        <w:t xml:space="preserve"> f</w:t>
      </w:r>
      <w:r w:rsidR="00E35D25">
        <w:rPr>
          <w:rFonts w:asciiTheme="minorHAnsi" w:hAnsiTheme="minorHAnsi" w:cstheme="minorHAnsi"/>
        </w:rPr>
        <w:t>ormularzy elektronicznych</w:t>
      </w:r>
      <w:r w:rsidRPr="00195952">
        <w:rPr>
          <w:rFonts w:asciiTheme="minorHAnsi" w:hAnsiTheme="minorHAnsi" w:cstheme="minorHAnsi"/>
        </w:rPr>
        <w:t xml:space="preserve"> drogą mailową.</w:t>
      </w:r>
    </w:p>
    <w:p w:rsidR="00A071B6" w:rsidRPr="00051A02" w:rsidRDefault="00AF22F7" w:rsidP="006472D4">
      <w:pPr>
        <w:pStyle w:val="Akapitzlist"/>
        <w:numPr>
          <w:ilvl w:val="0"/>
          <w:numId w:val="6"/>
        </w:numPr>
        <w:spacing w:line="360" w:lineRule="auto"/>
        <w:ind w:left="851" w:hanging="425"/>
        <w:jc w:val="both"/>
        <w:rPr>
          <w:rFonts w:asciiTheme="minorHAnsi" w:hAnsiTheme="minorHAnsi" w:cstheme="minorHAnsi"/>
        </w:rPr>
      </w:pPr>
      <w:r w:rsidRPr="00051A02">
        <w:rPr>
          <w:rFonts w:asciiTheme="minorHAnsi" w:hAnsiTheme="minorHAnsi" w:cstheme="minorHAnsi"/>
        </w:rPr>
        <w:t xml:space="preserve">W spotkaniach konsultacyjnych wzięło udział łącznie 11 osób, z wyłączeniem pracowników Urzędu Miasta Łodzi. W ramach nich </w:t>
      </w:r>
      <w:r w:rsidRPr="006472D4">
        <w:rPr>
          <w:rFonts w:asciiTheme="minorHAnsi" w:hAnsiTheme="minorHAnsi" w:cstheme="minorHAnsi"/>
        </w:rPr>
        <w:t xml:space="preserve">zgłoszono </w:t>
      </w:r>
      <w:r w:rsidR="006472D4" w:rsidRPr="006472D4">
        <w:rPr>
          <w:rFonts w:asciiTheme="minorHAnsi" w:hAnsiTheme="minorHAnsi" w:cstheme="minorHAnsi"/>
        </w:rPr>
        <w:t>16</w:t>
      </w:r>
      <w:r w:rsidRPr="006472D4">
        <w:rPr>
          <w:rFonts w:asciiTheme="minorHAnsi" w:hAnsiTheme="minorHAnsi" w:cstheme="minorHAnsi"/>
        </w:rPr>
        <w:t xml:space="preserve"> uwag</w:t>
      </w:r>
      <w:r w:rsidRPr="00051A02">
        <w:rPr>
          <w:rFonts w:asciiTheme="minorHAnsi" w:hAnsiTheme="minorHAnsi" w:cstheme="minorHAnsi"/>
        </w:rPr>
        <w:t>.</w:t>
      </w:r>
    </w:p>
    <w:p w:rsidR="00B621D4" w:rsidRPr="0030027F" w:rsidRDefault="00B621D4" w:rsidP="00BB1216">
      <w:pPr>
        <w:pStyle w:val="Akapitzlist"/>
        <w:spacing w:line="480" w:lineRule="auto"/>
        <w:ind w:left="0"/>
        <w:jc w:val="both"/>
        <w:rPr>
          <w:rStyle w:val="markedcontent"/>
          <w:rFonts w:asciiTheme="minorHAnsi" w:hAnsiTheme="minorHAnsi" w:cstheme="minorHAnsi"/>
          <w:b/>
          <w:bCs/>
          <w:spacing w:val="60"/>
          <w:sz w:val="28"/>
          <w:szCs w:val="28"/>
        </w:rPr>
      </w:pPr>
      <w:r w:rsidRPr="0030027F">
        <w:rPr>
          <w:rStyle w:val="markedcontent"/>
          <w:rFonts w:asciiTheme="minorHAnsi" w:hAnsiTheme="minorHAnsi" w:cstheme="minorHAnsi"/>
          <w:b/>
          <w:bCs/>
          <w:spacing w:val="60"/>
          <w:sz w:val="28"/>
          <w:szCs w:val="28"/>
        </w:rPr>
        <w:t>SPOSÓB ROZPATRZENIA UWAG</w:t>
      </w:r>
    </w:p>
    <w:p w:rsidR="00B621D4" w:rsidRPr="0030027F" w:rsidRDefault="00B621D4" w:rsidP="00BB1216">
      <w:pPr>
        <w:pStyle w:val="Akapitzlist"/>
        <w:spacing w:line="360" w:lineRule="auto"/>
        <w:ind w:left="0"/>
        <w:jc w:val="both"/>
        <w:rPr>
          <w:rStyle w:val="markedcontent"/>
          <w:rFonts w:asciiTheme="minorHAnsi" w:hAnsiTheme="minorHAnsi" w:cstheme="minorHAnsi"/>
        </w:rPr>
      </w:pPr>
      <w:r w:rsidRPr="0030027F">
        <w:rPr>
          <w:rStyle w:val="markedcontent"/>
          <w:rFonts w:asciiTheme="minorHAnsi" w:hAnsiTheme="minorHAnsi" w:cstheme="minorHAnsi"/>
        </w:rPr>
        <w:t>Wszystkie zgłoszone przez uczestników konsultacji postulaty ulegały kwalifikacji. Te spośród nich, które uznane zostały za uwagi</w:t>
      </w:r>
      <w:r w:rsidRPr="0030027F">
        <w:rPr>
          <w:rFonts w:asciiTheme="minorHAnsi" w:hAnsiTheme="minorHAnsi" w:cstheme="minorHAnsi"/>
        </w:rPr>
        <w:t xml:space="preserve"> </w:t>
      </w:r>
      <w:r w:rsidRPr="0030027F">
        <w:rPr>
          <w:rStyle w:val="markedcontent"/>
          <w:rFonts w:asciiTheme="minorHAnsi" w:hAnsiTheme="minorHAnsi" w:cstheme="minorHAnsi"/>
        </w:rPr>
        <w:t>odnoszące się do projektu Strategii Rozwoju Miasta Łodzi 2030+, zostały rozpatrzone pod kątem możliwości ich uwzględnienia.</w:t>
      </w:r>
      <w:r w:rsidRPr="0030027F">
        <w:rPr>
          <w:rFonts w:asciiTheme="minorHAnsi" w:hAnsiTheme="minorHAnsi" w:cstheme="minorHAnsi"/>
        </w:rPr>
        <w:t xml:space="preserve"> </w:t>
      </w:r>
      <w:r w:rsidRPr="0030027F">
        <w:rPr>
          <w:rStyle w:val="markedcontent"/>
          <w:rFonts w:asciiTheme="minorHAnsi" w:hAnsiTheme="minorHAnsi" w:cstheme="minorHAnsi"/>
        </w:rPr>
        <w:t>Ocena dokonywana była według poniższego klucza:</w:t>
      </w:r>
    </w:p>
    <w:p w:rsidR="00B621D4" w:rsidRPr="0030027F" w:rsidRDefault="005C11E7" w:rsidP="00BB1216">
      <w:pPr>
        <w:pStyle w:val="Akapitzlist"/>
        <w:numPr>
          <w:ilvl w:val="0"/>
          <w:numId w:val="7"/>
        </w:numPr>
        <w:spacing w:line="360" w:lineRule="auto"/>
        <w:jc w:val="both"/>
        <w:rPr>
          <w:rFonts w:asciiTheme="minorHAnsi" w:hAnsiTheme="minorHAnsi" w:cstheme="minorHAnsi"/>
        </w:rPr>
      </w:pPr>
      <w:r>
        <w:rPr>
          <w:rStyle w:val="markedcontent"/>
          <w:rFonts w:asciiTheme="minorHAnsi" w:hAnsiTheme="minorHAnsi" w:cstheme="minorHAnsi"/>
        </w:rPr>
        <w:t>u</w:t>
      </w:r>
      <w:r w:rsidR="00B621D4" w:rsidRPr="0030027F">
        <w:rPr>
          <w:rStyle w:val="markedcontent"/>
          <w:rFonts w:asciiTheme="minorHAnsi" w:hAnsiTheme="minorHAnsi" w:cstheme="minorHAnsi"/>
        </w:rPr>
        <w:t>waga uwzględniona – mająca już swoje odzwierciedlenie w zapisach Strategii lub proponowany zapis znajdzie się</w:t>
      </w:r>
      <w:r w:rsidR="00B621D4" w:rsidRPr="0030027F">
        <w:rPr>
          <w:rFonts w:asciiTheme="minorHAnsi" w:hAnsiTheme="minorHAnsi" w:cstheme="minorHAnsi"/>
        </w:rPr>
        <w:t xml:space="preserve"> </w:t>
      </w:r>
      <w:r w:rsidR="00B621D4" w:rsidRPr="0030027F">
        <w:rPr>
          <w:rStyle w:val="markedcontent"/>
          <w:rFonts w:asciiTheme="minorHAnsi" w:hAnsiTheme="minorHAnsi" w:cstheme="minorHAnsi"/>
        </w:rPr>
        <w:t>w projekcie Strategii w brzmieniu wskazanym przez zgłaszającego albo oddającym sens uwagi (na odpowiednim do</w:t>
      </w:r>
      <w:r w:rsidR="00B621D4" w:rsidRPr="0030027F">
        <w:rPr>
          <w:rFonts w:asciiTheme="minorHAnsi" w:hAnsiTheme="minorHAnsi" w:cstheme="minorHAnsi"/>
        </w:rPr>
        <w:t xml:space="preserve"> </w:t>
      </w:r>
      <w:r w:rsidR="00B621D4" w:rsidRPr="0030027F">
        <w:rPr>
          <w:rStyle w:val="markedcontent"/>
          <w:rFonts w:asciiTheme="minorHAnsi" w:hAnsiTheme="minorHAnsi" w:cstheme="minorHAnsi"/>
        </w:rPr>
        <w:t>charakteru dokumentu poziomie ogólności);</w:t>
      </w:r>
    </w:p>
    <w:p w:rsidR="00B621D4" w:rsidRPr="0030027F" w:rsidRDefault="005C11E7" w:rsidP="00BB1216">
      <w:pPr>
        <w:pStyle w:val="Akapitzlist"/>
        <w:numPr>
          <w:ilvl w:val="0"/>
          <w:numId w:val="7"/>
        </w:numPr>
        <w:spacing w:line="360" w:lineRule="auto"/>
        <w:jc w:val="both"/>
        <w:rPr>
          <w:rFonts w:asciiTheme="minorHAnsi" w:hAnsiTheme="minorHAnsi" w:cstheme="minorHAnsi"/>
        </w:rPr>
      </w:pPr>
      <w:r>
        <w:rPr>
          <w:rStyle w:val="markedcontent"/>
          <w:rFonts w:asciiTheme="minorHAnsi" w:hAnsiTheme="minorHAnsi" w:cstheme="minorHAnsi"/>
        </w:rPr>
        <w:t>u</w:t>
      </w:r>
      <w:r w:rsidR="00B621D4" w:rsidRPr="0030027F">
        <w:rPr>
          <w:rStyle w:val="markedcontent"/>
          <w:rFonts w:asciiTheme="minorHAnsi" w:hAnsiTheme="minorHAnsi" w:cstheme="minorHAnsi"/>
        </w:rPr>
        <w:t>waga uwzględniona częściowo – gdy ze względu na kilka aspektów poruszanych w zgłaszanej uwadze część</w:t>
      </w:r>
      <w:r w:rsidR="00B621D4" w:rsidRPr="0030027F">
        <w:rPr>
          <w:rFonts w:asciiTheme="minorHAnsi" w:hAnsiTheme="minorHAnsi" w:cstheme="minorHAnsi"/>
        </w:rPr>
        <w:t xml:space="preserve"> </w:t>
      </w:r>
      <w:r w:rsidR="00B621D4" w:rsidRPr="0030027F">
        <w:rPr>
          <w:rStyle w:val="markedcontent"/>
          <w:rFonts w:asciiTheme="minorHAnsi" w:hAnsiTheme="minorHAnsi" w:cstheme="minorHAnsi"/>
        </w:rPr>
        <w:t>proponowanych zapisów znajdzie się w projekcie Strategii, a część nie zostanie uwzględniona; albo zostanie wzięta pod</w:t>
      </w:r>
      <w:r w:rsidR="00B621D4" w:rsidRPr="0030027F">
        <w:rPr>
          <w:rFonts w:asciiTheme="minorHAnsi" w:hAnsiTheme="minorHAnsi" w:cstheme="minorHAnsi"/>
        </w:rPr>
        <w:t xml:space="preserve"> </w:t>
      </w:r>
      <w:r w:rsidR="00B621D4" w:rsidRPr="0030027F">
        <w:rPr>
          <w:rStyle w:val="markedcontent"/>
          <w:rFonts w:asciiTheme="minorHAnsi" w:hAnsiTheme="minorHAnsi" w:cstheme="minorHAnsi"/>
        </w:rPr>
        <w:t>uwagę na etapie przygotowywania dokumentów wykonawczych do strategii;</w:t>
      </w:r>
    </w:p>
    <w:p w:rsidR="00B621D4" w:rsidRPr="0030027F" w:rsidRDefault="005C11E7" w:rsidP="00BB1216">
      <w:pPr>
        <w:pStyle w:val="Akapitzlist"/>
        <w:numPr>
          <w:ilvl w:val="0"/>
          <w:numId w:val="7"/>
        </w:numPr>
        <w:spacing w:line="360" w:lineRule="auto"/>
        <w:jc w:val="both"/>
        <w:rPr>
          <w:rFonts w:asciiTheme="minorHAnsi" w:hAnsiTheme="minorHAnsi" w:cstheme="minorHAnsi"/>
        </w:rPr>
      </w:pPr>
      <w:r>
        <w:rPr>
          <w:rStyle w:val="markedcontent"/>
          <w:rFonts w:asciiTheme="minorHAnsi" w:hAnsiTheme="minorHAnsi" w:cstheme="minorHAnsi"/>
        </w:rPr>
        <w:t>u</w:t>
      </w:r>
      <w:r w:rsidR="00B621D4" w:rsidRPr="0030027F">
        <w:rPr>
          <w:rStyle w:val="markedcontent"/>
          <w:rFonts w:asciiTheme="minorHAnsi" w:hAnsiTheme="minorHAnsi" w:cstheme="minorHAnsi"/>
        </w:rPr>
        <w:t>waga nieuwzględniona – proponowana zmiana jest zbyt szczegółowa w stosunku do charakteru dokumentu Strategii i</w:t>
      </w:r>
      <w:r w:rsidR="00B621D4" w:rsidRPr="0030027F">
        <w:rPr>
          <w:rFonts w:asciiTheme="minorHAnsi" w:hAnsiTheme="minorHAnsi" w:cstheme="minorHAnsi"/>
        </w:rPr>
        <w:t xml:space="preserve"> </w:t>
      </w:r>
      <w:r w:rsidR="00B621D4" w:rsidRPr="0030027F">
        <w:rPr>
          <w:rStyle w:val="markedcontent"/>
          <w:rFonts w:asciiTheme="minorHAnsi" w:hAnsiTheme="minorHAnsi" w:cstheme="minorHAnsi"/>
        </w:rPr>
        <w:t>przyjętej metody jego opracowania, odnosi się do decyzji podejmowanych na szczeblu krajowym lub jest niezasadna</w:t>
      </w:r>
      <w:r w:rsidR="00B621D4" w:rsidRPr="0030027F">
        <w:rPr>
          <w:rFonts w:asciiTheme="minorHAnsi" w:hAnsiTheme="minorHAnsi" w:cstheme="minorHAnsi"/>
        </w:rPr>
        <w:t xml:space="preserve"> </w:t>
      </w:r>
      <w:r w:rsidR="00B621D4" w:rsidRPr="0030027F">
        <w:rPr>
          <w:rStyle w:val="markedcontent"/>
          <w:rFonts w:asciiTheme="minorHAnsi" w:hAnsiTheme="minorHAnsi" w:cstheme="minorHAnsi"/>
        </w:rPr>
        <w:t>merytorycznie;</w:t>
      </w:r>
    </w:p>
    <w:p w:rsidR="00B621D4" w:rsidRPr="0030027F" w:rsidRDefault="005C11E7" w:rsidP="00BB1216">
      <w:pPr>
        <w:pStyle w:val="Akapitzlist"/>
        <w:numPr>
          <w:ilvl w:val="0"/>
          <w:numId w:val="7"/>
        </w:numPr>
        <w:spacing w:line="360" w:lineRule="auto"/>
        <w:jc w:val="both"/>
        <w:rPr>
          <w:rFonts w:asciiTheme="minorHAnsi" w:hAnsiTheme="minorHAnsi" w:cstheme="minorHAnsi"/>
        </w:rPr>
      </w:pPr>
      <w:r>
        <w:rPr>
          <w:rStyle w:val="markedcontent"/>
          <w:rFonts w:asciiTheme="minorHAnsi" w:hAnsiTheme="minorHAnsi" w:cstheme="minorHAnsi"/>
        </w:rPr>
        <w:t>u</w:t>
      </w:r>
      <w:r w:rsidR="00B621D4" w:rsidRPr="0030027F">
        <w:rPr>
          <w:rStyle w:val="markedcontent"/>
          <w:rFonts w:asciiTheme="minorHAnsi" w:hAnsiTheme="minorHAnsi" w:cstheme="minorHAnsi"/>
        </w:rPr>
        <w:t>waga wymagająca dalszych analiz – decyzje w zakresie zgłoszonych uwag zostaną podjęte na dalszym etapie prac, po</w:t>
      </w:r>
      <w:r w:rsidR="00B621D4" w:rsidRPr="0030027F">
        <w:rPr>
          <w:rFonts w:asciiTheme="minorHAnsi" w:hAnsiTheme="minorHAnsi" w:cstheme="minorHAnsi"/>
        </w:rPr>
        <w:t xml:space="preserve"> </w:t>
      </w:r>
      <w:r w:rsidR="00B621D4" w:rsidRPr="0030027F">
        <w:rPr>
          <w:rStyle w:val="markedcontent"/>
          <w:rFonts w:asciiTheme="minorHAnsi" w:hAnsiTheme="minorHAnsi" w:cstheme="minorHAnsi"/>
        </w:rPr>
        <w:t>przeprowadzeniu dodatkowych analiz lub wnioski mogą mieć zastosowanie do dokumentów niższego rzędu lub działań</w:t>
      </w:r>
      <w:r w:rsidR="00B621D4" w:rsidRPr="0030027F">
        <w:rPr>
          <w:rFonts w:asciiTheme="minorHAnsi" w:hAnsiTheme="minorHAnsi" w:cstheme="minorHAnsi"/>
        </w:rPr>
        <w:t xml:space="preserve"> </w:t>
      </w:r>
      <w:r w:rsidR="00B621D4" w:rsidRPr="0030027F">
        <w:rPr>
          <w:rStyle w:val="markedcontent"/>
          <w:rFonts w:asciiTheme="minorHAnsi" w:hAnsiTheme="minorHAnsi" w:cstheme="minorHAnsi"/>
        </w:rPr>
        <w:t>doraźnych;</w:t>
      </w:r>
    </w:p>
    <w:p w:rsidR="00EA0128" w:rsidRDefault="005C11E7" w:rsidP="00BB1216">
      <w:pPr>
        <w:pStyle w:val="Akapitzlist"/>
        <w:numPr>
          <w:ilvl w:val="0"/>
          <w:numId w:val="7"/>
        </w:numPr>
        <w:spacing w:line="360" w:lineRule="auto"/>
        <w:jc w:val="both"/>
        <w:rPr>
          <w:rStyle w:val="markedcontent"/>
          <w:rFonts w:asciiTheme="minorHAnsi" w:hAnsiTheme="minorHAnsi" w:cstheme="minorHAnsi"/>
        </w:rPr>
      </w:pPr>
      <w:r>
        <w:rPr>
          <w:rStyle w:val="markedcontent"/>
          <w:rFonts w:asciiTheme="minorHAnsi" w:hAnsiTheme="minorHAnsi" w:cstheme="minorHAnsi"/>
        </w:rPr>
        <w:t>u</w:t>
      </w:r>
      <w:r w:rsidR="00B621D4" w:rsidRPr="0030027F">
        <w:rPr>
          <w:rStyle w:val="markedcontent"/>
          <w:rFonts w:asciiTheme="minorHAnsi" w:hAnsiTheme="minorHAnsi" w:cstheme="minorHAnsi"/>
        </w:rPr>
        <w:t>waga o charakterze opinii – nie ma charakteru wniosku, nie wnosi propozycji zmian do Strategii</w:t>
      </w:r>
    </w:p>
    <w:p w:rsidR="00B102A6" w:rsidRPr="0030027F" w:rsidRDefault="00B621D4" w:rsidP="00BB1216">
      <w:pPr>
        <w:spacing w:line="480" w:lineRule="auto"/>
        <w:jc w:val="both"/>
        <w:rPr>
          <w:rFonts w:asciiTheme="minorHAnsi" w:hAnsiTheme="minorHAnsi" w:cstheme="minorHAnsi"/>
          <w:b/>
          <w:bCs/>
          <w:spacing w:val="60"/>
          <w:sz w:val="28"/>
          <w:szCs w:val="28"/>
        </w:rPr>
      </w:pPr>
      <w:r w:rsidRPr="0030027F">
        <w:rPr>
          <w:rFonts w:asciiTheme="minorHAnsi" w:hAnsiTheme="minorHAnsi" w:cstheme="minorHAnsi"/>
          <w:b/>
          <w:bCs/>
          <w:spacing w:val="60"/>
          <w:sz w:val="28"/>
          <w:szCs w:val="28"/>
        </w:rPr>
        <w:t>PODSUMOWANIE MERYTORYCZNE</w:t>
      </w:r>
    </w:p>
    <w:p w:rsidR="00B621D4" w:rsidRDefault="000153EA" w:rsidP="00FC5912">
      <w:pPr>
        <w:spacing w:line="360" w:lineRule="auto"/>
        <w:jc w:val="both"/>
        <w:rPr>
          <w:rFonts w:asciiTheme="minorHAnsi" w:hAnsiTheme="minorHAnsi" w:cstheme="minorHAnsi"/>
        </w:rPr>
      </w:pPr>
      <w:r w:rsidRPr="0030027F">
        <w:rPr>
          <w:rFonts w:asciiTheme="minorHAnsi" w:hAnsiTheme="minorHAnsi" w:cstheme="minorHAnsi"/>
        </w:rPr>
        <w:t>Zaprezentowane w trakcie konsultacji założenia do aktualizacji Strategii przestrzennego rozwoju Łodzi 2020+, polegające na utrzymaniu celu głównego, tj. zrównoważone miast</w:t>
      </w:r>
      <w:r w:rsidR="00BB5FF5" w:rsidRPr="0030027F">
        <w:rPr>
          <w:rFonts w:asciiTheme="minorHAnsi" w:hAnsiTheme="minorHAnsi" w:cstheme="minorHAnsi"/>
        </w:rPr>
        <w:t>o</w:t>
      </w:r>
      <w:r w:rsidRPr="0030027F">
        <w:rPr>
          <w:rFonts w:asciiTheme="minorHAnsi" w:hAnsiTheme="minorHAnsi" w:cstheme="minorHAnsi"/>
        </w:rPr>
        <w:t xml:space="preserve"> kompaktowe, czyli rozwój Miasta „do wewnątrz”, opartego o fundament: rozwój zrównoważony jako zasada działań </w:t>
      </w:r>
      <w:r w:rsidR="00792365" w:rsidRPr="0030027F">
        <w:rPr>
          <w:rFonts w:asciiTheme="minorHAnsi" w:hAnsiTheme="minorHAnsi" w:cstheme="minorHAnsi"/>
        </w:rPr>
        <w:t>przestrzennych,</w:t>
      </w:r>
      <w:r w:rsidR="00FC5912">
        <w:rPr>
          <w:rFonts w:asciiTheme="minorHAnsi" w:hAnsiTheme="minorHAnsi" w:cstheme="minorHAnsi"/>
        </w:rPr>
        <w:t xml:space="preserve"> z wykorzystaniem istniejących zasobów</w:t>
      </w:r>
      <w:r w:rsidR="00792365" w:rsidRPr="0030027F">
        <w:rPr>
          <w:rFonts w:asciiTheme="minorHAnsi" w:hAnsiTheme="minorHAnsi" w:cstheme="minorHAnsi"/>
        </w:rPr>
        <w:t xml:space="preserve"> Miasta, narzędzia planistyczne i ekonomiczne dla realizacji Strategii przestrzennego rozwoju. </w:t>
      </w:r>
      <w:r w:rsidR="00FC5912">
        <w:rPr>
          <w:rFonts w:asciiTheme="minorHAnsi" w:hAnsiTheme="minorHAnsi" w:cstheme="minorHAnsi"/>
        </w:rPr>
        <w:t>W</w:t>
      </w:r>
      <w:r w:rsidR="00BB5FF5" w:rsidRPr="0030027F">
        <w:rPr>
          <w:rFonts w:asciiTheme="minorHAnsi" w:hAnsiTheme="minorHAnsi" w:cstheme="minorHAnsi"/>
        </w:rPr>
        <w:t>skazywana przez Biuro Architekta Miasta ocena aktualności i konieczności utrzymania celi</w:t>
      </w:r>
      <w:r w:rsidR="00792365" w:rsidRPr="0030027F">
        <w:rPr>
          <w:rFonts w:asciiTheme="minorHAnsi" w:hAnsiTheme="minorHAnsi" w:cstheme="minorHAnsi"/>
        </w:rPr>
        <w:t xml:space="preserve"> </w:t>
      </w:r>
      <w:r w:rsidR="00BB5FF5" w:rsidRPr="0030027F">
        <w:rPr>
          <w:rFonts w:asciiTheme="minorHAnsi" w:hAnsiTheme="minorHAnsi" w:cstheme="minorHAnsi"/>
        </w:rPr>
        <w:t>strategicznych: cel I Rozkwit centrum Miasta, cel II Ograniczenie zjawiska „rozlewania się Miasta” i cel III Świadome identyfikujące się z Łodzią społeczeństwo, nie budziła wątpliwości wśród mieszkańców Miasta Łodzi, uczestn</w:t>
      </w:r>
      <w:r w:rsidR="00FC5912">
        <w:rPr>
          <w:rFonts w:asciiTheme="minorHAnsi" w:hAnsiTheme="minorHAnsi" w:cstheme="minorHAnsi"/>
        </w:rPr>
        <w:t>iczących w konsultacjach. Z</w:t>
      </w:r>
      <w:r w:rsidR="00BB5FF5" w:rsidRPr="0030027F">
        <w:rPr>
          <w:rFonts w:asciiTheme="minorHAnsi" w:hAnsiTheme="minorHAnsi" w:cstheme="minorHAnsi"/>
        </w:rPr>
        <w:t>aproponowany nowy cel strategiczny</w:t>
      </w:r>
      <w:r w:rsidR="007218DA" w:rsidRPr="0030027F">
        <w:rPr>
          <w:rFonts w:asciiTheme="minorHAnsi" w:hAnsiTheme="minorHAnsi" w:cstheme="minorHAnsi"/>
        </w:rPr>
        <w:t>: dal</w:t>
      </w:r>
      <w:r w:rsidR="007218DA" w:rsidRPr="00E31ECC">
        <w:rPr>
          <w:rFonts w:asciiTheme="minorHAnsi" w:hAnsiTheme="minorHAnsi" w:cstheme="minorHAnsi"/>
          <w:b/>
          <w:bCs/>
          <w:color w:val="00B050"/>
        </w:rPr>
        <w:t>EKO</w:t>
      </w:r>
      <w:r w:rsidR="007218DA" w:rsidRPr="0030027F">
        <w:rPr>
          <w:rFonts w:asciiTheme="minorHAnsi" w:hAnsiTheme="minorHAnsi" w:cstheme="minorHAnsi"/>
        </w:rPr>
        <w:t>wzroczność, zielona perspektywa, budowanie miasta odpornego na wyzwania zdrowotne i klimatyczne, był oceniany pozytywnie</w:t>
      </w:r>
      <w:r w:rsidR="00FC5912">
        <w:rPr>
          <w:rFonts w:asciiTheme="minorHAnsi" w:hAnsiTheme="minorHAnsi" w:cstheme="minorHAnsi"/>
        </w:rPr>
        <w:t xml:space="preserve"> lub bardzo pozytywnie</w:t>
      </w:r>
      <w:r w:rsidR="006558B6" w:rsidRPr="0030027F">
        <w:rPr>
          <w:rFonts w:asciiTheme="minorHAnsi" w:hAnsiTheme="minorHAnsi" w:cstheme="minorHAnsi"/>
        </w:rPr>
        <w:t>. Poruszane tematy dotyczyły ilości i jakości zieleni w Strefie Wielkomiejskiej, sposobu zagospodarowywania przestrzeni publicznych i ich meblowania. Mieszkańcy, myśląc perspektywicznie, zastanawiali się nad koniecznością podejmowania działań zabezpieczających środowisko, poprzez ochronę wód i zabezpieczenie jej źródeł, podejmowania działań mających wpływ na czystość powietrza, jak stosowanie niskoemisyjnych źródeł ciepła, kontynuację wymiany starych piecy, stosowanie niskoemisyjnych środków transportu, w tym roz</w:t>
      </w:r>
      <w:r w:rsidR="006D10F0" w:rsidRPr="0030027F">
        <w:rPr>
          <w:rFonts w:asciiTheme="minorHAnsi" w:hAnsiTheme="minorHAnsi" w:cstheme="minorHAnsi"/>
        </w:rPr>
        <w:t>wijanie komunikacji zbiorowej z </w:t>
      </w:r>
      <w:r w:rsidR="006558B6" w:rsidRPr="0030027F">
        <w:rPr>
          <w:rFonts w:asciiTheme="minorHAnsi" w:hAnsiTheme="minorHAnsi" w:cstheme="minorHAnsi"/>
        </w:rPr>
        <w:t>w</w:t>
      </w:r>
      <w:r w:rsidR="007267BB">
        <w:rPr>
          <w:rFonts w:asciiTheme="minorHAnsi" w:hAnsiTheme="minorHAnsi" w:cstheme="minorHAnsi"/>
        </w:rPr>
        <w:t>ykorzystaniem kolei obwodowej. Najczęściej</w:t>
      </w:r>
      <w:r w:rsidR="006558B6" w:rsidRPr="0030027F">
        <w:rPr>
          <w:rFonts w:asciiTheme="minorHAnsi" w:hAnsiTheme="minorHAnsi" w:cstheme="minorHAnsi"/>
        </w:rPr>
        <w:t xml:space="preserve"> poruszanym tematem była szeroko rozumiana komunikacja</w:t>
      </w:r>
      <w:r w:rsidR="00FB4263" w:rsidRPr="0030027F">
        <w:rPr>
          <w:rFonts w:asciiTheme="minorHAnsi" w:hAnsiTheme="minorHAnsi" w:cstheme="minorHAnsi"/>
        </w:rPr>
        <w:t>. Mieszkańcy</w:t>
      </w:r>
      <w:r w:rsidR="006558B6" w:rsidRPr="0030027F">
        <w:rPr>
          <w:rFonts w:asciiTheme="minorHAnsi" w:hAnsiTheme="minorHAnsi" w:cstheme="minorHAnsi"/>
        </w:rPr>
        <w:t xml:space="preserve"> wskazują zarówno na potrzebę rozwoju siatki dróg, arterii dróg umożliwiających szybkie przemieszczanie się pomiędzy dzielnicami jak i wjazd/wyjazd z Miasta</w:t>
      </w:r>
      <w:r w:rsidR="006D10F0" w:rsidRPr="0030027F">
        <w:rPr>
          <w:rFonts w:asciiTheme="minorHAnsi" w:hAnsiTheme="minorHAnsi" w:cstheme="minorHAnsi"/>
        </w:rPr>
        <w:t xml:space="preserve"> jak i </w:t>
      </w:r>
      <w:r w:rsidR="00E874DE" w:rsidRPr="0030027F">
        <w:rPr>
          <w:rFonts w:asciiTheme="minorHAnsi" w:hAnsiTheme="minorHAnsi" w:cstheme="minorHAnsi"/>
        </w:rPr>
        <w:t>połą</w:t>
      </w:r>
      <w:r w:rsidR="006558B6" w:rsidRPr="0030027F">
        <w:rPr>
          <w:rFonts w:asciiTheme="minorHAnsi" w:hAnsiTheme="minorHAnsi" w:cstheme="minorHAnsi"/>
        </w:rPr>
        <w:t xml:space="preserve">czeń lokalnych, </w:t>
      </w:r>
      <w:r w:rsidR="00E874DE" w:rsidRPr="0030027F">
        <w:rPr>
          <w:rFonts w:asciiTheme="minorHAnsi" w:hAnsiTheme="minorHAnsi" w:cstheme="minorHAnsi"/>
        </w:rPr>
        <w:t xml:space="preserve">rozprowadzających ruch zwłaszcza w Strefie Wielkomiejskiej. Wiele uwag i sugestii dotyczyło dróg rowerowych, konieczności rozbudowy </w:t>
      </w:r>
      <w:r w:rsidR="00FC5912">
        <w:rPr>
          <w:rFonts w:asciiTheme="minorHAnsi" w:hAnsiTheme="minorHAnsi" w:cstheme="minorHAnsi"/>
        </w:rPr>
        <w:t xml:space="preserve">ich </w:t>
      </w:r>
      <w:r w:rsidR="00E874DE" w:rsidRPr="0030027F">
        <w:rPr>
          <w:rFonts w:asciiTheme="minorHAnsi" w:hAnsiTheme="minorHAnsi" w:cstheme="minorHAnsi"/>
        </w:rPr>
        <w:t>s</w:t>
      </w:r>
      <w:r w:rsidR="00FC5912">
        <w:rPr>
          <w:rFonts w:asciiTheme="minorHAnsi" w:hAnsiTheme="minorHAnsi" w:cstheme="minorHAnsi"/>
        </w:rPr>
        <w:t xml:space="preserve">ystemu w granicach Miasta ale też </w:t>
      </w:r>
      <w:r w:rsidR="00E874DE" w:rsidRPr="0030027F">
        <w:rPr>
          <w:rFonts w:asciiTheme="minorHAnsi" w:hAnsiTheme="minorHAnsi" w:cstheme="minorHAnsi"/>
        </w:rPr>
        <w:t>umożliwiając</w:t>
      </w:r>
      <w:r w:rsidR="0030027F" w:rsidRPr="0030027F">
        <w:rPr>
          <w:rFonts w:asciiTheme="minorHAnsi" w:hAnsiTheme="minorHAnsi" w:cstheme="minorHAnsi"/>
        </w:rPr>
        <w:t>ego</w:t>
      </w:r>
      <w:r w:rsidR="00E874DE" w:rsidRPr="0030027F">
        <w:rPr>
          <w:rFonts w:asciiTheme="minorHAnsi" w:hAnsiTheme="minorHAnsi" w:cstheme="minorHAnsi"/>
        </w:rPr>
        <w:t xml:space="preserve"> bezpieczne połączenie z gminami sąsiednimi. W temacie komunikacji zbiorowej pojawił się temat linii tramwajowych, usprawnienia i rozbudowy kolei regionalnej (zarówno o nowe przystanki jak i połączenia pomiędzy </w:t>
      </w:r>
      <w:r w:rsidR="00FC5912">
        <w:rPr>
          <w:rFonts w:asciiTheme="minorHAnsi" w:hAnsiTheme="minorHAnsi" w:cstheme="minorHAnsi"/>
        </w:rPr>
        <w:t>dworcami</w:t>
      </w:r>
      <w:r w:rsidR="0030027F" w:rsidRPr="0030027F">
        <w:rPr>
          <w:rFonts w:asciiTheme="minorHAnsi" w:hAnsiTheme="minorHAnsi" w:cstheme="minorHAnsi"/>
        </w:rPr>
        <w:t>)</w:t>
      </w:r>
      <w:r w:rsidR="00E874DE" w:rsidRPr="0030027F">
        <w:rPr>
          <w:rFonts w:asciiTheme="minorHAnsi" w:hAnsiTheme="minorHAnsi" w:cstheme="minorHAnsi"/>
        </w:rPr>
        <w:t>, konieczności stosowania rozwiązań bardziej ekologicznych ale też i mniej zawodnych, konkurencyjnych wobec transportu indywidualnego. Transport, ekologia i zieleń w mieście oraz projek</w:t>
      </w:r>
      <w:r w:rsidR="007267BB">
        <w:rPr>
          <w:rFonts w:asciiTheme="minorHAnsi" w:hAnsiTheme="minorHAnsi" w:cstheme="minorHAnsi"/>
        </w:rPr>
        <w:t xml:space="preserve">towanie miasta dla mieszkańców, </w:t>
      </w:r>
      <w:r w:rsidR="00E874DE" w:rsidRPr="0030027F">
        <w:rPr>
          <w:rFonts w:asciiTheme="minorHAnsi" w:hAnsiTheme="minorHAnsi" w:cstheme="minorHAnsi"/>
        </w:rPr>
        <w:t>zdrowego, ergonomicznego</w:t>
      </w:r>
      <w:r w:rsidR="00A5585E" w:rsidRPr="0030027F">
        <w:rPr>
          <w:rFonts w:asciiTheme="minorHAnsi" w:hAnsiTheme="minorHAnsi" w:cstheme="minorHAnsi"/>
        </w:rPr>
        <w:t xml:space="preserve">, skrojonego </w:t>
      </w:r>
      <w:r w:rsidR="0030027F" w:rsidRPr="0030027F">
        <w:rPr>
          <w:rFonts w:asciiTheme="minorHAnsi" w:hAnsiTheme="minorHAnsi" w:cstheme="minorHAnsi"/>
        </w:rPr>
        <w:t>do</w:t>
      </w:r>
      <w:r w:rsidR="00A5585E" w:rsidRPr="0030027F">
        <w:rPr>
          <w:rFonts w:asciiTheme="minorHAnsi" w:hAnsiTheme="minorHAnsi" w:cstheme="minorHAnsi"/>
        </w:rPr>
        <w:t xml:space="preserve"> potrzeb mieszkańców ale również </w:t>
      </w:r>
      <w:r w:rsidR="0030027F" w:rsidRPr="0030027F">
        <w:rPr>
          <w:rFonts w:asciiTheme="minorHAnsi" w:hAnsiTheme="minorHAnsi" w:cstheme="minorHAnsi"/>
        </w:rPr>
        <w:t>z myślą o przyszłych pokoleniach,</w:t>
      </w:r>
      <w:r w:rsidR="00A5585E" w:rsidRPr="0030027F">
        <w:rPr>
          <w:rFonts w:asciiTheme="minorHAnsi" w:hAnsiTheme="minorHAnsi" w:cstheme="minorHAnsi"/>
        </w:rPr>
        <w:t xml:space="preserve"> były najczęściej poruszanymi tematami.</w:t>
      </w:r>
    </w:p>
    <w:p w:rsidR="003912DD" w:rsidRPr="007267BB" w:rsidRDefault="007267BB" w:rsidP="003912DD">
      <w:pPr>
        <w:spacing w:line="360" w:lineRule="auto"/>
        <w:jc w:val="both"/>
        <w:rPr>
          <w:rFonts w:asciiTheme="minorHAnsi" w:hAnsiTheme="minorHAnsi" w:cstheme="minorHAnsi"/>
        </w:rPr>
      </w:pPr>
      <w:r w:rsidRPr="007267BB">
        <w:rPr>
          <w:rFonts w:asciiTheme="minorHAnsi" w:hAnsiTheme="minorHAnsi" w:cstheme="minorHAnsi"/>
        </w:rPr>
        <w:t xml:space="preserve">Ostatecznie </w:t>
      </w:r>
      <w:r w:rsidR="00E35D25" w:rsidRPr="007267BB">
        <w:rPr>
          <w:rFonts w:asciiTheme="minorHAnsi" w:hAnsiTheme="minorHAnsi" w:cstheme="minorHAnsi"/>
        </w:rPr>
        <w:t xml:space="preserve">18 </w:t>
      </w:r>
      <w:r w:rsidRPr="007267BB">
        <w:rPr>
          <w:rFonts w:asciiTheme="minorHAnsi" w:hAnsiTheme="minorHAnsi" w:cstheme="minorHAnsi"/>
        </w:rPr>
        <w:t>% uwag zostało uwzględnionych,</w:t>
      </w:r>
      <w:r w:rsidR="00FC5912">
        <w:rPr>
          <w:rFonts w:asciiTheme="minorHAnsi" w:hAnsiTheme="minorHAnsi" w:cstheme="minorHAnsi"/>
        </w:rPr>
        <w:t xml:space="preserve"> </w:t>
      </w:r>
      <w:r w:rsidR="00E35D25" w:rsidRPr="007267BB">
        <w:rPr>
          <w:rFonts w:asciiTheme="minorHAnsi" w:hAnsiTheme="minorHAnsi" w:cstheme="minorHAnsi"/>
        </w:rPr>
        <w:t>18 %</w:t>
      </w:r>
      <w:r>
        <w:rPr>
          <w:rFonts w:asciiTheme="minorHAnsi" w:hAnsiTheme="minorHAnsi" w:cstheme="minorHAnsi"/>
        </w:rPr>
        <w:t xml:space="preserve"> </w:t>
      </w:r>
      <w:r w:rsidR="00E35D25" w:rsidRPr="007267BB">
        <w:rPr>
          <w:rFonts w:asciiTheme="minorHAnsi" w:hAnsiTheme="minorHAnsi" w:cstheme="minorHAnsi"/>
        </w:rPr>
        <w:t>uwag uwzględni</w:t>
      </w:r>
      <w:r w:rsidRPr="007267BB">
        <w:rPr>
          <w:rFonts w:asciiTheme="minorHAnsi" w:hAnsiTheme="minorHAnsi" w:cstheme="minorHAnsi"/>
        </w:rPr>
        <w:t xml:space="preserve">ono częściowo, </w:t>
      </w:r>
      <w:r w:rsidR="00E35D25" w:rsidRPr="007267BB">
        <w:rPr>
          <w:rFonts w:asciiTheme="minorHAnsi" w:hAnsiTheme="minorHAnsi" w:cstheme="minorHAnsi"/>
        </w:rPr>
        <w:t>4% uwag nieuwzględniono</w:t>
      </w:r>
      <w:r w:rsidRPr="007267BB">
        <w:rPr>
          <w:rFonts w:asciiTheme="minorHAnsi" w:hAnsiTheme="minorHAnsi" w:cstheme="minorHAnsi"/>
        </w:rPr>
        <w:t xml:space="preserve">, </w:t>
      </w:r>
      <w:r w:rsidR="00E35D25" w:rsidRPr="007267BB">
        <w:rPr>
          <w:rFonts w:asciiTheme="minorHAnsi" w:hAnsiTheme="minorHAnsi" w:cstheme="minorHAnsi"/>
        </w:rPr>
        <w:t>26% uwag przeznacz</w:t>
      </w:r>
      <w:r w:rsidRPr="007267BB">
        <w:rPr>
          <w:rFonts w:asciiTheme="minorHAnsi" w:hAnsiTheme="minorHAnsi" w:cstheme="minorHAnsi"/>
        </w:rPr>
        <w:t xml:space="preserve">onych zostało do dalszych analiz, a </w:t>
      </w:r>
      <w:r w:rsidR="00E35D25" w:rsidRPr="007267BB">
        <w:rPr>
          <w:rFonts w:asciiTheme="minorHAnsi" w:hAnsiTheme="minorHAnsi" w:cstheme="minorHAnsi"/>
        </w:rPr>
        <w:t>34%</w:t>
      </w:r>
      <w:r>
        <w:rPr>
          <w:rFonts w:asciiTheme="minorHAnsi" w:hAnsiTheme="minorHAnsi" w:cstheme="minorHAnsi"/>
        </w:rPr>
        <w:t xml:space="preserve"> </w:t>
      </w:r>
      <w:r w:rsidR="00E35D25" w:rsidRPr="007267BB">
        <w:rPr>
          <w:rFonts w:asciiTheme="minorHAnsi" w:hAnsiTheme="minorHAnsi" w:cstheme="minorHAnsi"/>
        </w:rPr>
        <w:t xml:space="preserve">zgłoszeń </w:t>
      </w:r>
      <w:r w:rsidR="00FC5912">
        <w:rPr>
          <w:rFonts w:asciiTheme="minorHAnsi" w:hAnsiTheme="minorHAnsi" w:cstheme="minorHAnsi"/>
        </w:rPr>
        <w:t>zakwalifikowano jako opinie</w:t>
      </w:r>
      <w:r w:rsidRPr="007267BB">
        <w:rPr>
          <w:rFonts w:asciiTheme="minorHAnsi" w:hAnsiTheme="minorHAnsi" w:cstheme="minorHAnsi"/>
        </w:rPr>
        <w:t>.</w:t>
      </w:r>
    </w:p>
    <w:p w:rsidR="00853265" w:rsidRPr="006D10F0" w:rsidRDefault="00853265" w:rsidP="00BB1216">
      <w:pPr>
        <w:pStyle w:val="Akapitzlist"/>
        <w:numPr>
          <w:ilvl w:val="0"/>
          <w:numId w:val="4"/>
        </w:numPr>
        <w:spacing w:line="480" w:lineRule="auto"/>
        <w:ind w:left="567" w:hanging="567"/>
        <w:jc w:val="both"/>
        <w:rPr>
          <w:rFonts w:asciiTheme="minorHAnsi" w:hAnsiTheme="minorHAnsi" w:cstheme="minorHAnsi"/>
          <w:b/>
          <w:bCs/>
          <w:color w:val="00B050"/>
          <w:spacing w:val="60"/>
          <w:sz w:val="28"/>
          <w:szCs w:val="28"/>
        </w:rPr>
      </w:pPr>
      <w:r w:rsidRPr="006D10F0">
        <w:rPr>
          <w:rFonts w:asciiTheme="minorHAnsi" w:hAnsiTheme="minorHAnsi" w:cstheme="minorHAnsi"/>
          <w:b/>
          <w:bCs/>
          <w:color w:val="00B050"/>
          <w:spacing w:val="60"/>
          <w:sz w:val="28"/>
          <w:szCs w:val="28"/>
        </w:rPr>
        <w:t>PUBLICZNE SPOTKANIA KONSULTACYJNE</w:t>
      </w:r>
    </w:p>
    <w:p w:rsidR="00853265" w:rsidRPr="00DF2B3B" w:rsidRDefault="00BB1216" w:rsidP="0030027F">
      <w:pPr>
        <w:pStyle w:val="Akapitzlist"/>
        <w:numPr>
          <w:ilvl w:val="0"/>
          <w:numId w:val="10"/>
        </w:numPr>
        <w:spacing w:line="360" w:lineRule="auto"/>
        <w:ind w:left="567" w:hanging="425"/>
        <w:jc w:val="both"/>
        <w:rPr>
          <w:rFonts w:asciiTheme="minorHAnsi" w:hAnsiTheme="minorHAnsi" w:cstheme="minorHAnsi"/>
          <w:b/>
          <w:sz w:val="28"/>
          <w:szCs w:val="28"/>
        </w:rPr>
      </w:pPr>
      <w:r w:rsidRPr="00DF2B3B">
        <w:rPr>
          <w:rFonts w:asciiTheme="minorHAnsi" w:hAnsiTheme="minorHAnsi" w:cstheme="minorHAnsi"/>
          <w:b/>
          <w:sz w:val="28"/>
          <w:szCs w:val="28"/>
        </w:rPr>
        <w:t xml:space="preserve">RAPORT ZE SPOTKANIA Z MIESZKAŃCAMI </w:t>
      </w:r>
      <w:r w:rsidR="0030027F" w:rsidRPr="00DF2B3B">
        <w:rPr>
          <w:rFonts w:asciiTheme="minorHAnsi" w:hAnsiTheme="minorHAnsi" w:cstheme="minorHAnsi"/>
          <w:b/>
          <w:sz w:val="28"/>
          <w:szCs w:val="28"/>
        </w:rPr>
        <w:t>– 28/</w:t>
      </w:r>
      <w:r w:rsidR="00CE6B7E" w:rsidRPr="00DF2B3B">
        <w:rPr>
          <w:rFonts w:asciiTheme="minorHAnsi" w:hAnsiTheme="minorHAnsi" w:cstheme="minorHAnsi"/>
          <w:b/>
          <w:sz w:val="28"/>
          <w:szCs w:val="28"/>
        </w:rPr>
        <w:t>06</w:t>
      </w:r>
      <w:r w:rsidR="0030027F" w:rsidRPr="00DF2B3B">
        <w:rPr>
          <w:rFonts w:asciiTheme="minorHAnsi" w:hAnsiTheme="minorHAnsi" w:cstheme="minorHAnsi"/>
          <w:b/>
          <w:sz w:val="28"/>
          <w:szCs w:val="28"/>
        </w:rPr>
        <w:t>/</w:t>
      </w:r>
      <w:r w:rsidR="00CE6B7E" w:rsidRPr="00DF2B3B">
        <w:rPr>
          <w:rFonts w:asciiTheme="minorHAnsi" w:hAnsiTheme="minorHAnsi" w:cstheme="minorHAnsi"/>
          <w:b/>
          <w:sz w:val="28"/>
          <w:szCs w:val="28"/>
        </w:rPr>
        <w:t xml:space="preserve">2022 r. </w:t>
      </w:r>
    </w:p>
    <w:p w:rsidR="00853265" w:rsidRPr="00051A02" w:rsidRDefault="00853265" w:rsidP="00BB1216">
      <w:pPr>
        <w:pStyle w:val="Akapitzlist"/>
        <w:numPr>
          <w:ilvl w:val="0"/>
          <w:numId w:val="8"/>
        </w:numPr>
        <w:spacing w:after="160" w:line="360" w:lineRule="auto"/>
        <w:jc w:val="left"/>
        <w:rPr>
          <w:rFonts w:asciiTheme="minorHAnsi" w:hAnsiTheme="minorHAnsi" w:cstheme="minorHAnsi"/>
        </w:rPr>
      </w:pPr>
      <w:r w:rsidRPr="00051A02">
        <w:rPr>
          <w:rFonts w:asciiTheme="minorHAnsi" w:hAnsiTheme="minorHAnsi" w:cstheme="minorHAnsi"/>
          <w:b/>
        </w:rPr>
        <w:t>Data spotkania</w:t>
      </w:r>
      <w:r w:rsidRPr="00051A02">
        <w:rPr>
          <w:rFonts w:asciiTheme="minorHAnsi" w:hAnsiTheme="minorHAnsi" w:cstheme="minorHAnsi"/>
        </w:rPr>
        <w:t xml:space="preserve">: 28/06/2022 </w:t>
      </w:r>
    </w:p>
    <w:p w:rsidR="00853265" w:rsidRPr="00051A02" w:rsidRDefault="00853265" w:rsidP="00BB1216">
      <w:pPr>
        <w:pStyle w:val="Akapitzlist"/>
        <w:numPr>
          <w:ilvl w:val="0"/>
          <w:numId w:val="8"/>
        </w:numPr>
        <w:spacing w:after="160" w:line="360" w:lineRule="auto"/>
        <w:jc w:val="left"/>
        <w:rPr>
          <w:rFonts w:asciiTheme="minorHAnsi" w:hAnsiTheme="minorHAnsi" w:cstheme="minorHAnsi"/>
        </w:rPr>
      </w:pPr>
      <w:r w:rsidRPr="00051A02">
        <w:rPr>
          <w:rFonts w:asciiTheme="minorHAnsi" w:hAnsiTheme="minorHAnsi" w:cstheme="minorHAnsi"/>
          <w:b/>
        </w:rPr>
        <w:t>Miejsce spotkania:</w:t>
      </w:r>
      <w:r w:rsidRPr="00051A02">
        <w:rPr>
          <w:rFonts w:asciiTheme="minorHAnsi" w:hAnsiTheme="minorHAnsi" w:cstheme="minorHAnsi"/>
        </w:rPr>
        <w:t xml:space="preserve"> Fabryka Aktywności Miejskiej, Tuwima 10 </w:t>
      </w:r>
    </w:p>
    <w:p w:rsidR="00853265" w:rsidRPr="00051A02" w:rsidRDefault="00853265" w:rsidP="00226CB4">
      <w:pPr>
        <w:pStyle w:val="Akapitzlist"/>
        <w:numPr>
          <w:ilvl w:val="0"/>
          <w:numId w:val="8"/>
        </w:numPr>
        <w:spacing w:after="160" w:line="360" w:lineRule="auto"/>
        <w:jc w:val="left"/>
        <w:rPr>
          <w:rFonts w:asciiTheme="minorHAnsi" w:hAnsiTheme="minorHAnsi" w:cstheme="minorHAnsi"/>
        </w:rPr>
      </w:pPr>
      <w:r w:rsidRPr="00051A02">
        <w:rPr>
          <w:rFonts w:asciiTheme="minorHAnsi" w:hAnsiTheme="minorHAnsi" w:cstheme="minorHAnsi"/>
          <w:b/>
        </w:rPr>
        <w:t>Prowadzący/</w:t>
      </w:r>
      <w:r w:rsidR="00226CB4">
        <w:rPr>
          <w:rFonts w:asciiTheme="minorHAnsi" w:hAnsiTheme="minorHAnsi" w:cstheme="minorHAnsi"/>
          <w:b/>
        </w:rPr>
        <w:t>moderator</w:t>
      </w:r>
      <w:r w:rsidRPr="00051A02">
        <w:rPr>
          <w:rFonts w:asciiTheme="minorHAnsi" w:hAnsiTheme="minorHAnsi" w:cstheme="minorHAnsi"/>
          <w:b/>
        </w:rPr>
        <w:t>:</w:t>
      </w:r>
      <w:r w:rsidRPr="00051A02">
        <w:rPr>
          <w:rFonts w:asciiTheme="minorHAnsi" w:hAnsiTheme="minorHAnsi" w:cstheme="minorHAnsi"/>
        </w:rPr>
        <w:t xml:space="preserve"> </w:t>
      </w:r>
      <w:r w:rsidR="00226CB4">
        <w:rPr>
          <w:rFonts w:asciiTheme="minorHAnsi" w:hAnsiTheme="minorHAnsi" w:cstheme="minorHAnsi"/>
        </w:rPr>
        <w:t>przedstawiciele</w:t>
      </w:r>
      <w:r w:rsidRPr="00051A02">
        <w:rPr>
          <w:rFonts w:asciiTheme="minorHAnsi" w:hAnsiTheme="minorHAnsi" w:cstheme="minorHAnsi"/>
        </w:rPr>
        <w:t xml:space="preserve"> Biur</w:t>
      </w:r>
      <w:r w:rsidR="00226CB4">
        <w:rPr>
          <w:rFonts w:asciiTheme="minorHAnsi" w:hAnsiTheme="minorHAnsi" w:cstheme="minorHAnsi"/>
        </w:rPr>
        <w:t>a</w:t>
      </w:r>
      <w:r w:rsidRPr="00051A02">
        <w:rPr>
          <w:rFonts w:asciiTheme="minorHAnsi" w:hAnsiTheme="minorHAnsi" w:cstheme="minorHAnsi"/>
        </w:rPr>
        <w:t xml:space="preserve"> Aktywności Miejskiej UMŁ</w:t>
      </w:r>
    </w:p>
    <w:p w:rsidR="00853265" w:rsidRPr="00051A02" w:rsidRDefault="00853265" w:rsidP="00BB1216">
      <w:pPr>
        <w:pStyle w:val="Akapitzlist"/>
        <w:numPr>
          <w:ilvl w:val="0"/>
          <w:numId w:val="8"/>
        </w:numPr>
        <w:spacing w:after="160" w:line="360" w:lineRule="auto"/>
        <w:jc w:val="left"/>
        <w:rPr>
          <w:rFonts w:asciiTheme="minorHAnsi" w:hAnsiTheme="minorHAnsi" w:cstheme="minorHAnsi"/>
        </w:rPr>
      </w:pPr>
      <w:r w:rsidRPr="00051A02">
        <w:rPr>
          <w:rFonts w:asciiTheme="minorHAnsi" w:hAnsiTheme="minorHAnsi" w:cstheme="minorHAnsi"/>
          <w:b/>
        </w:rPr>
        <w:t>Referujący:</w:t>
      </w:r>
      <w:r w:rsidR="00C22CE0">
        <w:rPr>
          <w:rFonts w:asciiTheme="minorHAnsi" w:hAnsiTheme="minorHAnsi" w:cstheme="minorHAnsi"/>
        </w:rPr>
        <w:t xml:space="preserve"> przedstawiciele</w:t>
      </w:r>
      <w:r w:rsidRPr="00051A02">
        <w:rPr>
          <w:rFonts w:asciiTheme="minorHAnsi" w:hAnsiTheme="minorHAnsi" w:cstheme="minorHAnsi"/>
        </w:rPr>
        <w:t xml:space="preserve"> Biura Architekta Miasta Łodzi</w:t>
      </w:r>
    </w:p>
    <w:p w:rsidR="00853265" w:rsidRPr="00051A02" w:rsidRDefault="00853265" w:rsidP="00BB1216">
      <w:pPr>
        <w:pStyle w:val="Akapitzlist"/>
        <w:numPr>
          <w:ilvl w:val="0"/>
          <w:numId w:val="8"/>
        </w:numPr>
        <w:spacing w:after="160" w:line="360" w:lineRule="auto"/>
        <w:jc w:val="left"/>
        <w:rPr>
          <w:rFonts w:asciiTheme="minorHAnsi" w:hAnsiTheme="minorHAnsi" w:cstheme="minorHAnsi"/>
        </w:rPr>
      </w:pPr>
      <w:r w:rsidRPr="00051A02">
        <w:rPr>
          <w:rFonts w:asciiTheme="minorHAnsi" w:hAnsiTheme="minorHAnsi" w:cstheme="minorHAnsi"/>
          <w:b/>
        </w:rPr>
        <w:t>Liczba mieszkańców i mieszkanek</w:t>
      </w:r>
      <w:r w:rsidRPr="00051A02">
        <w:rPr>
          <w:rFonts w:asciiTheme="minorHAnsi" w:hAnsiTheme="minorHAnsi" w:cstheme="minorHAnsi"/>
        </w:rPr>
        <w:t>: 6</w:t>
      </w:r>
    </w:p>
    <w:p w:rsidR="00853265" w:rsidRPr="00051A02" w:rsidRDefault="00853265" w:rsidP="00BB1216">
      <w:pPr>
        <w:pStyle w:val="Akapitzlist"/>
        <w:numPr>
          <w:ilvl w:val="0"/>
          <w:numId w:val="8"/>
        </w:numPr>
        <w:spacing w:after="160" w:line="360" w:lineRule="auto"/>
        <w:jc w:val="left"/>
        <w:rPr>
          <w:rFonts w:asciiTheme="minorHAnsi" w:hAnsiTheme="minorHAnsi" w:cstheme="minorHAnsi"/>
        </w:rPr>
      </w:pPr>
      <w:r w:rsidRPr="00051A02">
        <w:rPr>
          <w:rFonts w:asciiTheme="minorHAnsi" w:hAnsiTheme="minorHAnsi" w:cstheme="minorHAnsi"/>
          <w:b/>
        </w:rPr>
        <w:t>Czas trwania</w:t>
      </w:r>
      <w:r w:rsidRPr="00051A02">
        <w:rPr>
          <w:rFonts w:asciiTheme="minorHAnsi" w:hAnsiTheme="minorHAnsi" w:cstheme="minorHAnsi"/>
        </w:rPr>
        <w:t>: 1,5 godziny</w:t>
      </w:r>
    </w:p>
    <w:p w:rsidR="00853265" w:rsidRPr="00051A02" w:rsidRDefault="00853265" w:rsidP="00853265">
      <w:pPr>
        <w:pStyle w:val="Akapitzlist"/>
        <w:numPr>
          <w:ilvl w:val="0"/>
          <w:numId w:val="8"/>
        </w:numPr>
        <w:spacing w:after="160" w:line="360" w:lineRule="auto"/>
        <w:jc w:val="left"/>
        <w:rPr>
          <w:rFonts w:asciiTheme="minorHAnsi" w:hAnsiTheme="minorHAnsi" w:cstheme="minorHAnsi"/>
          <w:b/>
        </w:rPr>
      </w:pPr>
      <w:r w:rsidRPr="00051A02">
        <w:rPr>
          <w:rFonts w:asciiTheme="minorHAnsi" w:hAnsiTheme="minorHAnsi" w:cstheme="minorHAnsi"/>
          <w:b/>
        </w:rPr>
        <w:t>Przebieg spotkania:</w:t>
      </w:r>
    </w:p>
    <w:p w:rsidR="00853265" w:rsidRPr="00051A02" w:rsidRDefault="00853265" w:rsidP="00226CB4">
      <w:pPr>
        <w:spacing w:line="360" w:lineRule="auto"/>
        <w:ind w:left="360"/>
        <w:jc w:val="both"/>
        <w:rPr>
          <w:rFonts w:asciiTheme="minorHAnsi" w:hAnsiTheme="minorHAnsi" w:cstheme="minorHAnsi"/>
        </w:rPr>
      </w:pPr>
      <w:r w:rsidRPr="00051A02">
        <w:rPr>
          <w:rFonts w:asciiTheme="minorHAnsi" w:hAnsiTheme="minorHAnsi" w:cstheme="minorHAnsi"/>
        </w:rPr>
        <w:t>Spotkanie zostało przeprowadzone według skróconej wersji scenariusza – skrócenie do części prezentacyjnej oraz dyskusji wynikało z niskiej frekwencji na spotkaniu. Cele spotkania zostały osiągnięte – proponowane aktualizacje założeń zo</w:t>
      </w:r>
      <w:r w:rsidR="00226CB4">
        <w:rPr>
          <w:rFonts w:asciiTheme="minorHAnsi" w:hAnsiTheme="minorHAnsi" w:cstheme="minorHAnsi"/>
        </w:rPr>
        <w:t>stały przedstawione mieszkańcom</w:t>
      </w:r>
      <w:r w:rsidRPr="00051A02">
        <w:rPr>
          <w:rFonts w:asciiTheme="minorHAnsi" w:hAnsiTheme="minorHAnsi" w:cstheme="minorHAnsi"/>
        </w:rPr>
        <w:t xml:space="preserve">, poddane pod dyskusję, zebrano uwagi i rekomendacje odnośnie potencjalnych zmian. </w:t>
      </w:r>
    </w:p>
    <w:p w:rsidR="00853265" w:rsidRPr="00051A02" w:rsidRDefault="00853265" w:rsidP="00853265">
      <w:pPr>
        <w:spacing w:line="360" w:lineRule="auto"/>
        <w:ind w:left="360"/>
        <w:jc w:val="both"/>
        <w:rPr>
          <w:rFonts w:asciiTheme="minorHAnsi" w:hAnsiTheme="minorHAnsi" w:cstheme="minorHAnsi"/>
        </w:rPr>
      </w:pPr>
      <w:r w:rsidRPr="00051A02">
        <w:rPr>
          <w:rFonts w:asciiTheme="minorHAnsi" w:hAnsiTheme="minorHAnsi" w:cstheme="minorHAnsi"/>
        </w:rPr>
        <w:t>Spotkanie rozpoczął moderator z Biura Aktywności Miejskiej Urzędu Mias</w:t>
      </w:r>
      <w:r w:rsidR="00C040E9">
        <w:rPr>
          <w:rFonts w:asciiTheme="minorHAnsi" w:hAnsiTheme="minorHAnsi" w:cstheme="minorHAnsi"/>
        </w:rPr>
        <w:t>ta Łodzi – który</w:t>
      </w:r>
      <w:r w:rsidR="00E31ECC">
        <w:rPr>
          <w:rFonts w:asciiTheme="minorHAnsi" w:hAnsiTheme="minorHAnsi" w:cstheme="minorHAnsi"/>
        </w:rPr>
        <w:t>, wyjaśnił po krótce i </w:t>
      </w:r>
      <w:r w:rsidRPr="00051A02">
        <w:rPr>
          <w:rFonts w:asciiTheme="minorHAnsi" w:hAnsiTheme="minorHAnsi" w:cstheme="minorHAnsi"/>
        </w:rPr>
        <w:t>ogólnie czym jest strategia, jakie jest jej znaczenie w kontekście innych, bardziej wdrożeniowych dokumentów. Omówił również planowany przebieg spotkania. Po wstępie i prz</w:t>
      </w:r>
      <w:r w:rsidR="00C22CE0">
        <w:rPr>
          <w:rFonts w:asciiTheme="minorHAnsi" w:hAnsiTheme="minorHAnsi" w:cstheme="minorHAnsi"/>
        </w:rPr>
        <w:t>ywitaniu przekazał głos ekspert</w:t>
      </w:r>
      <w:r w:rsidRPr="00051A02">
        <w:rPr>
          <w:rFonts w:asciiTheme="minorHAnsi" w:hAnsiTheme="minorHAnsi" w:cstheme="minorHAnsi"/>
        </w:rPr>
        <w:t xml:space="preserve">om z Biura Architekta Miasta celem prezentacji, pełniejszego wyjaśnienia kontekstu, w tym Strategii dla Łodzi 2030+ oraz omówienia planowanej aktualizacji założeń przedmiotowego dokumentu. </w:t>
      </w:r>
    </w:p>
    <w:p w:rsidR="00853265" w:rsidRPr="00051A02" w:rsidRDefault="00853265" w:rsidP="00853265">
      <w:pPr>
        <w:spacing w:line="360" w:lineRule="auto"/>
        <w:ind w:left="360"/>
        <w:jc w:val="both"/>
        <w:rPr>
          <w:rFonts w:asciiTheme="minorHAnsi" w:hAnsiTheme="minorHAnsi" w:cstheme="minorHAnsi"/>
        </w:rPr>
      </w:pPr>
      <w:r w:rsidRPr="00051A02">
        <w:rPr>
          <w:rFonts w:asciiTheme="minorHAnsi" w:hAnsiTheme="minorHAnsi" w:cstheme="minorHAnsi"/>
        </w:rPr>
        <w:t>W trakcie prez</w:t>
      </w:r>
      <w:r w:rsidR="00C22CE0">
        <w:rPr>
          <w:rFonts w:asciiTheme="minorHAnsi" w:hAnsiTheme="minorHAnsi" w:cstheme="minorHAnsi"/>
        </w:rPr>
        <w:t xml:space="preserve">entacji mieszkańcy </w:t>
      </w:r>
      <w:r w:rsidRPr="00051A02">
        <w:rPr>
          <w:rFonts w:asciiTheme="minorHAnsi" w:hAnsiTheme="minorHAnsi" w:cstheme="minorHAnsi"/>
        </w:rPr>
        <w:t>obecni na spotkaniu zostali poproszeni o zabranie głosu w sprawie dotychczasowych celów strategicznych, zapisanych w Strategii. Nikt z obecnych nie ocenił celów oraz ich realizacji, jeden z mieszkańców zabrał głos w sprawie bieżących problemów miasta, tj. niskiej przepustowości dróg, zarówno w centrum miasta, jak i wokół niego. Mieszkaniec w</w:t>
      </w:r>
      <w:r w:rsidR="00C22CE0">
        <w:rPr>
          <w:rFonts w:asciiTheme="minorHAnsi" w:hAnsiTheme="minorHAnsi" w:cstheme="minorHAnsi"/>
        </w:rPr>
        <w:t>skazał na konieczność poprawy i </w:t>
      </w:r>
      <w:r w:rsidRPr="00051A02">
        <w:rPr>
          <w:rFonts w:asciiTheme="minorHAnsi" w:hAnsiTheme="minorHAnsi" w:cstheme="minorHAnsi"/>
        </w:rPr>
        <w:t>udrożnienia układu drogowego – według uczestnika, w centrum funkcjonuje dużo budynków pustych, które mogą zostać wyburzone na rzecz poprawy przepustowości – kwestia jest o tyle istotna, że komunikacja poprawiła</w:t>
      </w:r>
      <w:r w:rsidR="006D10F0">
        <w:rPr>
          <w:rFonts w:asciiTheme="minorHAnsi" w:hAnsiTheme="minorHAnsi" w:cstheme="minorHAnsi"/>
        </w:rPr>
        <w:t>by możliwości rozwoju miasta, w </w:t>
      </w:r>
      <w:r w:rsidR="00C22CE0">
        <w:rPr>
          <w:rFonts w:asciiTheme="minorHAnsi" w:hAnsiTheme="minorHAnsi" w:cstheme="minorHAnsi"/>
        </w:rPr>
        <w:t>tym przemysłu, którego, w </w:t>
      </w:r>
      <w:r w:rsidRPr="00051A02">
        <w:rPr>
          <w:rFonts w:asciiTheme="minorHAnsi" w:hAnsiTheme="minorHAnsi" w:cstheme="minorHAnsi"/>
        </w:rPr>
        <w:t xml:space="preserve">opinii mieszkańca, w Łodzi brakuje, a który mógłby się rozwijać. Pozostałe osoby </w:t>
      </w:r>
      <w:r w:rsidR="00C040E9">
        <w:rPr>
          <w:rFonts w:asciiTheme="minorHAnsi" w:hAnsiTheme="minorHAnsi" w:cstheme="minorHAnsi"/>
        </w:rPr>
        <w:t xml:space="preserve">nie </w:t>
      </w:r>
      <w:r w:rsidRPr="00051A02">
        <w:rPr>
          <w:rFonts w:asciiTheme="minorHAnsi" w:hAnsiTheme="minorHAnsi" w:cstheme="minorHAnsi"/>
        </w:rPr>
        <w:t>podjęły dyskusji na temat proponowanego rozwiązania – jeden z mieszkańców wspomniał jedynie, że poprawę komunikacji w mieście mogłaby zagwarantować przebudowa obecnej sieci ŁKA w taki sposób, by domknąć kolejowy ring wokół miasta, uzupełnić i wzmocnić tym samym planowaną kolej podziemną łączącą</w:t>
      </w:r>
      <w:r w:rsidR="00C040E9">
        <w:rPr>
          <w:rFonts w:asciiTheme="minorHAnsi" w:hAnsiTheme="minorHAnsi" w:cstheme="minorHAnsi"/>
        </w:rPr>
        <w:t xml:space="preserve"> w przyszłości </w:t>
      </w:r>
      <w:r w:rsidRPr="00051A02">
        <w:rPr>
          <w:rFonts w:asciiTheme="minorHAnsi" w:hAnsiTheme="minorHAnsi" w:cstheme="minorHAnsi"/>
        </w:rPr>
        <w:t xml:space="preserve"> dworce kolejowe. </w:t>
      </w:r>
    </w:p>
    <w:p w:rsidR="00853265" w:rsidRPr="00051A02" w:rsidRDefault="00853265" w:rsidP="00C040E9">
      <w:pPr>
        <w:spacing w:line="360" w:lineRule="auto"/>
        <w:ind w:left="360"/>
        <w:jc w:val="both"/>
        <w:rPr>
          <w:rFonts w:asciiTheme="minorHAnsi" w:hAnsiTheme="minorHAnsi" w:cstheme="minorHAnsi"/>
        </w:rPr>
      </w:pPr>
      <w:r w:rsidRPr="00051A02">
        <w:rPr>
          <w:rFonts w:asciiTheme="minorHAnsi" w:hAnsiTheme="minorHAnsi" w:cstheme="minorHAnsi"/>
        </w:rPr>
        <w:t>Przy braku dodatkowych głosów w dyskusji, prowadzący ponownie przekazał głos osobom reprezentującym Biuro Architekta Miasta w celu wyjaśnienia aktualizacji – wskazania nowego celu strategiczneg</w:t>
      </w:r>
      <w:r w:rsidR="00C040E9">
        <w:rPr>
          <w:rFonts w:asciiTheme="minorHAnsi" w:hAnsiTheme="minorHAnsi" w:cstheme="minorHAnsi"/>
        </w:rPr>
        <w:t>o oraz kontekstu jego powstania. Cel strategiczny dal</w:t>
      </w:r>
      <w:r w:rsidR="00C040E9" w:rsidRPr="00C040E9">
        <w:rPr>
          <w:rFonts w:asciiTheme="minorHAnsi" w:hAnsiTheme="minorHAnsi" w:cstheme="minorHAnsi"/>
          <w:color w:val="00B050"/>
        </w:rPr>
        <w:t>EKO</w:t>
      </w:r>
      <w:r w:rsidR="00C040E9">
        <w:rPr>
          <w:rFonts w:asciiTheme="minorHAnsi" w:hAnsiTheme="minorHAnsi" w:cstheme="minorHAnsi"/>
        </w:rPr>
        <w:t>wzroczność został omówiony. Po czym gł</w:t>
      </w:r>
      <w:r w:rsidRPr="00051A02">
        <w:rPr>
          <w:rFonts w:asciiTheme="minorHAnsi" w:hAnsiTheme="minorHAnsi" w:cstheme="minorHAnsi"/>
        </w:rPr>
        <w:t>os zabrała jedna z mieszkanek – w jej opinii, cel strategiczny „dal</w:t>
      </w:r>
      <w:r w:rsidR="00C040E9" w:rsidRPr="00C040E9">
        <w:rPr>
          <w:rFonts w:asciiTheme="minorHAnsi" w:hAnsiTheme="minorHAnsi" w:cstheme="minorHAnsi"/>
          <w:color w:val="00B050"/>
        </w:rPr>
        <w:t>EKO</w:t>
      </w:r>
      <w:r w:rsidRPr="00051A02">
        <w:rPr>
          <w:rFonts w:asciiTheme="minorHAnsi" w:hAnsiTheme="minorHAnsi" w:cstheme="minorHAnsi"/>
        </w:rPr>
        <w:t xml:space="preserve">wzroczność/zielona perspektywa budowanie miasta odpornego na wyzwania zdrowotne i klimatyczne” niekoniecznie powinien być osobnym punktem. Jego założenia powinny dotyczyć każdego jednego z pozostałych celów, być środkiem do realizacji działań, nie celem per se. Co za tym idzie, w opinii uczestniczki, proponowana aktualizacja założeń ma bardziej charakter powierzchowny, PR-owy, nie jest natomiast jakościową zmianą w sposobie rozwoju ładu przestrzennego. </w:t>
      </w:r>
    </w:p>
    <w:p w:rsidR="00CD416C" w:rsidRDefault="00853265" w:rsidP="00B45B05">
      <w:pPr>
        <w:spacing w:line="360" w:lineRule="auto"/>
        <w:ind w:left="360"/>
        <w:jc w:val="both"/>
        <w:rPr>
          <w:rFonts w:asciiTheme="minorHAnsi" w:hAnsiTheme="minorHAnsi" w:cstheme="minorHAnsi"/>
        </w:rPr>
      </w:pPr>
      <w:r w:rsidRPr="00051A02">
        <w:rPr>
          <w:rFonts w:asciiTheme="minorHAnsi" w:hAnsiTheme="minorHAnsi" w:cstheme="minorHAnsi"/>
        </w:rPr>
        <w:t>Pozostałe głosy w trakcie dyskusji, nie odnosiły się bezpośrednio do propozycji i przedmiotu konsultacji – osoby uczestniczące skupiły się ponownie na konieczności poprawy komunikacji, zwłaszcza samochodowej w mieście, możliwości rozwijania sektora przemysłowego w Łodzi. Wśród pytań, jeden z uczestników spotkania poprosił o wyjaśnienie innowacyjności wpisanej w czwarty, proponowany cel, uczestniczka poprosiła o wyjaśnienie, czym jest miasto 15-minutowe. Zainteresowanym udzielono odpowiedzi – w kwesti</w:t>
      </w:r>
      <w:r w:rsidR="00C22CE0">
        <w:rPr>
          <w:rFonts w:asciiTheme="minorHAnsi" w:hAnsiTheme="minorHAnsi" w:cstheme="minorHAnsi"/>
        </w:rPr>
        <w:t>i innowacyjności wyjaśniono, że </w:t>
      </w:r>
      <w:r w:rsidRPr="00051A02">
        <w:rPr>
          <w:rFonts w:asciiTheme="minorHAnsi" w:hAnsiTheme="minorHAnsi" w:cstheme="minorHAnsi"/>
        </w:rPr>
        <w:t xml:space="preserve">Strategia Rozwoju Przestrzennego Łodzi 2020+ stanowi ramę dla działań. Dzięki wyznaczonemu przez Strategię kierunkowi, możliwe będą konkretne realizacje, prowadzone w ramach działań innych wydziałów i w oparciu o bardziej konkretne wdrożeniowe dokumenty. Wyjaśniono również czym jest miasto 15 minutowe. Po części dyskusyjnej, moderator zakończył spotkanie i zaprosił na kolejne. </w:t>
      </w:r>
    </w:p>
    <w:p w:rsidR="00DF2B3B" w:rsidRPr="00DF2B3B" w:rsidRDefault="00DF2B3B" w:rsidP="00DF2B3B">
      <w:pPr>
        <w:spacing w:line="480" w:lineRule="auto"/>
        <w:ind w:left="360"/>
        <w:jc w:val="both"/>
        <w:rPr>
          <w:rFonts w:asciiTheme="minorHAnsi" w:hAnsiTheme="minorHAnsi" w:cstheme="minorHAnsi"/>
          <w:b/>
          <w:bCs/>
        </w:rPr>
      </w:pPr>
      <w:r w:rsidRPr="00DF2B3B">
        <w:rPr>
          <w:rFonts w:asciiTheme="minorHAnsi" w:hAnsiTheme="minorHAnsi" w:cstheme="minorHAnsi"/>
          <w:b/>
          <w:bCs/>
          <w:spacing w:val="50"/>
          <w:sz w:val="28"/>
          <w:szCs w:val="28"/>
        </w:rPr>
        <w:t>Zebrane uwagi, rekomendacje oraz stanowisko Prezydenta Miasta Łodzi</w:t>
      </w:r>
    </w:p>
    <w:tbl>
      <w:tblPr>
        <w:tblW w:w="1360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9498"/>
        <w:gridCol w:w="3656"/>
      </w:tblGrid>
      <w:tr w:rsidR="004C23ED" w:rsidRPr="006E1860" w:rsidTr="00B529C3">
        <w:trPr>
          <w:cantSplit/>
          <w:tblHeader/>
        </w:trPr>
        <w:tc>
          <w:tcPr>
            <w:tcW w:w="454" w:type="dxa"/>
            <w:shd w:val="clear" w:color="auto" w:fill="EAF1DD"/>
            <w:vAlign w:val="center"/>
          </w:tcPr>
          <w:p w:rsidR="004C23ED" w:rsidRPr="00B529C3" w:rsidRDefault="004C23ED" w:rsidP="00B529C3">
            <w:pPr>
              <w:tabs>
                <w:tab w:val="left" w:pos="0"/>
                <w:tab w:val="left" w:pos="777"/>
              </w:tabs>
              <w:spacing w:line="312" w:lineRule="auto"/>
              <w:ind w:right="-108"/>
              <w:jc w:val="both"/>
              <w:rPr>
                <w:rFonts w:asciiTheme="minorHAnsi" w:hAnsiTheme="minorHAnsi" w:cstheme="minorHAnsi"/>
                <w:b/>
                <w:sz w:val="20"/>
                <w:szCs w:val="20"/>
              </w:rPr>
            </w:pPr>
            <w:r w:rsidRPr="00B529C3">
              <w:rPr>
                <w:rFonts w:asciiTheme="minorHAnsi" w:hAnsiTheme="minorHAnsi" w:cstheme="minorHAnsi"/>
                <w:b/>
                <w:sz w:val="20"/>
                <w:szCs w:val="20"/>
              </w:rPr>
              <w:t>LP</w:t>
            </w:r>
          </w:p>
        </w:tc>
        <w:tc>
          <w:tcPr>
            <w:tcW w:w="9498" w:type="dxa"/>
            <w:shd w:val="clear" w:color="auto" w:fill="EAF1DD"/>
            <w:vAlign w:val="center"/>
          </w:tcPr>
          <w:p w:rsidR="004C23ED" w:rsidRPr="00B529C3" w:rsidRDefault="004C23ED" w:rsidP="00B45B05">
            <w:pPr>
              <w:tabs>
                <w:tab w:val="left" w:pos="567"/>
              </w:tabs>
              <w:spacing w:line="312" w:lineRule="auto"/>
              <w:ind w:right="454"/>
              <w:rPr>
                <w:rFonts w:asciiTheme="minorHAnsi" w:hAnsiTheme="minorHAnsi" w:cstheme="minorHAnsi"/>
                <w:b/>
                <w:sz w:val="20"/>
                <w:szCs w:val="20"/>
              </w:rPr>
            </w:pPr>
            <w:r w:rsidRPr="00B529C3">
              <w:rPr>
                <w:rFonts w:asciiTheme="minorHAnsi" w:hAnsiTheme="minorHAnsi" w:cstheme="minorHAnsi"/>
                <w:b/>
                <w:sz w:val="20"/>
                <w:szCs w:val="20"/>
              </w:rPr>
              <w:t>OPINIA/PROPOZYCJA</w:t>
            </w:r>
          </w:p>
        </w:tc>
        <w:tc>
          <w:tcPr>
            <w:tcW w:w="3656" w:type="dxa"/>
            <w:shd w:val="clear" w:color="auto" w:fill="EAF1DD"/>
            <w:vAlign w:val="center"/>
          </w:tcPr>
          <w:p w:rsidR="004C23ED" w:rsidRPr="00B529C3" w:rsidRDefault="004C23ED" w:rsidP="00B45B05">
            <w:pPr>
              <w:tabs>
                <w:tab w:val="left" w:pos="567"/>
              </w:tabs>
              <w:spacing w:line="312" w:lineRule="auto"/>
              <w:rPr>
                <w:rFonts w:asciiTheme="minorHAnsi" w:hAnsiTheme="minorHAnsi" w:cstheme="minorHAnsi"/>
                <w:b/>
                <w:sz w:val="20"/>
                <w:szCs w:val="20"/>
              </w:rPr>
            </w:pPr>
            <w:r w:rsidRPr="00B529C3">
              <w:rPr>
                <w:rFonts w:asciiTheme="minorHAnsi" w:hAnsiTheme="minorHAnsi" w:cstheme="minorHAnsi"/>
                <w:b/>
                <w:sz w:val="20"/>
                <w:szCs w:val="20"/>
              </w:rPr>
              <w:t>STANOWISKO PREZYDENTA MIASTA ŁODZI</w:t>
            </w:r>
          </w:p>
        </w:tc>
      </w:tr>
      <w:tr w:rsidR="004C23ED" w:rsidRPr="00140524" w:rsidTr="00B529C3">
        <w:trPr>
          <w:cantSplit/>
        </w:trPr>
        <w:tc>
          <w:tcPr>
            <w:tcW w:w="454" w:type="dxa"/>
          </w:tcPr>
          <w:p w:rsidR="004C23ED" w:rsidRPr="006E1860" w:rsidRDefault="004C23ED" w:rsidP="00B45B05">
            <w:pPr>
              <w:tabs>
                <w:tab w:val="left" w:pos="0"/>
                <w:tab w:val="left" w:pos="34"/>
                <w:tab w:val="left" w:pos="777"/>
              </w:tabs>
              <w:spacing w:line="312" w:lineRule="auto"/>
              <w:ind w:right="-108"/>
              <w:rPr>
                <w:rFonts w:asciiTheme="minorHAnsi" w:hAnsiTheme="minorHAnsi" w:cstheme="minorHAnsi"/>
                <w:sz w:val="22"/>
              </w:rPr>
            </w:pPr>
            <w:r w:rsidRPr="006E1860">
              <w:rPr>
                <w:rFonts w:asciiTheme="minorHAnsi" w:hAnsiTheme="minorHAnsi" w:cstheme="minorHAnsi"/>
                <w:sz w:val="22"/>
              </w:rPr>
              <w:t>1.</w:t>
            </w:r>
          </w:p>
        </w:tc>
        <w:tc>
          <w:tcPr>
            <w:tcW w:w="9498" w:type="dxa"/>
          </w:tcPr>
          <w:p w:rsidR="004C23ED" w:rsidRPr="00051A02" w:rsidRDefault="004C23ED" w:rsidP="00B45B05">
            <w:pPr>
              <w:spacing w:after="160" w:line="360" w:lineRule="auto"/>
              <w:jc w:val="both"/>
              <w:rPr>
                <w:rFonts w:asciiTheme="minorHAnsi" w:hAnsiTheme="minorHAnsi" w:cstheme="minorHAnsi"/>
                <w:b/>
              </w:rPr>
            </w:pPr>
            <w:r>
              <w:rPr>
                <w:rFonts w:asciiTheme="minorHAnsi" w:hAnsiTheme="minorHAnsi" w:cstheme="minorHAnsi"/>
                <w:color w:val="000000"/>
                <w:lang w:eastAsia="pl-PL"/>
              </w:rPr>
              <w:t>t</w:t>
            </w:r>
            <w:r w:rsidRPr="00051A02">
              <w:rPr>
                <w:rFonts w:asciiTheme="minorHAnsi" w:hAnsiTheme="minorHAnsi" w:cstheme="minorHAnsi"/>
                <w:color w:val="000000"/>
                <w:lang w:eastAsia="pl-PL"/>
              </w:rPr>
              <w:t>ereny przy ul. Zachodniej otworzyć poprzez np. wyburzenie </w:t>
            </w:r>
            <w:r w:rsidRPr="00051A02">
              <w:rPr>
                <w:rFonts w:asciiTheme="minorHAnsi" w:hAnsiTheme="minorHAnsi" w:cstheme="minorHAnsi"/>
                <w:color w:val="6C2A0F"/>
                <w:lang w:eastAsia="pl-PL"/>
              </w:rPr>
              <w:t>cz</w:t>
            </w:r>
            <w:r w:rsidRPr="00051A02">
              <w:rPr>
                <w:rFonts w:asciiTheme="minorHAnsi" w:hAnsiTheme="minorHAnsi" w:cstheme="minorHAnsi"/>
                <w:color w:val="000000"/>
                <w:lang w:eastAsia="pl-PL"/>
              </w:rPr>
              <w:t>ęści nieruchomości</w:t>
            </w:r>
          </w:p>
        </w:tc>
        <w:tc>
          <w:tcPr>
            <w:tcW w:w="3656" w:type="dxa"/>
          </w:tcPr>
          <w:p w:rsidR="004C23ED" w:rsidRPr="00457895" w:rsidRDefault="00457895" w:rsidP="00457895">
            <w:pPr>
              <w:pStyle w:val="Akapitzlist"/>
              <w:spacing w:line="360" w:lineRule="auto"/>
              <w:ind w:hanging="433"/>
              <w:jc w:val="both"/>
              <w:rPr>
                <w:rFonts w:asciiTheme="minorHAnsi" w:hAnsiTheme="minorHAnsi" w:cstheme="minorHAnsi"/>
                <w:sz w:val="22"/>
                <w:szCs w:val="22"/>
              </w:rPr>
            </w:pPr>
            <w:r w:rsidRPr="00457895">
              <w:rPr>
                <w:rStyle w:val="markedcontent"/>
                <w:rFonts w:asciiTheme="minorHAnsi" w:hAnsiTheme="minorHAnsi" w:cstheme="minorHAnsi"/>
                <w:sz w:val="22"/>
                <w:szCs w:val="22"/>
              </w:rPr>
              <w:t>u</w:t>
            </w:r>
            <w:r w:rsidR="004C23ED" w:rsidRPr="00457895">
              <w:rPr>
                <w:rStyle w:val="markedcontent"/>
                <w:rFonts w:asciiTheme="minorHAnsi" w:hAnsiTheme="minorHAnsi" w:cstheme="minorHAnsi"/>
                <w:sz w:val="22"/>
                <w:szCs w:val="22"/>
              </w:rPr>
              <w:t>waga nieuwzględniona</w:t>
            </w:r>
          </w:p>
        </w:tc>
      </w:tr>
      <w:tr w:rsidR="004C23ED" w:rsidRPr="00140524" w:rsidTr="00B529C3">
        <w:trPr>
          <w:cantSplit/>
        </w:trPr>
        <w:tc>
          <w:tcPr>
            <w:tcW w:w="454" w:type="dxa"/>
          </w:tcPr>
          <w:p w:rsidR="004C23ED" w:rsidRPr="006E1860" w:rsidRDefault="004C23ED" w:rsidP="00B45B05">
            <w:pPr>
              <w:tabs>
                <w:tab w:val="left" w:pos="0"/>
                <w:tab w:val="left" w:pos="34"/>
                <w:tab w:val="left" w:pos="777"/>
              </w:tabs>
              <w:spacing w:line="312" w:lineRule="auto"/>
              <w:ind w:right="-108"/>
              <w:rPr>
                <w:rFonts w:asciiTheme="minorHAnsi" w:hAnsiTheme="minorHAnsi" w:cstheme="minorHAnsi"/>
                <w:sz w:val="22"/>
              </w:rPr>
            </w:pPr>
            <w:r w:rsidRPr="006E1860">
              <w:rPr>
                <w:rFonts w:asciiTheme="minorHAnsi" w:hAnsiTheme="minorHAnsi" w:cstheme="minorHAnsi"/>
                <w:sz w:val="22"/>
              </w:rPr>
              <w:t>2.</w:t>
            </w:r>
          </w:p>
        </w:tc>
        <w:tc>
          <w:tcPr>
            <w:tcW w:w="9498" w:type="dxa"/>
          </w:tcPr>
          <w:p w:rsidR="004C23ED" w:rsidRPr="00051A02" w:rsidRDefault="004C23ED" w:rsidP="00B45B05">
            <w:pPr>
              <w:spacing w:after="160" w:line="360" w:lineRule="auto"/>
              <w:jc w:val="both"/>
              <w:rPr>
                <w:rFonts w:asciiTheme="minorHAnsi" w:hAnsiTheme="minorHAnsi" w:cstheme="minorHAnsi"/>
                <w:b/>
              </w:rPr>
            </w:pPr>
            <w:r>
              <w:rPr>
                <w:rFonts w:asciiTheme="minorHAnsi" w:hAnsiTheme="minorHAnsi" w:cstheme="minorHAnsi"/>
                <w:color w:val="000000"/>
                <w:lang w:eastAsia="pl-PL"/>
              </w:rPr>
              <w:t>p</w:t>
            </w:r>
            <w:r w:rsidRPr="00051A02">
              <w:rPr>
                <w:rFonts w:asciiTheme="minorHAnsi" w:hAnsiTheme="minorHAnsi" w:cstheme="minorHAnsi"/>
                <w:color w:val="000000"/>
                <w:lang w:eastAsia="pl-PL"/>
              </w:rPr>
              <w:t>roponowane zapisy w IV celu strategicznym powinny być włączone w pozostałe cele</w:t>
            </w:r>
          </w:p>
        </w:tc>
        <w:tc>
          <w:tcPr>
            <w:tcW w:w="3656" w:type="dxa"/>
          </w:tcPr>
          <w:p w:rsidR="004C23ED" w:rsidRPr="00457895" w:rsidRDefault="00457895" w:rsidP="00C635AF">
            <w:pPr>
              <w:pStyle w:val="Akapitzlist"/>
              <w:spacing w:line="360" w:lineRule="auto"/>
              <w:ind w:hanging="433"/>
              <w:jc w:val="both"/>
              <w:rPr>
                <w:rFonts w:asciiTheme="minorHAnsi" w:hAnsiTheme="minorHAnsi" w:cstheme="minorHAnsi"/>
                <w:sz w:val="22"/>
                <w:szCs w:val="22"/>
              </w:rPr>
            </w:pPr>
            <w:r w:rsidRPr="00457895">
              <w:rPr>
                <w:rStyle w:val="markedcontent"/>
                <w:rFonts w:asciiTheme="minorHAnsi" w:hAnsiTheme="minorHAnsi" w:cstheme="minorHAnsi"/>
                <w:sz w:val="22"/>
                <w:szCs w:val="22"/>
              </w:rPr>
              <w:t>u</w:t>
            </w:r>
            <w:r>
              <w:rPr>
                <w:rStyle w:val="markedcontent"/>
                <w:rFonts w:asciiTheme="minorHAnsi" w:hAnsiTheme="minorHAnsi" w:cstheme="minorHAnsi"/>
                <w:sz w:val="22"/>
                <w:szCs w:val="22"/>
              </w:rPr>
              <w:t xml:space="preserve">waga </w:t>
            </w:r>
            <w:r w:rsidR="004C23ED" w:rsidRPr="00457895">
              <w:rPr>
                <w:rStyle w:val="markedcontent"/>
                <w:rFonts w:asciiTheme="minorHAnsi" w:hAnsiTheme="minorHAnsi" w:cstheme="minorHAnsi"/>
                <w:sz w:val="22"/>
                <w:szCs w:val="22"/>
              </w:rPr>
              <w:t>uwzględniona częściowo</w:t>
            </w:r>
          </w:p>
        </w:tc>
      </w:tr>
      <w:tr w:rsidR="004C23ED" w:rsidRPr="00140524" w:rsidTr="00B529C3">
        <w:trPr>
          <w:cantSplit/>
        </w:trPr>
        <w:tc>
          <w:tcPr>
            <w:tcW w:w="454" w:type="dxa"/>
          </w:tcPr>
          <w:p w:rsidR="004C23ED" w:rsidRPr="006E1860" w:rsidRDefault="004C23ED" w:rsidP="00B45B05">
            <w:pPr>
              <w:tabs>
                <w:tab w:val="left" w:pos="0"/>
                <w:tab w:val="left" w:pos="34"/>
                <w:tab w:val="left" w:pos="777"/>
              </w:tabs>
              <w:spacing w:line="312" w:lineRule="auto"/>
              <w:ind w:right="-108"/>
              <w:rPr>
                <w:rFonts w:asciiTheme="minorHAnsi" w:hAnsiTheme="minorHAnsi" w:cstheme="minorHAnsi"/>
                <w:sz w:val="22"/>
              </w:rPr>
            </w:pPr>
            <w:r w:rsidRPr="006E1860">
              <w:rPr>
                <w:rFonts w:asciiTheme="minorHAnsi" w:hAnsiTheme="minorHAnsi" w:cstheme="minorHAnsi"/>
                <w:sz w:val="22"/>
              </w:rPr>
              <w:t>3.</w:t>
            </w:r>
          </w:p>
        </w:tc>
        <w:tc>
          <w:tcPr>
            <w:tcW w:w="9498" w:type="dxa"/>
          </w:tcPr>
          <w:p w:rsidR="004C23ED" w:rsidRPr="00051A02" w:rsidRDefault="004C23ED" w:rsidP="00B45B05">
            <w:pPr>
              <w:spacing w:after="160" w:line="360" w:lineRule="auto"/>
              <w:jc w:val="both"/>
              <w:rPr>
                <w:rFonts w:asciiTheme="minorHAnsi" w:hAnsiTheme="minorHAnsi" w:cstheme="minorHAnsi"/>
                <w:b/>
              </w:rPr>
            </w:pPr>
            <w:r>
              <w:rPr>
                <w:rFonts w:asciiTheme="minorHAnsi" w:hAnsiTheme="minorHAnsi" w:cstheme="minorHAnsi"/>
                <w:color w:val="000000"/>
                <w:lang w:eastAsia="pl-PL"/>
              </w:rPr>
              <w:t>p</w:t>
            </w:r>
            <w:r w:rsidRPr="00051A02">
              <w:rPr>
                <w:rFonts w:asciiTheme="minorHAnsi" w:hAnsiTheme="minorHAnsi" w:cstheme="minorHAnsi"/>
                <w:color w:val="000000"/>
                <w:lang w:eastAsia="pl-PL"/>
              </w:rPr>
              <w:t>ozostawić trzy cele i wpisać cel IV w pozostałe</w:t>
            </w:r>
          </w:p>
        </w:tc>
        <w:tc>
          <w:tcPr>
            <w:tcW w:w="3656" w:type="dxa"/>
          </w:tcPr>
          <w:p w:rsidR="004C23ED" w:rsidRPr="00457895" w:rsidRDefault="00457895" w:rsidP="00457895">
            <w:pPr>
              <w:pStyle w:val="Akapitzlist"/>
              <w:spacing w:line="360" w:lineRule="auto"/>
              <w:ind w:hanging="433"/>
              <w:jc w:val="both"/>
              <w:rPr>
                <w:rFonts w:asciiTheme="minorHAnsi" w:hAnsiTheme="minorHAnsi" w:cstheme="minorHAnsi"/>
                <w:sz w:val="22"/>
                <w:szCs w:val="22"/>
              </w:rPr>
            </w:pPr>
            <w:r w:rsidRPr="00457895">
              <w:rPr>
                <w:rStyle w:val="markedcontent"/>
                <w:rFonts w:asciiTheme="minorHAnsi" w:hAnsiTheme="minorHAnsi" w:cstheme="minorHAnsi"/>
                <w:sz w:val="22"/>
                <w:szCs w:val="22"/>
              </w:rPr>
              <w:t>uwaga nieuwzględniona</w:t>
            </w:r>
          </w:p>
        </w:tc>
      </w:tr>
      <w:tr w:rsidR="004C23ED" w:rsidRPr="00140524" w:rsidTr="00B529C3">
        <w:trPr>
          <w:cantSplit/>
        </w:trPr>
        <w:tc>
          <w:tcPr>
            <w:tcW w:w="454" w:type="dxa"/>
          </w:tcPr>
          <w:p w:rsidR="004C23ED" w:rsidRPr="006E1860" w:rsidRDefault="004C23ED" w:rsidP="00B45B05">
            <w:pPr>
              <w:tabs>
                <w:tab w:val="left" w:pos="0"/>
                <w:tab w:val="left" w:pos="34"/>
                <w:tab w:val="left" w:pos="777"/>
              </w:tabs>
              <w:spacing w:line="312" w:lineRule="auto"/>
              <w:ind w:right="-108"/>
              <w:rPr>
                <w:rFonts w:asciiTheme="minorHAnsi" w:hAnsiTheme="minorHAnsi" w:cstheme="minorHAnsi"/>
                <w:sz w:val="22"/>
              </w:rPr>
            </w:pPr>
            <w:r>
              <w:rPr>
                <w:rFonts w:asciiTheme="minorHAnsi" w:hAnsiTheme="minorHAnsi" w:cstheme="minorHAnsi"/>
                <w:sz w:val="22"/>
              </w:rPr>
              <w:t>4.</w:t>
            </w:r>
          </w:p>
        </w:tc>
        <w:tc>
          <w:tcPr>
            <w:tcW w:w="9498" w:type="dxa"/>
          </w:tcPr>
          <w:p w:rsidR="004C23ED" w:rsidRPr="00051A02" w:rsidRDefault="004C23ED" w:rsidP="00B45B05">
            <w:pPr>
              <w:spacing w:after="160" w:line="360" w:lineRule="auto"/>
              <w:jc w:val="both"/>
              <w:rPr>
                <w:rFonts w:asciiTheme="minorHAnsi" w:hAnsiTheme="minorHAnsi" w:cstheme="minorHAnsi"/>
                <w:b/>
              </w:rPr>
            </w:pPr>
            <w:r>
              <w:rPr>
                <w:rFonts w:asciiTheme="minorHAnsi" w:hAnsiTheme="minorHAnsi" w:cstheme="minorHAnsi"/>
                <w:color w:val="000000"/>
                <w:lang w:eastAsia="pl-PL"/>
              </w:rPr>
              <w:t>p</w:t>
            </w:r>
            <w:r w:rsidRPr="00051A02">
              <w:rPr>
                <w:rFonts w:asciiTheme="minorHAnsi" w:hAnsiTheme="minorHAnsi" w:cstheme="minorHAnsi"/>
                <w:color w:val="000000"/>
                <w:lang w:eastAsia="pl-PL"/>
              </w:rPr>
              <w:t>otrzeba rozwoju sieci rowerowej</w:t>
            </w:r>
          </w:p>
        </w:tc>
        <w:tc>
          <w:tcPr>
            <w:tcW w:w="3656" w:type="dxa"/>
          </w:tcPr>
          <w:p w:rsidR="004C23ED" w:rsidRPr="00457895" w:rsidRDefault="00457895" w:rsidP="00457895">
            <w:pPr>
              <w:pStyle w:val="Akapitzlist"/>
              <w:spacing w:line="360" w:lineRule="auto"/>
              <w:ind w:hanging="433"/>
              <w:jc w:val="both"/>
              <w:rPr>
                <w:rFonts w:asciiTheme="minorHAnsi" w:hAnsiTheme="minorHAnsi" w:cstheme="minorHAnsi"/>
                <w:sz w:val="22"/>
                <w:szCs w:val="22"/>
              </w:rPr>
            </w:pPr>
            <w:r w:rsidRPr="00457895">
              <w:rPr>
                <w:rStyle w:val="markedcontent"/>
                <w:rFonts w:asciiTheme="minorHAnsi" w:hAnsiTheme="minorHAnsi" w:cstheme="minorHAnsi"/>
                <w:sz w:val="22"/>
                <w:szCs w:val="22"/>
              </w:rPr>
              <w:t>uwaga uwzględniona</w:t>
            </w:r>
          </w:p>
        </w:tc>
      </w:tr>
      <w:tr w:rsidR="004C23ED" w:rsidRPr="00140524" w:rsidTr="00B529C3">
        <w:trPr>
          <w:cantSplit/>
        </w:trPr>
        <w:tc>
          <w:tcPr>
            <w:tcW w:w="454" w:type="dxa"/>
          </w:tcPr>
          <w:p w:rsidR="004C23ED" w:rsidRPr="006E1860" w:rsidRDefault="004C23ED" w:rsidP="00B45B05">
            <w:pPr>
              <w:tabs>
                <w:tab w:val="left" w:pos="0"/>
                <w:tab w:val="left" w:pos="34"/>
                <w:tab w:val="left" w:pos="777"/>
              </w:tabs>
              <w:spacing w:line="312" w:lineRule="auto"/>
              <w:ind w:right="-108"/>
              <w:rPr>
                <w:rFonts w:asciiTheme="minorHAnsi" w:hAnsiTheme="minorHAnsi" w:cstheme="minorHAnsi"/>
                <w:sz w:val="22"/>
              </w:rPr>
            </w:pPr>
            <w:r>
              <w:rPr>
                <w:rFonts w:asciiTheme="minorHAnsi" w:hAnsiTheme="minorHAnsi" w:cstheme="minorHAnsi"/>
                <w:sz w:val="22"/>
              </w:rPr>
              <w:t>5.</w:t>
            </w:r>
          </w:p>
        </w:tc>
        <w:tc>
          <w:tcPr>
            <w:tcW w:w="9498" w:type="dxa"/>
          </w:tcPr>
          <w:p w:rsidR="004C23ED" w:rsidRPr="00051A02" w:rsidRDefault="004C23ED" w:rsidP="00B45B05">
            <w:pPr>
              <w:spacing w:after="160" w:line="360" w:lineRule="auto"/>
              <w:jc w:val="both"/>
              <w:rPr>
                <w:rFonts w:asciiTheme="minorHAnsi" w:hAnsiTheme="minorHAnsi" w:cstheme="minorHAnsi"/>
                <w:b/>
              </w:rPr>
            </w:pPr>
            <w:r w:rsidRPr="00051A02">
              <w:rPr>
                <w:rFonts w:asciiTheme="minorHAnsi" w:hAnsiTheme="minorHAnsi" w:cstheme="minorHAnsi"/>
                <w:color w:val="000000"/>
                <w:lang w:eastAsia="pl-PL"/>
              </w:rPr>
              <w:t>mobilność wpisać jako element celu (jako punkt a nie cel</w:t>
            </w:r>
            <w:r>
              <w:rPr>
                <w:rFonts w:asciiTheme="minorHAnsi" w:hAnsiTheme="minorHAnsi" w:cstheme="minorHAnsi"/>
                <w:color w:val="000000"/>
                <w:lang w:eastAsia="pl-PL"/>
              </w:rPr>
              <w:t>)</w:t>
            </w:r>
          </w:p>
        </w:tc>
        <w:tc>
          <w:tcPr>
            <w:tcW w:w="3656" w:type="dxa"/>
          </w:tcPr>
          <w:p w:rsidR="004C23ED" w:rsidRPr="00457895" w:rsidRDefault="00457895" w:rsidP="00457895">
            <w:pPr>
              <w:spacing w:line="360" w:lineRule="auto"/>
              <w:ind w:firstLine="287"/>
              <w:jc w:val="both"/>
              <w:rPr>
                <w:rFonts w:asciiTheme="minorHAnsi" w:hAnsiTheme="minorHAnsi" w:cstheme="minorHAnsi"/>
                <w:sz w:val="16"/>
                <w:szCs w:val="16"/>
              </w:rPr>
            </w:pPr>
            <w:r w:rsidRPr="00457895">
              <w:rPr>
                <w:rStyle w:val="markedcontent"/>
                <w:rFonts w:asciiTheme="minorHAnsi" w:hAnsiTheme="minorHAnsi" w:cstheme="minorHAnsi"/>
                <w:sz w:val="22"/>
                <w:szCs w:val="22"/>
              </w:rPr>
              <w:t>uwaga uwzględniona</w:t>
            </w:r>
          </w:p>
        </w:tc>
      </w:tr>
      <w:tr w:rsidR="004C23ED" w:rsidRPr="00140524" w:rsidTr="00B529C3">
        <w:trPr>
          <w:cantSplit/>
        </w:trPr>
        <w:tc>
          <w:tcPr>
            <w:tcW w:w="454" w:type="dxa"/>
          </w:tcPr>
          <w:p w:rsidR="004C23ED" w:rsidRPr="006E1860" w:rsidRDefault="004C23ED" w:rsidP="00B45B05">
            <w:pPr>
              <w:tabs>
                <w:tab w:val="left" w:pos="0"/>
                <w:tab w:val="left" w:pos="34"/>
                <w:tab w:val="left" w:pos="777"/>
              </w:tabs>
              <w:spacing w:line="312" w:lineRule="auto"/>
              <w:ind w:right="-108"/>
              <w:rPr>
                <w:rFonts w:asciiTheme="minorHAnsi" w:hAnsiTheme="minorHAnsi" w:cstheme="minorHAnsi"/>
                <w:sz w:val="22"/>
              </w:rPr>
            </w:pPr>
            <w:r>
              <w:rPr>
                <w:rFonts w:asciiTheme="minorHAnsi" w:hAnsiTheme="minorHAnsi" w:cstheme="minorHAnsi"/>
                <w:sz w:val="22"/>
              </w:rPr>
              <w:t>6.</w:t>
            </w:r>
          </w:p>
        </w:tc>
        <w:tc>
          <w:tcPr>
            <w:tcW w:w="9498" w:type="dxa"/>
          </w:tcPr>
          <w:p w:rsidR="004C23ED" w:rsidRPr="00051A02" w:rsidRDefault="004C23ED" w:rsidP="00B45B05">
            <w:pPr>
              <w:spacing w:after="160" w:line="360" w:lineRule="auto"/>
              <w:jc w:val="both"/>
              <w:rPr>
                <w:rFonts w:asciiTheme="minorHAnsi" w:hAnsiTheme="minorHAnsi" w:cstheme="minorHAnsi"/>
                <w:b/>
              </w:rPr>
            </w:pPr>
            <w:r w:rsidRPr="00051A02">
              <w:rPr>
                <w:rFonts w:asciiTheme="minorHAnsi" w:hAnsiTheme="minorHAnsi" w:cstheme="minorHAnsi"/>
                <w:color w:val="000000"/>
                <w:lang w:eastAsia="pl-PL"/>
              </w:rPr>
              <w:t>poprawa komunikacji poprzez wykorzystanie sieć kolei obwodowej i wybudowanie dwóch łącznic</w:t>
            </w:r>
          </w:p>
        </w:tc>
        <w:tc>
          <w:tcPr>
            <w:tcW w:w="3656" w:type="dxa"/>
          </w:tcPr>
          <w:p w:rsidR="004C23ED" w:rsidRPr="00457895" w:rsidRDefault="00457895" w:rsidP="00457895">
            <w:pPr>
              <w:pStyle w:val="Akapitzlist"/>
              <w:spacing w:line="360" w:lineRule="auto"/>
              <w:ind w:hanging="433"/>
              <w:jc w:val="both"/>
              <w:rPr>
                <w:rStyle w:val="markedcontent"/>
                <w:rFonts w:asciiTheme="minorHAnsi" w:hAnsiTheme="minorHAnsi" w:cstheme="minorHAnsi"/>
                <w:sz w:val="22"/>
                <w:szCs w:val="22"/>
              </w:rPr>
            </w:pPr>
            <w:r>
              <w:rPr>
                <w:rStyle w:val="markedcontent"/>
                <w:rFonts w:asciiTheme="minorHAnsi" w:hAnsiTheme="minorHAnsi" w:cstheme="minorHAnsi"/>
                <w:sz w:val="22"/>
                <w:szCs w:val="22"/>
              </w:rPr>
              <w:t>u</w:t>
            </w:r>
            <w:r w:rsidR="004C23ED" w:rsidRPr="00457895">
              <w:rPr>
                <w:rStyle w:val="markedcontent"/>
                <w:rFonts w:asciiTheme="minorHAnsi" w:hAnsiTheme="minorHAnsi" w:cstheme="minorHAnsi"/>
                <w:sz w:val="22"/>
                <w:szCs w:val="22"/>
              </w:rPr>
              <w:t>waga wymagająca dalszych analiz</w:t>
            </w:r>
          </w:p>
          <w:p w:rsidR="004C23ED" w:rsidRPr="00457895" w:rsidRDefault="004C23ED" w:rsidP="00457895">
            <w:pPr>
              <w:pStyle w:val="Akapitzlist"/>
              <w:spacing w:line="360" w:lineRule="auto"/>
              <w:ind w:hanging="433"/>
              <w:jc w:val="both"/>
              <w:rPr>
                <w:rFonts w:asciiTheme="minorHAnsi" w:hAnsiTheme="minorHAnsi" w:cstheme="minorHAnsi"/>
                <w:sz w:val="22"/>
                <w:szCs w:val="22"/>
              </w:rPr>
            </w:pPr>
          </w:p>
        </w:tc>
      </w:tr>
      <w:tr w:rsidR="004C23ED" w:rsidRPr="00140524" w:rsidTr="00B529C3">
        <w:trPr>
          <w:cantSplit/>
        </w:trPr>
        <w:tc>
          <w:tcPr>
            <w:tcW w:w="454" w:type="dxa"/>
          </w:tcPr>
          <w:p w:rsidR="004C23ED" w:rsidRPr="006E1860" w:rsidRDefault="004C23ED" w:rsidP="00B45B05">
            <w:pPr>
              <w:tabs>
                <w:tab w:val="left" w:pos="0"/>
                <w:tab w:val="left" w:pos="34"/>
                <w:tab w:val="left" w:pos="777"/>
              </w:tabs>
              <w:spacing w:line="312" w:lineRule="auto"/>
              <w:ind w:right="-108"/>
              <w:rPr>
                <w:rFonts w:asciiTheme="minorHAnsi" w:hAnsiTheme="minorHAnsi" w:cstheme="minorHAnsi"/>
                <w:sz w:val="22"/>
              </w:rPr>
            </w:pPr>
            <w:r>
              <w:rPr>
                <w:rFonts w:asciiTheme="minorHAnsi" w:hAnsiTheme="minorHAnsi" w:cstheme="minorHAnsi"/>
                <w:sz w:val="22"/>
              </w:rPr>
              <w:t>7.</w:t>
            </w:r>
          </w:p>
        </w:tc>
        <w:tc>
          <w:tcPr>
            <w:tcW w:w="9498" w:type="dxa"/>
          </w:tcPr>
          <w:p w:rsidR="004C23ED" w:rsidRPr="00051A02" w:rsidRDefault="004C23ED" w:rsidP="00B45B05">
            <w:pPr>
              <w:spacing w:after="160" w:line="360" w:lineRule="auto"/>
              <w:jc w:val="both"/>
              <w:rPr>
                <w:rFonts w:asciiTheme="minorHAnsi" w:hAnsiTheme="minorHAnsi" w:cstheme="minorHAnsi"/>
                <w:b/>
              </w:rPr>
            </w:pPr>
            <w:r w:rsidRPr="00051A02">
              <w:rPr>
                <w:rFonts w:asciiTheme="minorHAnsi" w:hAnsiTheme="minorHAnsi" w:cstheme="minorHAnsi"/>
                <w:color w:val="000000"/>
                <w:lang w:eastAsia="pl-PL"/>
              </w:rPr>
              <w:t>odciążyć ul. Aleksandrowską poprzez wybudowanie nowej drogi  - zapewnienie bezpiecznego i wygodnego przejazdu rowerowego pomiędzy Łodzią a Aleksandrowem</w:t>
            </w:r>
          </w:p>
        </w:tc>
        <w:tc>
          <w:tcPr>
            <w:tcW w:w="3656" w:type="dxa"/>
          </w:tcPr>
          <w:p w:rsidR="004C23ED" w:rsidRPr="00457895" w:rsidRDefault="00457895" w:rsidP="00457895">
            <w:pPr>
              <w:pStyle w:val="Akapitzlist"/>
              <w:spacing w:line="360" w:lineRule="auto"/>
              <w:ind w:hanging="433"/>
              <w:jc w:val="both"/>
              <w:rPr>
                <w:rStyle w:val="markedcontent"/>
                <w:rFonts w:asciiTheme="minorHAnsi" w:hAnsiTheme="minorHAnsi" w:cstheme="minorHAnsi"/>
                <w:sz w:val="22"/>
                <w:szCs w:val="22"/>
              </w:rPr>
            </w:pPr>
            <w:r>
              <w:rPr>
                <w:rStyle w:val="markedcontent"/>
                <w:rFonts w:asciiTheme="minorHAnsi" w:hAnsiTheme="minorHAnsi" w:cstheme="minorHAnsi"/>
                <w:sz w:val="22"/>
                <w:szCs w:val="22"/>
              </w:rPr>
              <w:t>u</w:t>
            </w:r>
            <w:r w:rsidR="004C23ED" w:rsidRPr="00457895">
              <w:rPr>
                <w:rStyle w:val="markedcontent"/>
                <w:rFonts w:asciiTheme="minorHAnsi" w:hAnsiTheme="minorHAnsi" w:cstheme="minorHAnsi"/>
                <w:sz w:val="22"/>
                <w:szCs w:val="22"/>
              </w:rPr>
              <w:t>waga wymagająca dalszych analiz</w:t>
            </w:r>
          </w:p>
          <w:p w:rsidR="004C23ED" w:rsidRPr="00457895" w:rsidRDefault="004C23ED" w:rsidP="00457895">
            <w:pPr>
              <w:pStyle w:val="Akapitzlist"/>
              <w:spacing w:line="360" w:lineRule="auto"/>
              <w:ind w:hanging="433"/>
              <w:jc w:val="both"/>
              <w:rPr>
                <w:rFonts w:asciiTheme="minorHAnsi" w:hAnsiTheme="minorHAnsi" w:cstheme="minorHAnsi"/>
                <w:sz w:val="22"/>
                <w:szCs w:val="22"/>
              </w:rPr>
            </w:pPr>
          </w:p>
        </w:tc>
      </w:tr>
      <w:tr w:rsidR="004C23ED" w:rsidRPr="00140524" w:rsidTr="00B529C3">
        <w:trPr>
          <w:cantSplit/>
        </w:trPr>
        <w:tc>
          <w:tcPr>
            <w:tcW w:w="454" w:type="dxa"/>
          </w:tcPr>
          <w:p w:rsidR="004C23ED" w:rsidRPr="006E1860" w:rsidRDefault="004C23ED" w:rsidP="00B45B05">
            <w:pPr>
              <w:tabs>
                <w:tab w:val="left" w:pos="0"/>
                <w:tab w:val="left" w:pos="34"/>
                <w:tab w:val="left" w:pos="777"/>
              </w:tabs>
              <w:spacing w:line="312" w:lineRule="auto"/>
              <w:ind w:right="-108"/>
              <w:rPr>
                <w:rFonts w:asciiTheme="minorHAnsi" w:hAnsiTheme="minorHAnsi" w:cstheme="minorHAnsi"/>
                <w:sz w:val="22"/>
              </w:rPr>
            </w:pPr>
            <w:r>
              <w:rPr>
                <w:rFonts w:asciiTheme="minorHAnsi" w:hAnsiTheme="minorHAnsi" w:cstheme="minorHAnsi"/>
                <w:sz w:val="22"/>
              </w:rPr>
              <w:t>8.</w:t>
            </w:r>
          </w:p>
        </w:tc>
        <w:tc>
          <w:tcPr>
            <w:tcW w:w="9498" w:type="dxa"/>
          </w:tcPr>
          <w:p w:rsidR="004C23ED" w:rsidRPr="00051A02" w:rsidRDefault="004C23ED" w:rsidP="00B45B05">
            <w:pPr>
              <w:spacing w:after="160" w:line="360" w:lineRule="auto"/>
              <w:jc w:val="both"/>
              <w:rPr>
                <w:rFonts w:asciiTheme="minorHAnsi" w:hAnsiTheme="minorHAnsi" w:cstheme="minorHAnsi"/>
                <w:color w:val="000000"/>
                <w:lang w:eastAsia="pl-PL"/>
              </w:rPr>
            </w:pPr>
            <w:r w:rsidRPr="00051A02">
              <w:rPr>
                <w:rFonts w:asciiTheme="minorHAnsi" w:hAnsiTheme="minorHAnsi" w:cstheme="minorHAnsi"/>
                <w:color w:val="000000"/>
                <w:lang w:eastAsia="pl-PL"/>
              </w:rPr>
              <w:t>rozwój miasta poprzez stworzenie możliwości rozwoju przemysłowego np.  fabryka </w:t>
            </w:r>
            <w:r w:rsidRPr="00051A02">
              <w:rPr>
                <w:rFonts w:asciiTheme="minorHAnsi" w:hAnsiTheme="minorHAnsi" w:cstheme="minorHAnsi"/>
                <w:color w:val="6C2A0F"/>
                <w:lang w:eastAsia="pl-PL"/>
              </w:rPr>
              <w:t>cz</w:t>
            </w:r>
            <w:r w:rsidRPr="00051A02">
              <w:rPr>
                <w:rFonts w:asciiTheme="minorHAnsi" w:hAnsiTheme="minorHAnsi" w:cstheme="minorHAnsi"/>
                <w:color w:val="000000"/>
                <w:lang w:eastAsia="pl-PL"/>
              </w:rPr>
              <w:t>ęści samochodowych</w:t>
            </w:r>
          </w:p>
        </w:tc>
        <w:tc>
          <w:tcPr>
            <w:tcW w:w="3656" w:type="dxa"/>
          </w:tcPr>
          <w:p w:rsidR="004C23ED" w:rsidRPr="00457895" w:rsidRDefault="00457895" w:rsidP="00457895">
            <w:pPr>
              <w:pStyle w:val="Akapitzlist"/>
              <w:spacing w:line="360" w:lineRule="auto"/>
              <w:ind w:hanging="433"/>
              <w:jc w:val="both"/>
              <w:rPr>
                <w:rStyle w:val="markedcontent"/>
                <w:rFonts w:asciiTheme="minorHAnsi" w:hAnsiTheme="minorHAnsi" w:cstheme="minorHAnsi"/>
                <w:sz w:val="22"/>
                <w:szCs w:val="22"/>
              </w:rPr>
            </w:pPr>
            <w:r>
              <w:rPr>
                <w:rStyle w:val="markedcontent"/>
                <w:rFonts w:asciiTheme="minorHAnsi" w:hAnsiTheme="minorHAnsi" w:cstheme="minorHAnsi"/>
                <w:sz w:val="22"/>
                <w:szCs w:val="22"/>
              </w:rPr>
              <w:t>u</w:t>
            </w:r>
            <w:r w:rsidR="004C23ED" w:rsidRPr="00457895">
              <w:rPr>
                <w:rStyle w:val="markedcontent"/>
                <w:rFonts w:asciiTheme="minorHAnsi" w:hAnsiTheme="minorHAnsi" w:cstheme="minorHAnsi"/>
                <w:sz w:val="22"/>
                <w:szCs w:val="22"/>
              </w:rPr>
              <w:t>waga wymagająca dalszych analiz</w:t>
            </w:r>
          </w:p>
          <w:p w:rsidR="004C23ED" w:rsidRPr="00457895" w:rsidRDefault="004C23ED" w:rsidP="00457895">
            <w:pPr>
              <w:spacing w:line="360" w:lineRule="auto"/>
              <w:ind w:left="360" w:hanging="433"/>
              <w:jc w:val="both"/>
              <w:rPr>
                <w:rFonts w:asciiTheme="minorHAnsi" w:hAnsiTheme="minorHAnsi" w:cstheme="minorHAnsi"/>
                <w:sz w:val="22"/>
                <w:szCs w:val="22"/>
              </w:rPr>
            </w:pPr>
          </w:p>
        </w:tc>
      </w:tr>
    </w:tbl>
    <w:p w:rsidR="00632BF8" w:rsidRPr="00DF2B3B" w:rsidRDefault="00632BF8" w:rsidP="00F648D5">
      <w:pPr>
        <w:pStyle w:val="Akapitzlist"/>
        <w:numPr>
          <w:ilvl w:val="0"/>
          <w:numId w:val="10"/>
        </w:numPr>
        <w:spacing w:before="120" w:line="360" w:lineRule="auto"/>
        <w:ind w:left="567" w:hanging="567"/>
        <w:jc w:val="both"/>
        <w:rPr>
          <w:rFonts w:asciiTheme="minorHAnsi" w:hAnsiTheme="minorHAnsi" w:cstheme="minorHAnsi"/>
          <w:b/>
          <w:sz w:val="28"/>
          <w:szCs w:val="28"/>
        </w:rPr>
      </w:pPr>
      <w:r w:rsidRPr="00DF2B3B">
        <w:rPr>
          <w:rFonts w:asciiTheme="minorHAnsi" w:hAnsiTheme="minorHAnsi" w:cstheme="minorHAnsi"/>
          <w:b/>
          <w:sz w:val="28"/>
          <w:szCs w:val="28"/>
        </w:rPr>
        <w:t xml:space="preserve">RAPORT ZE SPOTKANIA Z MIESZKAŃCAMI </w:t>
      </w:r>
      <w:r w:rsidR="00C22CE0" w:rsidRPr="00DF2B3B">
        <w:rPr>
          <w:rFonts w:asciiTheme="minorHAnsi" w:hAnsiTheme="minorHAnsi" w:cstheme="minorHAnsi"/>
          <w:b/>
          <w:sz w:val="28"/>
          <w:szCs w:val="28"/>
        </w:rPr>
        <w:t>–</w:t>
      </w:r>
      <w:r w:rsidRPr="00DF2B3B">
        <w:rPr>
          <w:rFonts w:asciiTheme="minorHAnsi" w:hAnsiTheme="minorHAnsi" w:cstheme="minorHAnsi"/>
          <w:b/>
          <w:sz w:val="28"/>
          <w:szCs w:val="28"/>
        </w:rPr>
        <w:t xml:space="preserve"> </w:t>
      </w:r>
      <w:r w:rsidR="00C22CE0" w:rsidRPr="00DF2B3B">
        <w:rPr>
          <w:rFonts w:asciiTheme="minorHAnsi" w:hAnsiTheme="minorHAnsi" w:cstheme="minorHAnsi"/>
          <w:b/>
          <w:sz w:val="28"/>
          <w:szCs w:val="28"/>
        </w:rPr>
        <w:t>30/</w:t>
      </w:r>
      <w:r w:rsidRPr="00DF2B3B">
        <w:rPr>
          <w:rFonts w:asciiTheme="minorHAnsi" w:hAnsiTheme="minorHAnsi" w:cstheme="minorHAnsi"/>
          <w:b/>
          <w:sz w:val="28"/>
          <w:szCs w:val="28"/>
        </w:rPr>
        <w:t>06</w:t>
      </w:r>
      <w:r w:rsidR="00C22CE0" w:rsidRPr="00DF2B3B">
        <w:rPr>
          <w:rFonts w:asciiTheme="minorHAnsi" w:hAnsiTheme="minorHAnsi" w:cstheme="minorHAnsi"/>
          <w:b/>
          <w:sz w:val="28"/>
          <w:szCs w:val="28"/>
        </w:rPr>
        <w:t>/</w:t>
      </w:r>
      <w:r w:rsidRPr="00DF2B3B">
        <w:rPr>
          <w:rFonts w:asciiTheme="minorHAnsi" w:hAnsiTheme="minorHAnsi" w:cstheme="minorHAnsi"/>
          <w:b/>
          <w:sz w:val="28"/>
          <w:szCs w:val="28"/>
        </w:rPr>
        <w:t xml:space="preserve">2022 r. </w:t>
      </w:r>
    </w:p>
    <w:p w:rsidR="00CE6B7E" w:rsidRPr="00051A02" w:rsidRDefault="00CE6B7E" w:rsidP="00632BF8">
      <w:pPr>
        <w:pStyle w:val="Akapitzlist"/>
        <w:numPr>
          <w:ilvl w:val="0"/>
          <w:numId w:val="12"/>
        </w:numPr>
        <w:spacing w:after="160" w:line="360" w:lineRule="auto"/>
        <w:jc w:val="left"/>
        <w:rPr>
          <w:rFonts w:asciiTheme="minorHAnsi" w:hAnsiTheme="minorHAnsi" w:cstheme="minorHAnsi"/>
        </w:rPr>
      </w:pPr>
      <w:r w:rsidRPr="00051A02">
        <w:rPr>
          <w:rFonts w:asciiTheme="minorHAnsi" w:hAnsiTheme="minorHAnsi" w:cstheme="minorHAnsi"/>
          <w:b/>
        </w:rPr>
        <w:t>Data spotkania</w:t>
      </w:r>
      <w:r w:rsidRPr="00051A02">
        <w:rPr>
          <w:rFonts w:asciiTheme="minorHAnsi" w:hAnsiTheme="minorHAnsi" w:cstheme="minorHAnsi"/>
        </w:rPr>
        <w:t xml:space="preserve">: 30/06/2022 </w:t>
      </w:r>
    </w:p>
    <w:p w:rsidR="00CE6B7E" w:rsidRPr="00051A02" w:rsidRDefault="00CE6B7E" w:rsidP="00632BF8">
      <w:pPr>
        <w:pStyle w:val="Akapitzlist"/>
        <w:numPr>
          <w:ilvl w:val="0"/>
          <w:numId w:val="12"/>
        </w:numPr>
        <w:spacing w:after="160" w:line="360" w:lineRule="auto"/>
        <w:jc w:val="left"/>
        <w:rPr>
          <w:rFonts w:asciiTheme="minorHAnsi" w:hAnsiTheme="minorHAnsi" w:cstheme="minorHAnsi"/>
        </w:rPr>
      </w:pPr>
      <w:r w:rsidRPr="00051A02">
        <w:rPr>
          <w:rFonts w:asciiTheme="minorHAnsi" w:hAnsiTheme="minorHAnsi" w:cstheme="minorHAnsi"/>
          <w:b/>
        </w:rPr>
        <w:t>Miejsce spotkania:</w:t>
      </w:r>
      <w:r w:rsidRPr="00051A02">
        <w:rPr>
          <w:rFonts w:asciiTheme="minorHAnsi" w:hAnsiTheme="minorHAnsi" w:cstheme="minorHAnsi"/>
        </w:rPr>
        <w:t xml:space="preserve"> Fabryka Aktywności Miejskiej, Tuwima 10 </w:t>
      </w:r>
    </w:p>
    <w:p w:rsidR="00CE6B7E" w:rsidRPr="00051A02" w:rsidRDefault="00CE6B7E" w:rsidP="00C22CE0">
      <w:pPr>
        <w:pStyle w:val="Akapitzlist"/>
        <w:numPr>
          <w:ilvl w:val="0"/>
          <w:numId w:val="12"/>
        </w:numPr>
        <w:spacing w:after="160" w:line="360" w:lineRule="auto"/>
        <w:jc w:val="left"/>
        <w:rPr>
          <w:rFonts w:asciiTheme="minorHAnsi" w:hAnsiTheme="minorHAnsi" w:cstheme="minorHAnsi"/>
        </w:rPr>
      </w:pPr>
      <w:r w:rsidRPr="00051A02">
        <w:rPr>
          <w:rFonts w:asciiTheme="minorHAnsi" w:hAnsiTheme="minorHAnsi" w:cstheme="minorHAnsi"/>
          <w:b/>
        </w:rPr>
        <w:t>Prowadzący/</w:t>
      </w:r>
      <w:r w:rsidR="00C22CE0">
        <w:rPr>
          <w:rFonts w:asciiTheme="minorHAnsi" w:hAnsiTheme="minorHAnsi" w:cstheme="minorHAnsi"/>
          <w:b/>
        </w:rPr>
        <w:t>moderator</w:t>
      </w:r>
      <w:r w:rsidRPr="00051A02">
        <w:rPr>
          <w:rFonts w:asciiTheme="minorHAnsi" w:hAnsiTheme="minorHAnsi" w:cstheme="minorHAnsi"/>
          <w:b/>
        </w:rPr>
        <w:t>:</w:t>
      </w:r>
      <w:r w:rsidRPr="00051A02">
        <w:rPr>
          <w:rFonts w:asciiTheme="minorHAnsi" w:hAnsiTheme="minorHAnsi" w:cstheme="minorHAnsi"/>
        </w:rPr>
        <w:t xml:space="preserve"> </w:t>
      </w:r>
      <w:r w:rsidR="00C22CE0">
        <w:rPr>
          <w:rFonts w:asciiTheme="minorHAnsi" w:hAnsiTheme="minorHAnsi" w:cstheme="minorHAnsi"/>
        </w:rPr>
        <w:t>przedstawiciele</w:t>
      </w:r>
      <w:r w:rsidRPr="00051A02">
        <w:rPr>
          <w:rFonts w:asciiTheme="minorHAnsi" w:hAnsiTheme="minorHAnsi" w:cstheme="minorHAnsi"/>
        </w:rPr>
        <w:t xml:space="preserve"> Biuro Aktywności Miejskiej UMŁ</w:t>
      </w:r>
    </w:p>
    <w:p w:rsidR="00CE6B7E" w:rsidRPr="00051A02" w:rsidRDefault="00CE6B7E" w:rsidP="00632BF8">
      <w:pPr>
        <w:pStyle w:val="Akapitzlist"/>
        <w:numPr>
          <w:ilvl w:val="0"/>
          <w:numId w:val="12"/>
        </w:numPr>
        <w:spacing w:after="160" w:line="360" w:lineRule="auto"/>
        <w:jc w:val="left"/>
        <w:rPr>
          <w:rFonts w:asciiTheme="minorHAnsi" w:hAnsiTheme="minorHAnsi" w:cstheme="minorHAnsi"/>
        </w:rPr>
      </w:pPr>
      <w:r w:rsidRPr="00051A02">
        <w:rPr>
          <w:rFonts w:asciiTheme="minorHAnsi" w:hAnsiTheme="minorHAnsi" w:cstheme="minorHAnsi"/>
          <w:b/>
        </w:rPr>
        <w:t>Referujący:</w:t>
      </w:r>
      <w:r w:rsidR="00C22CE0">
        <w:rPr>
          <w:rFonts w:asciiTheme="minorHAnsi" w:hAnsiTheme="minorHAnsi" w:cstheme="minorHAnsi"/>
        </w:rPr>
        <w:t xml:space="preserve"> przedstawiciele</w:t>
      </w:r>
      <w:r w:rsidRPr="00051A02">
        <w:rPr>
          <w:rFonts w:asciiTheme="minorHAnsi" w:hAnsiTheme="minorHAnsi" w:cstheme="minorHAnsi"/>
        </w:rPr>
        <w:t xml:space="preserve"> Biura Architekta Miasta Łodzi</w:t>
      </w:r>
    </w:p>
    <w:p w:rsidR="00632BF8" w:rsidRDefault="00CE6B7E" w:rsidP="00632BF8">
      <w:pPr>
        <w:pStyle w:val="Akapitzlist"/>
        <w:numPr>
          <w:ilvl w:val="0"/>
          <w:numId w:val="12"/>
        </w:numPr>
        <w:spacing w:after="160" w:line="360" w:lineRule="auto"/>
        <w:jc w:val="left"/>
        <w:rPr>
          <w:rFonts w:asciiTheme="minorHAnsi" w:hAnsiTheme="minorHAnsi" w:cstheme="minorHAnsi"/>
        </w:rPr>
      </w:pPr>
      <w:r w:rsidRPr="00051A02">
        <w:rPr>
          <w:rFonts w:asciiTheme="minorHAnsi" w:hAnsiTheme="minorHAnsi" w:cstheme="minorHAnsi"/>
          <w:b/>
        </w:rPr>
        <w:t>Liczba mieszkańców i mieszkanek</w:t>
      </w:r>
      <w:r w:rsidRPr="00051A02">
        <w:rPr>
          <w:rFonts w:asciiTheme="minorHAnsi" w:hAnsiTheme="minorHAnsi" w:cstheme="minorHAnsi"/>
        </w:rPr>
        <w:t>: 5</w:t>
      </w:r>
    </w:p>
    <w:p w:rsidR="00632BF8" w:rsidRDefault="00CE6B7E" w:rsidP="00632BF8">
      <w:pPr>
        <w:pStyle w:val="Akapitzlist"/>
        <w:numPr>
          <w:ilvl w:val="0"/>
          <w:numId w:val="12"/>
        </w:numPr>
        <w:spacing w:after="160" w:line="360" w:lineRule="auto"/>
        <w:jc w:val="left"/>
        <w:rPr>
          <w:rFonts w:asciiTheme="minorHAnsi" w:hAnsiTheme="minorHAnsi" w:cstheme="minorHAnsi"/>
        </w:rPr>
      </w:pPr>
      <w:r w:rsidRPr="00632BF8">
        <w:rPr>
          <w:rFonts w:asciiTheme="minorHAnsi" w:hAnsiTheme="minorHAnsi" w:cstheme="minorHAnsi"/>
          <w:b/>
        </w:rPr>
        <w:t>Czas trwania</w:t>
      </w:r>
      <w:r w:rsidRPr="00632BF8">
        <w:rPr>
          <w:rFonts w:asciiTheme="minorHAnsi" w:hAnsiTheme="minorHAnsi" w:cstheme="minorHAnsi"/>
        </w:rPr>
        <w:t>: 2,5 godziny</w:t>
      </w:r>
    </w:p>
    <w:p w:rsidR="00CE6B7E" w:rsidRPr="00632BF8" w:rsidRDefault="00CE6B7E" w:rsidP="00632BF8">
      <w:pPr>
        <w:pStyle w:val="Akapitzlist"/>
        <w:numPr>
          <w:ilvl w:val="0"/>
          <w:numId w:val="12"/>
        </w:numPr>
        <w:spacing w:after="160" w:line="360" w:lineRule="auto"/>
        <w:jc w:val="left"/>
        <w:rPr>
          <w:rFonts w:asciiTheme="minorHAnsi" w:hAnsiTheme="minorHAnsi" w:cstheme="minorHAnsi"/>
        </w:rPr>
      </w:pPr>
      <w:r w:rsidRPr="00632BF8">
        <w:rPr>
          <w:rFonts w:asciiTheme="minorHAnsi" w:hAnsiTheme="minorHAnsi" w:cstheme="minorHAnsi"/>
          <w:b/>
        </w:rPr>
        <w:t>Przebieg spotkania:</w:t>
      </w:r>
    </w:p>
    <w:p w:rsidR="00CE6B7E" w:rsidRPr="00051A02" w:rsidRDefault="00CE6B7E" w:rsidP="00CE6B7E">
      <w:pPr>
        <w:spacing w:line="360" w:lineRule="auto"/>
        <w:ind w:left="360"/>
        <w:jc w:val="both"/>
        <w:rPr>
          <w:rFonts w:asciiTheme="minorHAnsi" w:hAnsiTheme="minorHAnsi" w:cstheme="minorHAnsi"/>
        </w:rPr>
      </w:pPr>
      <w:r w:rsidRPr="00051A02">
        <w:rPr>
          <w:rFonts w:asciiTheme="minorHAnsi" w:hAnsiTheme="minorHAnsi" w:cstheme="minorHAnsi"/>
        </w:rPr>
        <w:t xml:space="preserve">Spotkanie zostało przeprowadzone według skróconej wersji scenariusza – zrealizowano część prezentacyjną spotkania, elementy warsztatowe ze względu na niewielką frekwencję oraz czynną dyskusję podczas prezentacji nie zostały zastosowane. </w:t>
      </w:r>
    </w:p>
    <w:p w:rsidR="00CE6B7E" w:rsidRPr="00051A02" w:rsidRDefault="00CE6B7E" w:rsidP="00C22CE0">
      <w:pPr>
        <w:spacing w:line="360" w:lineRule="auto"/>
        <w:ind w:left="360"/>
        <w:jc w:val="both"/>
        <w:rPr>
          <w:rFonts w:asciiTheme="minorHAnsi" w:hAnsiTheme="minorHAnsi" w:cstheme="minorHAnsi"/>
        </w:rPr>
      </w:pPr>
      <w:r w:rsidRPr="00051A02">
        <w:rPr>
          <w:rFonts w:asciiTheme="minorHAnsi" w:hAnsiTheme="minorHAnsi" w:cstheme="minorHAnsi"/>
        </w:rPr>
        <w:t>Spotkanie rozpoczął moderator z Biura Aktywności Miejskiej Urzędu Miasta Łodzi – powitał osoby zgromadzone, przedstawił planowany przebieg spotkania, podsumował zebrane uwagi, opinie i rekomendacje ze spotkania w dniu 28 czerwca</w:t>
      </w:r>
      <w:r w:rsidR="00C22CE0">
        <w:rPr>
          <w:rFonts w:asciiTheme="minorHAnsi" w:hAnsiTheme="minorHAnsi" w:cstheme="minorHAnsi"/>
        </w:rPr>
        <w:t xml:space="preserve"> 2022 r</w:t>
      </w:r>
      <w:r w:rsidRPr="00051A02">
        <w:rPr>
          <w:rFonts w:asciiTheme="minorHAnsi" w:hAnsiTheme="minorHAnsi" w:cstheme="minorHAnsi"/>
        </w:rPr>
        <w:t xml:space="preserve">. Po wprowadzeniu przekazał głos ekspertom z Biura Architekta Miasta z prośbą o zaprezentowanie szczegółów założeń do aktualizacji Strategii Przestrzennego Rozwoju Łodzi 2030+. </w:t>
      </w:r>
    </w:p>
    <w:p w:rsidR="00CE6B7E" w:rsidRPr="00051A02" w:rsidRDefault="00C22CE0" w:rsidP="00C040E9">
      <w:pPr>
        <w:spacing w:line="360" w:lineRule="auto"/>
        <w:ind w:left="360"/>
        <w:jc w:val="both"/>
        <w:rPr>
          <w:rFonts w:asciiTheme="minorHAnsi" w:hAnsiTheme="minorHAnsi" w:cstheme="minorHAnsi"/>
        </w:rPr>
      </w:pPr>
      <w:r>
        <w:rPr>
          <w:rFonts w:asciiTheme="minorHAnsi" w:hAnsiTheme="minorHAnsi" w:cstheme="minorHAnsi"/>
        </w:rPr>
        <w:t>Mieszkańcy</w:t>
      </w:r>
      <w:r w:rsidR="00CE6B7E" w:rsidRPr="00051A02">
        <w:rPr>
          <w:rFonts w:asciiTheme="minorHAnsi" w:hAnsiTheme="minorHAnsi" w:cstheme="minorHAnsi"/>
        </w:rPr>
        <w:t xml:space="preserve"> obecni na spotkaniu zadawali pytania</w:t>
      </w:r>
      <w:r w:rsidR="003E1AC8">
        <w:rPr>
          <w:rFonts w:asciiTheme="minorHAnsi" w:hAnsiTheme="minorHAnsi" w:cstheme="minorHAnsi"/>
        </w:rPr>
        <w:t xml:space="preserve"> i zgłaszali uwagi na bieżąco, </w:t>
      </w:r>
      <w:r w:rsidR="00CE6B7E" w:rsidRPr="00051A02">
        <w:rPr>
          <w:rFonts w:asciiTheme="minorHAnsi" w:hAnsiTheme="minorHAnsi" w:cstheme="minorHAnsi"/>
        </w:rPr>
        <w:t xml:space="preserve">w trakcie prezentacji. Dotyczyły one zarówno samych zapisów strategii, planowanych działań w szerokiej, „dalekowzrocznej” perspektywie, jak i bieżących realizacji inwestycji oraz przygotowywanych planów. Dwukrotnie pojawił się temat drzew w mieście – </w:t>
      </w:r>
      <w:r w:rsidR="00C040E9">
        <w:rPr>
          <w:rFonts w:asciiTheme="minorHAnsi" w:hAnsiTheme="minorHAnsi" w:cstheme="minorHAnsi"/>
        </w:rPr>
        <w:t xml:space="preserve">wg. obecnych na spotkaniu, </w:t>
      </w:r>
      <w:r w:rsidR="00CE6B7E" w:rsidRPr="00051A02">
        <w:rPr>
          <w:rFonts w:asciiTheme="minorHAnsi" w:hAnsiTheme="minorHAnsi" w:cstheme="minorHAnsi"/>
        </w:rPr>
        <w:t>te</w:t>
      </w:r>
      <w:r w:rsidR="009716B9">
        <w:rPr>
          <w:rFonts w:asciiTheme="minorHAnsi" w:hAnsiTheme="minorHAnsi" w:cstheme="minorHAnsi"/>
        </w:rPr>
        <w:t xml:space="preserve"> nowe, sadzone na powstających w</w:t>
      </w:r>
      <w:r w:rsidR="00CE6B7E" w:rsidRPr="00051A02">
        <w:rPr>
          <w:rFonts w:asciiTheme="minorHAnsi" w:hAnsiTheme="minorHAnsi" w:cstheme="minorHAnsi"/>
        </w:rPr>
        <w:t xml:space="preserve">oonerfach wymagają szczególnej ochrony, zwłaszcza przy obecnych upałach, należałoby także utrzymać drzewa już istniejące – nie wycinać tych, które już są, nie sadzić w ich miejsce zdecydowanie mniejszych, co za tym idzie, wymagających dodatkowej pielęgnacji. Złym pomysłem w opinii osób biorących udział w spotkaniu </w:t>
      </w:r>
      <w:r w:rsidR="009716B9">
        <w:rPr>
          <w:rFonts w:asciiTheme="minorHAnsi" w:hAnsiTheme="minorHAnsi" w:cstheme="minorHAnsi"/>
        </w:rPr>
        <w:t>jest</w:t>
      </w:r>
      <w:r w:rsidR="00CE6B7E" w:rsidRPr="00051A02">
        <w:rPr>
          <w:rFonts w:asciiTheme="minorHAnsi" w:hAnsiTheme="minorHAnsi" w:cstheme="minorHAnsi"/>
        </w:rPr>
        <w:t xml:space="preserve"> także wykorzystywanie donic – jeżeli już wykonywać nasadzenia, to bezpośrednio w ziemi. Kwestią zwią</w:t>
      </w:r>
      <w:r>
        <w:rPr>
          <w:rFonts w:asciiTheme="minorHAnsi" w:hAnsiTheme="minorHAnsi" w:cstheme="minorHAnsi"/>
        </w:rPr>
        <w:t>zaną zarówno z drzewami jak i z </w:t>
      </w:r>
      <w:r w:rsidR="00CE6B7E" w:rsidRPr="00051A02">
        <w:rPr>
          <w:rFonts w:asciiTheme="minorHAnsi" w:hAnsiTheme="minorHAnsi" w:cstheme="minorHAnsi"/>
        </w:rPr>
        <w:t>konsultowanymi zmianami w strategii była woda w mieście. Osoby dyskutujące zwróciły uwagę na konieczność dywersyfikacji źródeł wody dla miasta, zarówno pitnej jak i używanej do podlewania roślinnośc</w:t>
      </w:r>
      <w:r>
        <w:rPr>
          <w:rFonts w:asciiTheme="minorHAnsi" w:hAnsiTheme="minorHAnsi" w:cstheme="minorHAnsi"/>
        </w:rPr>
        <w:t xml:space="preserve">i w mieście. Prowadzący </w:t>
      </w:r>
      <w:r w:rsidR="00C040E9">
        <w:rPr>
          <w:rFonts w:asciiTheme="minorHAnsi" w:hAnsiTheme="minorHAnsi" w:cstheme="minorHAnsi"/>
        </w:rPr>
        <w:t>spotkanie poparli mieszkańców,</w:t>
      </w:r>
      <w:r>
        <w:rPr>
          <w:rFonts w:asciiTheme="minorHAnsi" w:hAnsiTheme="minorHAnsi" w:cstheme="minorHAnsi"/>
        </w:rPr>
        <w:t xml:space="preserve"> że </w:t>
      </w:r>
      <w:r w:rsidR="00CE6B7E" w:rsidRPr="00051A02">
        <w:rPr>
          <w:rFonts w:asciiTheme="minorHAnsi" w:hAnsiTheme="minorHAnsi" w:cstheme="minorHAnsi"/>
        </w:rPr>
        <w:t>wspomniany temat wymaga szczególnej uwagi, jednocześnie wyjaśnili, że miasto wprowa</w:t>
      </w:r>
      <w:r w:rsidR="003E1AC8">
        <w:rPr>
          <w:rFonts w:asciiTheme="minorHAnsi" w:hAnsiTheme="minorHAnsi" w:cstheme="minorHAnsi"/>
        </w:rPr>
        <w:t>dza obecnie programy związane z </w:t>
      </w:r>
      <w:r w:rsidR="00CE6B7E" w:rsidRPr="00051A02">
        <w:rPr>
          <w:rFonts w:asciiTheme="minorHAnsi" w:hAnsiTheme="minorHAnsi" w:cstheme="minorHAnsi"/>
        </w:rPr>
        <w:t>małą retencją, utrzymaniem wód opadowych i ich wykorzystaniem do utrzymania zieleni. Rekomendacja związana z zabezpieczeniem dostępu do wody została zapisana.</w:t>
      </w:r>
    </w:p>
    <w:p w:rsidR="00CE6B7E" w:rsidRPr="00051A02" w:rsidRDefault="00CE6B7E" w:rsidP="00C040E9">
      <w:pPr>
        <w:spacing w:line="360" w:lineRule="auto"/>
        <w:ind w:left="360"/>
        <w:jc w:val="both"/>
        <w:rPr>
          <w:rFonts w:asciiTheme="minorHAnsi" w:hAnsiTheme="minorHAnsi" w:cstheme="minorHAnsi"/>
        </w:rPr>
      </w:pPr>
      <w:r w:rsidRPr="00051A02">
        <w:rPr>
          <w:rFonts w:asciiTheme="minorHAnsi" w:hAnsiTheme="minorHAnsi" w:cstheme="minorHAnsi"/>
        </w:rPr>
        <w:t xml:space="preserve">Tematem poruszonym na obu spotkaniach był transport publiczny i drożność miasta. W ramach dyskusji i pytań, jeden z uczestników zasugerował konieczność tworzenia niskoemisyjnego transportu publicznego, najlepiej linii tramwajowych pozwalających na płynną i szybką komunikację. Co więcej, </w:t>
      </w:r>
      <w:r w:rsidR="00C040E9">
        <w:rPr>
          <w:rFonts w:asciiTheme="minorHAnsi" w:hAnsiTheme="minorHAnsi" w:cstheme="minorHAnsi"/>
        </w:rPr>
        <w:t xml:space="preserve">w ocenie mieszkańców, </w:t>
      </w:r>
      <w:r w:rsidRPr="00051A02">
        <w:rPr>
          <w:rFonts w:asciiTheme="minorHAnsi" w:hAnsiTheme="minorHAnsi" w:cstheme="minorHAnsi"/>
        </w:rPr>
        <w:t>należy tworzyć linie tramwajowe nie jedynie w oparciu o osie W-Z i PŁN-PD, także przy nowych, p</w:t>
      </w:r>
      <w:r w:rsidR="003E1AC8">
        <w:rPr>
          <w:rFonts w:asciiTheme="minorHAnsi" w:hAnsiTheme="minorHAnsi" w:cstheme="minorHAnsi"/>
        </w:rPr>
        <w:t>lanowanych i </w:t>
      </w:r>
      <w:r w:rsidRPr="00051A02">
        <w:rPr>
          <w:rFonts w:asciiTheme="minorHAnsi" w:hAnsiTheme="minorHAnsi" w:cstheme="minorHAnsi"/>
        </w:rPr>
        <w:t>obecnie powst</w:t>
      </w:r>
      <w:r w:rsidR="00C22CE0">
        <w:rPr>
          <w:rFonts w:asciiTheme="minorHAnsi" w:hAnsiTheme="minorHAnsi" w:cstheme="minorHAnsi"/>
        </w:rPr>
        <w:t>ających arteriach</w:t>
      </w:r>
      <w:r w:rsidR="00C040E9">
        <w:rPr>
          <w:rFonts w:asciiTheme="minorHAnsi" w:hAnsiTheme="minorHAnsi" w:cstheme="minorHAnsi"/>
        </w:rPr>
        <w:t xml:space="preserve"> komunikacyjnych</w:t>
      </w:r>
      <w:r w:rsidR="00C22CE0">
        <w:rPr>
          <w:rFonts w:asciiTheme="minorHAnsi" w:hAnsiTheme="minorHAnsi" w:cstheme="minorHAnsi"/>
        </w:rPr>
        <w:t>. Przedstawiciel Biura Architekta Miasta zwrócił</w:t>
      </w:r>
      <w:r w:rsidRPr="00051A02">
        <w:rPr>
          <w:rFonts w:asciiTheme="minorHAnsi" w:hAnsiTheme="minorHAnsi" w:cstheme="minorHAnsi"/>
        </w:rPr>
        <w:t xml:space="preserve"> uwagę, że obecnie poprawiana jest jakość już istniejących torowisk, nowe torowiska nie są prawdopodobnie najlepszym rozwiązaniem – podobne efekty można uzyskać rozwijaj</w:t>
      </w:r>
      <w:r w:rsidR="00C040E9">
        <w:rPr>
          <w:rFonts w:asciiTheme="minorHAnsi" w:hAnsiTheme="minorHAnsi" w:cstheme="minorHAnsi"/>
        </w:rPr>
        <w:t>ąc sieć autobusów elektrycznych</w:t>
      </w:r>
      <w:r w:rsidRPr="00051A02">
        <w:rPr>
          <w:rFonts w:asciiTheme="minorHAnsi" w:hAnsiTheme="minorHAnsi" w:cstheme="minorHAnsi"/>
        </w:rPr>
        <w:t xml:space="preserve">. Prowadzący z ramienia Biura Aktywności Miejskiej poinformował zgromadzonych o obecnie obowiązującym Modelu Zrównoważonego Transportu Zbiorowego oraz planowanych konsultacjach. Zapisał również konieczność rozwoju transportu publicznego jako rekomendację, poinformował przy tym osobę rekomendującą, że optymalna i najbardziej efektywna forma tego rozwoju wymaga dodatkowych analiz i wiedzy eksperckiej, której obecni na spotkaniu nie posiadają. </w:t>
      </w:r>
    </w:p>
    <w:p w:rsidR="004C23ED" w:rsidRPr="00051A02" w:rsidRDefault="00CE6B7E" w:rsidP="00C22CE0">
      <w:pPr>
        <w:spacing w:line="360" w:lineRule="auto"/>
        <w:ind w:left="360"/>
        <w:jc w:val="both"/>
        <w:rPr>
          <w:rFonts w:asciiTheme="minorHAnsi" w:hAnsiTheme="minorHAnsi" w:cstheme="minorHAnsi"/>
        </w:rPr>
      </w:pPr>
      <w:r w:rsidRPr="00051A02">
        <w:rPr>
          <w:rFonts w:asciiTheme="minorHAnsi" w:hAnsiTheme="minorHAnsi" w:cstheme="minorHAnsi"/>
        </w:rPr>
        <w:t>Pozostałe kwestie pojawiające się w trakcie prezentacji doty</w:t>
      </w:r>
      <w:r w:rsidR="003E1AC8">
        <w:rPr>
          <w:rFonts w:asciiTheme="minorHAnsi" w:hAnsiTheme="minorHAnsi" w:cstheme="minorHAnsi"/>
        </w:rPr>
        <w:t xml:space="preserve">czyły katalogu mebli miejskich </w:t>
      </w:r>
      <w:r w:rsidRPr="00051A02">
        <w:rPr>
          <w:rFonts w:asciiTheme="minorHAnsi" w:hAnsiTheme="minorHAnsi" w:cstheme="minorHAnsi"/>
        </w:rPr>
        <w:t xml:space="preserve">i konieczności sprawdzenia go pod kątem komfortu, designu i przyjazności dla użytkownika, kwestii smogu i transformacji energetycznej – konieczności likwidacji „kopciuchów”, rozwoju miejskiej sieci grzewczej oraz obszarów pod zabudowę jednorodzinną, stanowiących konkurencję dla podobnych działek poza miastem, pozwalających na utrzymanie mieszkańca/ki w Łodzi i wspomagających ideę „zszywania” Łodzi. Poruszane tematy, w opinii </w:t>
      </w:r>
      <w:r w:rsidR="00C22CE0">
        <w:rPr>
          <w:rFonts w:asciiTheme="minorHAnsi" w:hAnsiTheme="minorHAnsi" w:cstheme="minorHAnsi"/>
        </w:rPr>
        <w:t>przedstawicieli</w:t>
      </w:r>
      <w:r w:rsidRPr="00051A02">
        <w:rPr>
          <w:rFonts w:asciiTheme="minorHAnsi" w:hAnsiTheme="minorHAnsi" w:cstheme="minorHAnsi"/>
        </w:rPr>
        <w:t xml:space="preserve"> Biura Architekta Miasta oraz Biura Aktywności Miejskiej mieszczą się w proponowanych zapisach Strategii Rozwoju Przestrzennego, niemniej zapisanie ich jako osobne rekomendacje pozwoli zwrócić na nie szczególną uwagę. </w:t>
      </w:r>
      <w:r w:rsidR="00C22CE0">
        <w:rPr>
          <w:rFonts w:asciiTheme="minorHAnsi" w:hAnsiTheme="minorHAnsi" w:cstheme="minorHAnsi"/>
        </w:rPr>
        <w:t xml:space="preserve">Pracownik </w:t>
      </w:r>
      <w:r w:rsidRPr="00051A02">
        <w:rPr>
          <w:rFonts w:asciiTheme="minorHAnsi" w:hAnsiTheme="minorHAnsi" w:cstheme="minorHAnsi"/>
        </w:rPr>
        <w:t xml:space="preserve">Biura Architekta Miasta zaznaczył dodatkowo, że nowy, proponowany cel strategiczny konsultowanej Strategii ma działać nie </w:t>
      </w:r>
      <w:r w:rsidR="00C22CE0">
        <w:rPr>
          <w:rFonts w:asciiTheme="minorHAnsi" w:hAnsiTheme="minorHAnsi" w:cstheme="minorHAnsi"/>
        </w:rPr>
        <w:t xml:space="preserve">tylko doraźnie, </w:t>
      </w:r>
      <w:r w:rsidR="004C23ED" w:rsidRPr="00051A02">
        <w:rPr>
          <w:rFonts w:asciiTheme="minorHAnsi" w:hAnsiTheme="minorHAnsi" w:cstheme="minorHAnsi"/>
        </w:rPr>
        <w:t xml:space="preserve">w perspektywie 2030+ - wpisanie go pozwoli lepiej przygotowywać się na wyzwania pojawiające się w przyszłości, a także wspierać i stymulować działania miasta obliczone na ograniczenie negatywnego wpływu na środowisko, a docelowo jego poprawę. </w:t>
      </w:r>
    </w:p>
    <w:p w:rsidR="004C23ED" w:rsidRPr="00051A02" w:rsidRDefault="004C23ED" w:rsidP="004C23ED">
      <w:pPr>
        <w:spacing w:line="360" w:lineRule="auto"/>
        <w:ind w:left="360"/>
        <w:jc w:val="both"/>
        <w:rPr>
          <w:rFonts w:asciiTheme="minorHAnsi" w:hAnsiTheme="minorHAnsi" w:cstheme="minorHAnsi"/>
        </w:rPr>
      </w:pPr>
      <w:r w:rsidRPr="00051A02">
        <w:rPr>
          <w:rFonts w:asciiTheme="minorHAnsi" w:hAnsiTheme="minorHAnsi" w:cstheme="minorHAnsi"/>
        </w:rPr>
        <w:t xml:space="preserve">Dyskusję zakończył temat mieszkalnictwa w obrębie miasta Łodzi – uczestnicy podkreślili konieczność zapewnienia mieszkań różnym grupom, o różnych oczekiwaniach, w tym studentom i studentkom, którzy potencjalnie chcieliby zostać w Łodzi, nie stać ich jednak na wynajem komfortowego lokalu. </w:t>
      </w:r>
    </w:p>
    <w:p w:rsidR="00B529C3" w:rsidRDefault="004C23ED" w:rsidP="004C23ED">
      <w:pPr>
        <w:spacing w:line="360" w:lineRule="auto"/>
        <w:ind w:left="360"/>
        <w:jc w:val="both"/>
        <w:rPr>
          <w:rFonts w:asciiTheme="minorHAnsi" w:hAnsiTheme="minorHAnsi" w:cstheme="minorHAnsi"/>
        </w:rPr>
      </w:pPr>
      <w:r w:rsidRPr="00051A02">
        <w:rPr>
          <w:rFonts w:asciiTheme="minorHAnsi" w:hAnsiTheme="minorHAnsi" w:cstheme="minorHAnsi"/>
        </w:rPr>
        <w:t xml:space="preserve">Po części dyskusyjnej, moderator podsumował dyskusję – odczytał zapisane rekomendacje, przy braku komentarzy oraz uwag zakończył spotkanie. </w:t>
      </w:r>
    </w:p>
    <w:p w:rsidR="00DF2B3B" w:rsidRPr="00DF2B3B" w:rsidRDefault="00DF2B3B" w:rsidP="00DF2B3B">
      <w:pPr>
        <w:spacing w:line="480" w:lineRule="auto"/>
        <w:ind w:left="360"/>
        <w:jc w:val="both"/>
        <w:rPr>
          <w:rFonts w:asciiTheme="minorHAnsi" w:hAnsiTheme="minorHAnsi" w:cstheme="minorHAnsi"/>
          <w:b/>
          <w:bCs/>
        </w:rPr>
      </w:pPr>
      <w:r w:rsidRPr="00DF2B3B">
        <w:rPr>
          <w:rFonts w:asciiTheme="minorHAnsi" w:hAnsiTheme="minorHAnsi" w:cstheme="minorHAnsi"/>
          <w:b/>
          <w:bCs/>
          <w:spacing w:val="50"/>
          <w:sz w:val="28"/>
          <w:szCs w:val="28"/>
        </w:rPr>
        <w:t>Zebrane uwagi, rekomendacje oraz stanowisko Prezydenta Miasta Łodzi</w:t>
      </w:r>
    </w:p>
    <w:tbl>
      <w:tblPr>
        <w:tblW w:w="1375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567"/>
        <w:gridCol w:w="9214"/>
        <w:gridCol w:w="3969"/>
      </w:tblGrid>
      <w:tr w:rsidR="004C5D95" w:rsidRPr="006E1860" w:rsidTr="003912DD">
        <w:trPr>
          <w:cantSplit/>
          <w:tblHeader/>
        </w:trPr>
        <w:tc>
          <w:tcPr>
            <w:tcW w:w="567" w:type="dxa"/>
            <w:shd w:val="clear" w:color="auto" w:fill="EAF1DD"/>
            <w:vAlign w:val="center"/>
          </w:tcPr>
          <w:p w:rsidR="004C5D95" w:rsidRPr="006E1860" w:rsidRDefault="004C5D95" w:rsidP="00E514CF">
            <w:pPr>
              <w:tabs>
                <w:tab w:val="left" w:pos="346"/>
                <w:tab w:val="left" w:pos="777"/>
              </w:tabs>
              <w:spacing w:line="312" w:lineRule="auto"/>
              <w:ind w:right="-108"/>
              <w:rPr>
                <w:rFonts w:asciiTheme="minorHAnsi" w:hAnsiTheme="minorHAnsi" w:cstheme="minorHAnsi"/>
                <w:b/>
                <w:sz w:val="22"/>
              </w:rPr>
            </w:pPr>
            <w:r w:rsidRPr="006E1860">
              <w:rPr>
                <w:rFonts w:asciiTheme="minorHAnsi" w:hAnsiTheme="minorHAnsi" w:cstheme="minorHAnsi"/>
                <w:b/>
                <w:sz w:val="22"/>
              </w:rPr>
              <w:t>LP</w:t>
            </w:r>
          </w:p>
        </w:tc>
        <w:tc>
          <w:tcPr>
            <w:tcW w:w="9214" w:type="dxa"/>
            <w:shd w:val="clear" w:color="auto" w:fill="EAF1DD"/>
            <w:vAlign w:val="center"/>
          </w:tcPr>
          <w:p w:rsidR="004C5D95" w:rsidRPr="006E1860" w:rsidRDefault="004C5D95" w:rsidP="00B45B05">
            <w:pPr>
              <w:tabs>
                <w:tab w:val="left" w:pos="567"/>
              </w:tabs>
              <w:spacing w:line="312" w:lineRule="auto"/>
              <w:ind w:right="454"/>
              <w:rPr>
                <w:rFonts w:asciiTheme="minorHAnsi" w:hAnsiTheme="minorHAnsi" w:cstheme="minorHAnsi"/>
                <w:b/>
                <w:sz w:val="20"/>
                <w:szCs w:val="20"/>
              </w:rPr>
            </w:pPr>
            <w:r w:rsidRPr="006E1860">
              <w:rPr>
                <w:rFonts w:asciiTheme="minorHAnsi" w:hAnsiTheme="minorHAnsi" w:cstheme="minorHAnsi"/>
                <w:b/>
                <w:sz w:val="20"/>
                <w:szCs w:val="20"/>
              </w:rPr>
              <w:t>OPINIA/PROPOZYCJA</w:t>
            </w:r>
          </w:p>
        </w:tc>
        <w:tc>
          <w:tcPr>
            <w:tcW w:w="3969" w:type="dxa"/>
            <w:shd w:val="clear" w:color="auto" w:fill="EAF1DD"/>
            <w:vAlign w:val="center"/>
          </w:tcPr>
          <w:p w:rsidR="004C5D95" w:rsidRPr="006E1860" w:rsidRDefault="004C5D95" w:rsidP="00B45B05">
            <w:pPr>
              <w:tabs>
                <w:tab w:val="left" w:pos="567"/>
              </w:tabs>
              <w:spacing w:line="312" w:lineRule="auto"/>
              <w:rPr>
                <w:rFonts w:asciiTheme="minorHAnsi" w:hAnsiTheme="minorHAnsi" w:cstheme="minorHAnsi"/>
                <w:b/>
                <w:sz w:val="20"/>
                <w:szCs w:val="20"/>
              </w:rPr>
            </w:pPr>
            <w:r w:rsidRPr="006E1860">
              <w:rPr>
                <w:rFonts w:asciiTheme="minorHAnsi" w:hAnsiTheme="minorHAnsi" w:cstheme="minorHAnsi"/>
                <w:b/>
                <w:sz w:val="20"/>
                <w:szCs w:val="20"/>
              </w:rPr>
              <w:t>STANOWISKO PREZYDENTA MIASTA ŁODZI</w:t>
            </w:r>
          </w:p>
        </w:tc>
      </w:tr>
      <w:tr w:rsidR="004C5D95" w:rsidRPr="006E1860" w:rsidTr="003912DD">
        <w:tc>
          <w:tcPr>
            <w:tcW w:w="567" w:type="dxa"/>
          </w:tcPr>
          <w:p w:rsidR="004C5D95" w:rsidRPr="006E1860" w:rsidRDefault="004C5D95" w:rsidP="00B45B05">
            <w:pPr>
              <w:tabs>
                <w:tab w:val="left" w:pos="0"/>
                <w:tab w:val="left" w:pos="34"/>
                <w:tab w:val="left" w:pos="777"/>
              </w:tabs>
              <w:spacing w:line="312" w:lineRule="auto"/>
              <w:ind w:right="-108"/>
              <w:rPr>
                <w:rFonts w:asciiTheme="minorHAnsi" w:hAnsiTheme="minorHAnsi" w:cstheme="minorHAnsi"/>
                <w:sz w:val="22"/>
              </w:rPr>
            </w:pPr>
            <w:r w:rsidRPr="006E1860">
              <w:rPr>
                <w:rFonts w:asciiTheme="minorHAnsi" w:hAnsiTheme="minorHAnsi" w:cstheme="minorHAnsi"/>
                <w:sz w:val="22"/>
              </w:rPr>
              <w:t>1.</w:t>
            </w:r>
          </w:p>
        </w:tc>
        <w:tc>
          <w:tcPr>
            <w:tcW w:w="9214" w:type="dxa"/>
          </w:tcPr>
          <w:p w:rsidR="004C5D95" w:rsidRPr="00051A02" w:rsidRDefault="00457895" w:rsidP="00B45B05">
            <w:pPr>
              <w:spacing w:after="160" w:line="360" w:lineRule="auto"/>
              <w:jc w:val="both"/>
              <w:rPr>
                <w:rFonts w:asciiTheme="minorHAnsi" w:hAnsiTheme="minorHAnsi" w:cstheme="minorHAnsi"/>
                <w:b/>
              </w:rPr>
            </w:pPr>
            <w:r>
              <w:rPr>
                <w:rFonts w:asciiTheme="minorHAnsi" w:hAnsiTheme="minorHAnsi" w:cstheme="minorHAnsi"/>
                <w:color w:val="000000"/>
                <w:lang w:eastAsia="pl-PL"/>
              </w:rPr>
              <w:t>drzewa na w</w:t>
            </w:r>
            <w:r w:rsidR="004C5D95">
              <w:rPr>
                <w:rFonts w:asciiTheme="minorHAnsi" w:hAnsiTheme="minorHAnsi" w:cstheme="minorHAnsi"/>
                <w:color w:val="000000"/>
                <w:lang w:eastAsia="pl-PL"/>
              </w:rPr>
              <w:t>oonerfach</w:t>
            </w:r>
            <w:r w:rsidR="004C5D95" w:rsidRPr="00051A02">
              <w:rPr>
                <w:rFonts w:asciiTheme="minorHAnsi" w:hAnsiTheme="minorHAnsi" w:cstheme="minorHAnsi"/>
                <w:color w:val="000000"/>
                <w:lang w:eastAsia="pl-PL"/>
              </w:rPr>
              <w:t xml:space="preserve"> wymagają szczególnej uwagi przy obecnych upałach</w:t>
            </w:r>
          </w:p>
        </w:tc>
        <w:tc>
          <w:tcPr>
            <w:tcW w:w="3969" w:type="dxa"/>
          </w:tcPr>
          <w:p w:rsidR="004C5D95" w:rsidRPr="00457895" w:rsidRDefault="00457895" w:rsidP="00457895">
            <w:pPr>
              <w:pStyle w:val="Akapitzlist"/>
              <w:spacing w:line="360" w:lineRule="auto"/>
              <w:ind w:hanging="403"/>
              <w:jc w:val="both"/>
              <w:rPr>
                <w:rFonts w:asciiTheme="minorHAnsi" w:hAnsiTheme="minorHAnsi" w:cstheme="minorHAnsi"/>
                <w:b/>
                <w:sz w:val="22"/>
                <w:szCs w:val="22"/>
              </w:rPr>
            </w:pPr>
            <w:r w:rsidRPr="00457895">
              <w:rPr>
                <w:rStyle w:val="markedcontent"/>
                <w:rFonts w:asciiTheme="minorHAnsi" w:hAnsiTheme="minorHAnsi" w:cstheme="minorHAnsi"/>
                <w:sz w:val="22"/>
                <w:szCs w:val="22"/>
              </w:rPr>
              <w:t>u</w:t>
            </w:r>
            <w:r w:rsidR="004C5D95" w:rsidRPr="00457895">
              <w:rPr>
                <w:rStyle w:val="markedcontent"/>
                <w:rFonts w:asciiTheme="minorHAnsi" w:hAnsiTheme="minorHAnsi" w:cstheme="minorHAnsi"/>
                <w:sz w:val="22"/>
                <w:szCs w:val="22"/>
              </w:rPr>
              <w:t xml:space="preserve">waga o charakterze opinii </w:t>
            </w:r>
          </w:p>
        </w:tc>
      </w:tr>
      <w:tr w:rsidR="004C5D95" w:rsidRPr="006E1860" w:rsidTr="003912DD">
        <w:tc>
          <w:tcPr>
            <w:tcW w:w="567" w:type="dxa"/>
          </w:tcPr>
          <w:p w:rsidR="004C5D95" w:rsidRPr="006E1860" w:rsidRDefault="004C5D95" w:rsidP="00B45B05">
            <w:pPr>
              <w:tabs>
                <w:tab w:val="left" w:pos="0"/>
                <w:tab w:val="left" w:pos="34"/>
                <w:tab w:val="left" w:pos="777"/>
              </w:tabs>
              <w:spacing w:line="312" w:lineRule="auto"/>
              <w:ind w:right="-108"/>
              <w:rPr>
                <w:rFonts w:asciiTheme="minorHAnsi" w:hAnsiTheme="minorHAnsi" w:cstheme="minorHAnsi"/>
                <w:sz w:val="22"/>
              </w:rPr>
            </w:pPr>
            <w:r w:rsidRPr="006E1860">
              <w:rPr>
                <w:rFonts w:asciiTheme="minorHAnsi" w:hAnsiTheme="minorHAnsi" w:cstheme="minorHAnsi"/>
                <w:sz w:val="22"/>
              </w:rPr>
              <w:t>2.</w:t>
            </w:r>
          </w:p>
        </w:tc>
        <w:tc>
          <w:tcPr>
            <w:tcW w:w="9214" w:type="dxa"/>
          </w:tcPr>
          <w:p w:rsidR="004C5D95" w:rsidRPr="00051A02" w:rsidRDefault="004C5D95" w:rsidP="00B45B05">
            <w:pPr>
              <w:spacing w:after="160" w:line="360" w:lineRule="auto"/>
              <w:jc w:val="both"/>
              <w:rPr>
                <w:rFonts w:asciiTheme="minorHAnsi" w:hAnsiTheme="minorHAnsi" w:cstheme="minorHAnsi"/>
                <w:b/>
              </w:rPr>
            </w:pPr>
            <w:r>
              <w:rPr>
                <w:rFonts w:asciiTheme="minorHAnsi" w:hAnsiTheme="minorHAnsi" w:cstheme="minorHAnsi"/>
                <w:color w:val="000000"/>
                <w:lang w:eastAsia="pl-PL"/>
              </w:rPr>
              <w:t>w</w:t>
            </w:r>
            <w:r w:rsidRPr="00051A02">
              <w:rPr>
                <w:rFonts w:asciiTheme="minorHAnsi" w:hAnsiTheme="minorHAnsi" w:cstheme="minorHAnsi"/>
                <w:color w:val="000000"/>
                <w:lang w:eastAsia="pl-PL"/>
              </w:rPr>
              <w:t>oda w mieście – konieczność dywersyfikacji źródeł wody w</w:t>
            </w:r>
            <w:r w:rsidR="003912DD">
              <w:rPr>
                <w:rFonts w:asciiTheme="minorHAnsi" w:hAnsiTheme="minorHAnsi" w:cstheme="minorHAnsi"/>
                <w:color w:val="000000"/>
                <w:lang w:eastAsia="pl-PL"/>
              </w:rPr>
              <w:t xml:space="preserve"> mieście, zarówno pitnej, jak i </w:t>
            </w:r>
            <w:r w:rsidRPr="00051A02">
              <w:rPr>
                <w:rFonts w:asciiTheme="minorHAnsi" w:hAnsiTheme="minorHAnsi" w:cstheme="minorHAnsi"/>
                <w:color w:val="000000"/>
                <w:lang w:eastAsia="pl-PL"/>
              </w:rPr>
              <w:t>wykorzystywanej do utrzymania zieleni</w:t>
            </w:r>
          </w:p>
        </w:tc>
        <w:tc>
          <w:tcPr>
            <w:tcW w:w="3969" w:type="dxa"/>
          </w:tcPr>
          <w:p w:rsidR="004C5D95" w:rsidRPr="00457895" w:rsidRDefault="00457895" w:rsidP="00457895">
            <w:pPr>
              <w:pStyle w:val="Akapitzlist"/>
              <w:spacing w:line="360" w:lineRule="auto"/>
              <w:ind w:hanging="403"/>
              <w:jc w:val="both"/>
              <w:rPr>
                <w:rStyle w:val="markedcontent"/>
                <w:rFonts w:asciiTheme="minorHAnsi" w:hAnsiTheme="minorHAnsi" w:cstheme="minorHAnsi"/>
                <w:sz w:val="22"/>
                <w:szCs w:val="22"/>
              </w:rPr>
            </w:pPr>
            <w:r w:rsidRPr="00457895">
              <w:rPr>
                <w:rStyle w:val="markedcontent"/>
                <w:rFonts w:asciiTheme="minorHAnsi" w:hAnsiTheme="minorHAnsi" w:cstheme="minorHAnsi"/>
                <w:sz w:val="22"/>
                <w:szCs w:val="22"/>
              </w:rPr>
              <w:t>u</w:t>
            </w:r>
            <w:r w:rsidR="004C5D95" w:rsidRPr="00457895">
              <w:rPr>
                <w:rStyle w:val="markedcontent"/>
                <w:rFonts w:asciiTheme="minorHAnsi" w:hAnsiTheme="minorHAnsi" w:cstheme="minorHAnsi"/>
                <w:sz w:val="22"/>
                <w:szCs w:val="22"/>
              </w:rPr>
              <w:t>waga wymagająca dalszych analiz</w:t>
            </w:r>
          </w:p>
          <w:p w:rsidR="004C5D95" w:rsidRPr="00457895" w:rsidRDefault="004C5D95" w:rsidP="00457895">
            <w:pPr>
              <w:pStyle w:val="Akapitzlist"/>
              <w:spacing w:line="360" w:lineRule="auto"/>
              <w:ind w:hanging="403"/>
              <w:jc w:val="both"/>
              <w:rPr>
                <w:rFonts w:asciiTheme="minorHAnsi" w:hAnsiTheme="minorHAnsi" w:cstheme="minorHAnsi"/>
                <w:sz w:val="22"/>
                <w:szCs w:val="22"/>
              </w:rPr>
            </w:pPr>
          </w:p>
        </w:tc>
      </w:tr>
      <w:tr w:rsidR="004C5D95" w:rsidRPr="006E1860" w:rsidTr="003912DD">
        <w:tc>
          <w:tcPr>
            <w:tcW w:w="567" w:type="dxa"/>
          </w:tcPr>
          <w:p w:rsidR="004C5D95" w:rsidRPr="006E1860" w:rsidRDefault="004C5D95" w:rsidP="00B45B05">
            <w:pPr>
              <w:tabs>
                <w:tab w:val="left" w:pos="0"/>
                <w:tab w:val="left" w:pos="34"/>
                <w:tab w:val="left" w:pos="777"/>
              </w:tabs>
              <w:spacing w:line="312" w:lineRule="auto"/>
              <w:ind w:right="-108"/>
              <w:rPr>
                <w:rFonts w:asciiTheme="minorHAnsi" w:hAnsiTheme="minorHAnsi" w:cstheme="minorHAnsi"/>
                <w:sz w:val="22"/>
              </w:rPr>
            </w:pPr>
            <w:r w:rsidRPr="006E1860">
              <w:rPr>
                <w:rFonts w:asciiTheme="minorHAnsi" w:hAnsiTheme="minorHAnsi" w:cstheme="minorHAnsi"/>
                <w:sz w:val="22"/>
              </w:rPr>
              <w:t>3.</w:t>
            </w:r>
          </w:p>
        </w:tc>
        <w:tc>
          <w:tcPr>
            <w:tcW w:w="9214" w:type="dxa"/>
          </w:tcPr>
          <w:p w:rsidR="004C5D95" w:rsidRPr="00051A02" w:rsidRDefault="004C5D95" w:rsidP="00B45B05">
            <w:pPr>
              <w:spacing w:after="160" w:line="360" w:lineRule="auto"/>
              <w:jc w:val="both"/>
              <w:rPr>
                <w:rFonts w:asciiTheme="minorHAnsi" w:hAnsiTheme="minorHAnsi" w:cstheme="minorHAnsi"/>
                <w:b/>
              </w:rPr>
            </w:pPr>
            <w:r>
              <w:rPr>
                <w:rFonts w:asciiTheme="minorHAnsi" w:hAnsiTheme="minorHAnsi" w:cstheme="minorHAnsi"/>
                <w:color w:val="000000"/>
                <w:lang w:eastAsia="pl-PL"/>
              </w:rPr>
              <w:t>d</w:t>
            </w:r>
            <w:r w:rsidRPr="00051A02">
              <w:rPr>
                <w:rFonts w:asciiTheme="minorHAnsi" w:hAnsiTheme="minorHAnsi" w:cstheme="minorHAnsi"/>
                <w:color w:val="000000"/>
                <w:lang w:eastAsia="pl-PL"/>
              </w:rPr>
              <w:t>rzewa – „dobry standard” – nie należy wycinać drzew, by</w:t>
            </w:r>
            <w:r w:rsidR="003912DD">
              <w:rPr>
                <w:rFonts w:asciiTheme="minorHAnsi" w:hAnsiTheme="minorHAnsi" w:cstheme="minorHAnsi"/>
                <w:color w:val="000000"/>
                <w:lang w:eastAsia="pl-PL"/>
              </w:rPr>
              <w:t xml:space="preserve"> posadzić nowe, nie dla donic w </w:t>
            </w:r>
            <w:r w:rsidRPr="00051A02">
              <w:rPr>
                <w:rFonts w:asciiTheme="minorHAnsi" w:hAnsiTheme="minorHAnsi" w:cstheme="minorHAnsi"/>
                <w:color w:val="000000"/>
                <w:lang w:eastAsia="pl-PL"/>
              </w:rPr>
              <w:t>mieście</w:t>
            </w:r>
          </w:p>
        </w:tc>
        <w:tc>
          <w:tcPr>
            <w:tcW w:w="3969" w:type="dxa"/>
          </w:tcPr>
          <w:p w:rsidR="004C5D95" w:rsidRPr="00457895" w:rsidRDefault="00457895" w:rsidP="00457895">
            <w:pPr>
              <w:pStyle w:val="Akapitzlist"/>
              <w:spacing w:line="360" w:lineRule="auto"/>
              <w:ind w:hanging="403"/>
              <w:jc w:val="both"/>
              <w:rPr>
                <w:rFonts w:asciiTheme="minorHAnsi" w:hAnsiTheme="minorHAnsi" w:cstheme="minorHAnsi"/>
                <w:sz w:val="22"/>
                <w:szCs w:val="22"/>
              </w:rPr>
            </w:pPr>
            <w:r w:rsidRPr="00457895">
              <w:rPr>
                <w:rStyle w:val="markedcontent"/>
                <w:rFonts w:asciiTheme="minorHAnsi" w:hAnsiTheme="minorHAnsi" w:cstheme="minorHAnsi"/>
                <w:sz w:val="22"/>
                <w:szCs w:val="22"/>
              </w:rPr>
              <w:t>u</w:t>
            </w:r>
            <w:r w:rsidR="004C5D95" w:rsidRPr="00457895">
              <w:rPr>
                <w:rStyle w:val="markedcontent"/>
                <w:rFonts w:asciiTheme="minorHAnsi" w:hAnsiTheme="minorHAnsi" w:cstheme="minorHAnsi"/>
                <w:sz w:val="22"/>
                <w:szCs w:val="22"/>
              </w:rPr>
              <w:t>waga o charakterze opinii</w:t>
            </w:r>
          </w:p>
        </w:tc>
      </w:tr>
      <w:tr w:rsidR="004C5D95" w:rsidRPr="006E1860" w:rsidTr="003912DD">
        <w:tc>
          <w:tcPr>
            <w:tcW w:w="567" w:type="dxa"/>
          </w:tcPr>
          <w:p w:rsidR="004C5D95" w:rsidRPr="006E1860" w:rsidRDefault="004C5D95" w:rsidP="00B45B05">
            <w:pPr>
              <w:tabs>
                <w:tab w:val="left" w:pos="0"/>
                <w:tab w:val="left" w:pos="34"/>
                <w:tab w:val="left" w:pos="777"/>
              </w:tabs>
              <w:spacing w:line="312" w:lineRule="auto"/>
              <w:ind w:right="-108"/>
              <w:rPr>
                <w:rFonts w:asciiTheme="minorHAnsi" w:hAnsiTheme="minorHAnsi" w:cstheme="minorHAnsi"/>
                <w:sz w:val="22"/>
              </w:rPr>
            </w:pPr>
            <w:r w:rsidRPr="006E1860">
              <w:rPr>
                <w:rFonts w:asciiTheme="minorHAnsi" w:hAnsiTheme="minorHAnsi" w:cstheme="minorHAnsi"/>
                <w:sz w:val="22"/>
              </w:rPr>
              <w:t>4.</w:t>
            </w:r>
          </w:p>
        </w:tc>
        <w:tc>
          <w:tcPr>
            <w:tcW w:w="9214" w:type="dxa"/>
          </w:tcPr>
          <w:p w:rsidR="004C5D95" w:rsidRPr="00051A02" w:rsidRDefault="004C5D95" w:rsidP="00B45B05">
            <w:pPr>
              <w:shd w:val="clear" w:color="auto" w:fill="FDFDFC"/>
              <w:spacing w:line="360" w:lineRule="auto"/>
              <w:jc w:val="both"/>
              <w:rPr>
                <w:rFonts w:asciiTheme="minorHAnsi" w:hAnsiTheme="minorHAnsi" w:cstheme="minorHAnsi"/>
                <w:color w:val="000000"/>
                <w:lang w:eastAsia="pl-PL"/>
              </w:rPr>
            </w:pPr>
            <w:r>
              <w:rPr>
                <w:rFonts w:asciiTheme="minorHAnsi" w:hAnsiTheme="minorHAnsi" w:cstheme="minorHAnsi"/>
                <w:color w:val="000000"/>
                <w:lang w:eastAsia="pl-PL"/>
              </w:rPr>
              <w:t>t</w:t>
            </w:r>
            <w:r w:rsidRPr="00051A02">
              <w:rPr>
                <w:rFonts w:asciiTheme="minorHAnsi" w:hAnsiTheme="minorHAnsi" w:cstheme="minorHAnsi"/>
                <w:color w:val="000000"/>
                <w:lang w:eastAsia="pl-PL"/>
              </w:rPr>
              <w:t>ransport – powinien być oparty o osie komunikacyjne (duże art</w:t>
            </w:r>
            <w:r>
              <w:rPr>
                <w:rFonts w:asciiTheme="minorHAnsi" w:hAnsiTheme="minorHAnsi" w:cstheme="minorHAnsi"/>
                <w:color w:val="000000"/>
                <w:lang w:eastAsia="pl-PL"/>
              </w:rPr>
              <w:t xml:space="preserve">erie i drogi skomunikowane MPK, </w:t>
            </w:r>
            <w:r w:rsidRPr="00051A02">
              <w:rPr>
                <w:rFonts w:asciiTheme="minorHAnsi" w:hAnsiTheme="minorHAnsi" w:cstheme="minorHAnsi"/>
                <w:color w:val="000000"/>
                <w:lang w:eastAsia="pl-PL"/>
              </w:rPr>
              <w:t>rekomendowanym środkiem transportu jest tramwaj),</w:t>
            </w:r>
          </w:p>
          <w:p w:rsidR="004C5D95" w:rsidRPr="00051A02" w:rsidRDefault="004C5D95" w:rsidP="00B45B05">
            <w:pPr>
              <w:spacing w:after="160" w:line="360" w:lineRule="auto"/>
              <w:jc w:val="both"/>
              <w:rPr>
                <w:rFonts w:asciiTheme="minorHAnsi" w:hAnsiTheme="minorHAnsi" w:cstheme="minorHAnsi"/>
                <w:b/>
              </w:rPr>
            </w:pPr>
          </w:p>
        </w:tc>
        <w:tc>
          <w:tcPr>
            <w:tcW w:w="3969" w:type="dxa"/>
          </w:tcPr>
          <w:p w:rsidR="004C5D95" w:rsidRPr="007E554A" w:rsidRDefault="00457895" w:rsidP="007E554A">
            <w:pPr>
              <w:pStyle w:val="Akapitzlist"/>
              <w:spacing w:line="360" w:lineRule="auto"/>
              <w:ind w:hanging="403"/>
              <w:jc w:val="both"/>
              <w:rPr>
                <w:rStyle w:val="markedcontent"/>
                <w:rFonts w:asciiTheme="minorHAnsi" w:hAnsiTheme="minorHAnsi" w:cstheme="minorHAnsi"/>
                <w:sz w:val="22"/>
                <w:szCs w:val="22"/>
              </w:rPr>
            </w:pPr>
            <w:r w:rsidRPr="007E554A">
              <w:rPr>
                <w:rStyle w:val="markedcontent"/>
                <w:rFonts w:asciiTheme="minorHAnsi" w:hAnsiTheme="minorHAnsi" w:cstheme="minorHAnsi"/>
                <w:sz w:val="22"/>
                <w:szCs w:val="22"/>
              </w:rPr>
              <w:t>u</w:t>
            </w:r>
            <w:r w:rsidR="004C5D95" w:rsidRPr="007E554A">
              <w:rPr>
                <w:rStyle w:val="markedcontent"/>
                <w:rFonts w:asciiTheme="minorHAnsi" w:hAnsiTheme="minorHAnsi" w:cstheme="minorHAnsi"/>
                <w:sz w:val="22"/>
                <w:szCs w:val="22"/>
              </w:rPr>
              <w:t xml:space="preserve">waga uwzględniona </w:t>
            </w:r>
          </w:p>
          <w:p w:rsidR="004C5D95" w:rsidRPr="007E554A" w:rsidRDefault="004C5D95" w:rsidP="007E554A">
            <w:pPr>
              <w:pStyle w:val="Akapitzlist"/>
              <w:spacing w:line="360" w:lineRule="auto"/>
              <w:ind w:hanging="403"/>
              <w:jc w:val="both"/>
              <w:rPr>
                <w:rFonts w:asciiTheme="minorHAnsi" w:hAnsiTheme="minorHAnsi" w:cstheme="minorHAnsi"/>
                <w:sz w:val="22"/>
                <w:szCs w:val="22"/>
              </w:rPr>
            </w:pPr>
          </w:p>
        </w:tc>
      </w:tr>
      <w:tr w:rsidR="004C5D95" w:rsidRPr="006E1860" w:rsidTr="003912DD">
        <w:tc>
          <w:tcPr>
            <w:tcW w:w="567" w:type="dxa"/>
          </w:tcPr>
          <w:p w:rsidR="004C5D95" w:rsidRPr="006E1860" w:rsidRDefault="004C5D95" w:rsidP="00B45B05">
            <w:pPr>
              <w:tabs>
                <w:tab w:val="left" w:pos="0"/>
                <w:tab w:val="left" w:pos="34"/>
                <w:tab w:val="left" w:pos="777"/>
              </w:tabs>
              <w:spacing w:line="312" w:lineRule="auto"/>
              <w:ind w:right="-108"/>
              <w:rPr>
                <w:rFonts w:asciiTheme="minorHAnsi" w:hAnsiTheme="minorHAnsi" w:cstheme="minorHAnsi"/>
                <w:sz w:val="22"/>
              </w:rPr>
            </w:pPr>
            <w:r w:rsidRPr="006E1860">
              <w:rPr>
                <w:rFonts w:asciiTheme="minorHAnsi" w:hAnsiTheme="minorHAnsi" w:cstheme="minorHAnsi"/>
                <w:sz w:val="22"/>
              </w:rPr>
              <w:t>5.</w:t>
            </w:r>
          </w:p>
        </w:tc>
        <w:tc>
          <w:tcPr>
            <w:tcW w:w="9214" w:type="dxa"/>
          </w:tcPr>
          <w:p w:rsidR="004C5D95" w:rsidRPr="00051A02" w:rsidRDefault="004C5D95" w:rsidP="00B45B05">
            <w:pPr>
              <w:spacing w:after="160" w:line="360" w:lineRule="auto"/>
              <w:jc w:val="both"/>
              <w:rPr>
                <w:rFonts w:asciiTheme="minorHAnsi" w:hAnsiTheme="minorHAnsi" w:cstheme="minorHAnsi"/>
                <w:b/>
              </w:rPr>
            </w:pPr>
            <w:r>
              <w:rPr>
                <w:rFonts w:asciiTheme="minorHAnsi" w:hAnsiTheme="minorHAnsi" w:cstheme="minorHAnsi"/>
                <w:color w:val="000000"/>
                <w:lang w:eastAsia="pl-PL"/>
              </w:rPr>
              <w:t>k</w:t>
            </w:r>
            <w:r w:rsidRPr="00051A02">
              <w:rPr>
                <w:rFonts w:asciiTheme="minorHAnsi" w:hAnsiTheme="minorHAnsi" w:cstheme="minorHAnsi"/>
                <w:color w:val="000000"/>
                <w:lang w:eastAsia="pl-PL"/>
              </w:rPr>
              <w:t>atalog mebli miejskich – „humanizacja” mebli: dostosowanie ich do potrzeb użytkowników, krytyczne spojrzenie na obecne meble pod kątem wygody i materiałów</w:t>
            </w:r>
          </w:p>
        </w:tc>
        <w:tc>
          <w:tcPr>
            <w:tcW w:w="3969" w:type="dxa"/>
          </w:tcPr>
          <w:p w:rsidR="004C5D95" w:rsidRPr="007E554A" w:rsidRDefault="00457895" w:rsidP="007E554A">
            <w:pPr>
              <w:pStyle w:val="Akapitzlist"/>
              <w:spacing w:line="360" w:lineRule="auto"/>
              <w:ind w:hanging="403"/>
              <w:jc w:val="both"/>
              <w:rPr>
                <w:rStyle w:val="markedcontent"/>
                <w:rFonts w:asciiTheme="minorHAnsi" w:hAnsiTheme="minorHAnsi" w:cstheme="minorHAnsi"/>
                <w:sz w:val="22"/>
                <w:szCs w:val="22"/>
              </w:rPr>
            </w:pPr>
            <w:r w:rsidRPr="007E554A">
              <w:rPr>
                <w:rStyle w:val="markedcontent"/>
                <w:rFonts w:asciiTheme="minorHAnsi" w:hAnsiTheme="minorHAnsi" w:cstheme="minorHAnsi"/>
                <w:sz w:val="22"/>
                <w:szCs w:val="22"/>
              </w:rPr>
              <w:t>u</w:t>
            </w:r>
            <w:r w:rsidR="004C5D95" w:rsidRPr="007E554A">
              <w:rPr>
                <w:rStyle w:val="markedcontent"/>
                <w:rFonts w:asciiTheme="minorHAnsi" w:hAnsiTheme="minorHAnsi" w:cstheme="minorHAnsi"/>
                <w:sz w:val="22"/>
                <w:szCs w:val="22"/>
              </w:rPr>
              <w:t>waga wymagająca dalszych analiz</w:t>
            </w:r>
          </w:p>
          <w:p w:rsidR="004C5D95" w:rsidRPr="007E554A" w:rsidRDefault="004C5D95" w:rsidP="007E554A">
            <w:pPr>
              <w:pStyle w:val="Akapitzlist"/>
              <w:spacing w:line="360" w:lineRule="auto"/>
              <w:ind w:hanging="403"/>
              <w:jc w:val="both"/>
              <w:rPr>
                <w:rFonts w:asciiTheme="minorHAnsi" w:hAnsiTheme="minorHAnsi" w:cstheme="minorHAnsi"/>
                <w:sz w:val="22"/>
                <w:szCs w:val="22"/>
              </w:rPr>
            </w:pPr>
          </w:p>
        </w:tc>
      </w:tr>
      <w:tr w:rsidR="004C5D95" w:rsidRPr="006E1860" w:rsidTr="003912DD">
        <w:tc>
          <w:tcPr>
            <w:tcW w:w="567" w:type="dxa"/>
          </w:tcPr>
          <w:p w:rsidR="004C5D95" w:rsidRPr="006E1860" w:rsidRDefault="004C5D95" w:rsidP="00B45B05">
            <w:pPr>
              <w:tabs>
                <w:tab w:val="left" w:pos="0"/>
                <w:tab w:val="left" w:pos="34"/>
                <w:tab w:val="left" w:pos="777"/>
              </w:tabs>
              <w:spacing w:line="312" w:lineRule="auto"/>
              <w:ind w:right="-108"/>
              <w:rPr>
                <w:rFonts w:asciiTheme="minorHAnsi" w:hAnsiTheme="minorHAnsi" w:cstheme="minorHAnsi"/>
                <w:sz w:val="22"/>
              </w:rPr>
            </w:pPr>
            <w:r w:rsidRPr="006E1860">
              <w:rPr>
                <w:rFonts w:asciiTheme="minorHAnsi" w:hAnsiTheme="minorHAnsi" w:cstheme="minorHAnsi"/>
                <w:sz w:val="22"/>
              </w:rPr>
              <w:t>6.</w:t>
            </w:r>
          </w:p>
        </w:tc>
        <w:tc>
          <w:tcPr>
            <w:tcW w:w="9214" w:type="dxa"/>
          </w:tcPr>
          <w:p w:rsidR="004C5D95" w:rsidRPr="00051A02" w:rsidRDefault="004C5D95" w:rsidP="00B45B05">
            <w:pPr>
              <w:spacing w:after="160" w:line="360" w:lineRule="auto"/>
              <w:jc w:val="both"/>
              <w:rPr>
                <w:rFonts w:asciiTheme="minorHAnsi" w:hAnsiTheme="minorHAnsi" w:cstheme="minorHAnsi"/>
                <w:b/>
              </w:rPr>
            </w:pPr>
            <w:r>
              <w:rPr>
                <w:rFonts w:asciiTheme="minorHAnsi" w:hAnsiTheme="minorHAnsi" w:cstheme="minorHAnsi"/>
                <w:color w:val="000000"/>
                <w:lang w:eastAsia="pl-PL"/>
              </w:rPr>
              <w:t>s</w:t>
            </w:r>
            <w:r w:rsidRPr="00051A02">
              <w:rPr>
                <w:rFonts w:asciiTheme="minorHAnsi" w:hAnsiTheme="minorHAnsi" w:cstheme="minorHAnsi"/>
                <w:color w:val="000000"/>
                <w:lang w:eastAsia="pl-PL"/>
              </w:rPr>
              <w:t>mog i transformacja energetyczna – konieczność dalszego prowadzenia programów obliczonych na likwidację „kopciuchów”, rozwój miejskiej sieci ciepłowniczej</w:t>
            </w:r>
          </w:p>
        </w:tc>
        <w:tc>
          <w:tcPr>
            <w:tcW w:w="3969" w:type="dxa"/>
          </w:tcPr>
          <w:p w:rsidR="004C5D95" w:rsidRPr="007E554A" w:rsidRDefault="00457895" w:rsidP="007E554A">
            <w:pPr>
              <w:pStyle w:val="Akapitzlist"/>
              <w:spacing w:line="360" w:lineRule="auto"/>
              <w:ind w:hanging="403"/>
              <w:jc w:val="both"/>
              <w:rPr>
                <w:rStyle w:val="markedcontent"/>
                <w:rFonts w:asciiTheme="minorHAnsi" w:hAnsiTheme="minorHAnsi" w:cstheme="minorHAnsi"/>
                <w:sz w:val="22"/>
                <w:szCs w:val="22"/>
              </w:rPr>
            </w:pPr>
            <w:r w:rsidRPr="007E554A">
              <w:rPr>
                <w:rStyle w:val="markedcontent"/>
                <w:rFonts w:asciiTheme="minorHAnsi" w:hAnsiTheme="minorHAnsi" w:cstheme="minorHAnsi"/>
                <w:sz w:val="22"/>
                <w:szCs w:val="22"/>
              </w:rPr>
              <w:t>u</w:t>
            </w:r>
            <w:r w:rsidR="004C5D95" w:rsidRPr="007E554A">
              <w:rPr>
                <w:rStyle w:val="markedcontent"/>
                <w:rFonts w:asciiTheme="minorHAnsi" w:hAnsiTheme="minorHAnsi" w:cstheme="minorHAnsi"/>
                <w:sz w:val="22"/>
                <w:szCs w:val="22"/>
              </w:rPr>
              <w:t xml:space="preserve">waga uwzględniona </w:t>
            </w:r>
          </w:p>
          <w:p w:rsidR="004C5D95" w:rsidRPr="007E554A" w:rsidRDefault="004C5D95" w:rsidP="007E554A">
            <w:pPr>
              <w:pStyle w:val="Akapitzlist"/>
              <w:spacing w:line="360" w:lineRule="auto"/>
              <w:ind w:hanging="403"/>
              <w:jc w:val="both"/>
              <w:rPr>
                <w:rFonts w:asciiTheme="minorHAnsi" w:hAnsiTheme="minorHAnsi" w:cstheme="minorHAnsi"/>
                <w:sz w:val="22"/>
                <w:szCs w:val="22"/>
              </w:rPr>
            </w:pPr>
          </w:p>
        </w:tc>
      </w:tr>
      <w:tr w:rsidR="004C5D95" w:rsidRPr="006E1860" w:rsidTr="003912DD">
        <w:tc>
          <w:tcPr>
            <w:tcW w:w="567" w:type="dxa"/>
          </w:tcPr>
          <w:p w:rsidR="004C5D95" w:rsidRPr="006E1860" w:rsidRDefault="004C5D95" w:rsidP="00B45B05">
            <w:pPr>
              <w:tabs>
                <w:tab w:val="left" w:pos="0"/>
                <w:tab w:val="left" w:pos="34"/>
                <w:tab w:val="left" w:pos="777"/>
              </w:tabs>
              <w:spacing w:line="312" w:lineRule="auto"/>
              <w:ind w:right="-108"/>
              <w:rPr>
                <w:rFonts w:asciiTheme="minorHAnsi" w:hAnsiTheme="minorHAnsi" w:cstheme="minorHAnsi"/>
                <w:sz w:val="22"/>
              </w:rPr>
            </w:pPr>
            <w:r w:rsidRPr="006E1860">
              <w:rPr>
                <w:rFonts w:asciiTheme="minorHAnsi" w:hAnsiTheme="minorHAnsi" w:cstheme="minorHAnsi"/>
                <w:sz w:val="22"/>
              </w:rPr>
              <w:t>7.</w:t>
            </w:r>
          </w:p>
        </w:tc>
        <w:tc>
          <w:tcPr>
            <w:tcW w:w="9214" w:type="dxa"/>
          </w:tcPr>
          <w:p w:rsidR="004C5D95" w:rsidRPr="00051A02" w:rsidRDefault="004C5D95" w:rsidP="00B45B05">
            <w:pPr>
              <w:spacing w:after="160" w:line="360" w:lineRule="auto"/>
              <w:jc w:val="both"/>
              <w:rPr>
                <w:rFonts w:asciiTheme="minorHAnsi" w:hAnsiTheme="minorHAnsi" w:cstheme="minorHAnsi"/>
                <w:b/>
              </w:rPr>
            </w:pPr>
            <w:r>
              <w:rPr>
                <w:rFonts w:asciiTheme="minorHAnsi" w:hAnsiTheme="minorHAnsi" w:cstheme="minorHAnsi"/>
                <w:color w:val="000000"/>
                <w:lang w:eastAsia="pl-PL"/>
              </w:rPr>
              <w:t>b</w:t>
            </w:r>
            <w:r w:rsidRPr="00051A02">
              <w:rPr>
                <w:rFonts w:asciiTheme="minorHAnsi" w:hAnsiTheme="minorHAnsi" w:cstheme="minorHAnsi"/>
                <w:color w:val="000000"/>
                <w:lang w:eastAsia="pl-PL"/>
              </w:rPr>
              <w:t>udowa parkingów park&amp;ride, uzbrojenie ich w samochodowe ładowarki elektryczne – lub rozwój innej formy transportu niskoemisyjnego, w zależności od rozwoju technologii na świecie</w:t>
            </w:r>
          </w:p>
        </w:tc>
        <w:tc>
          <w:tcPr>
            <w:tcW w:w="3969" w:type="dxa"/>
          </w:tcPr>
          <w:p w:rsidR="004C5D95" w:rsidRPr="007E554A" w:rsidRDefault="007E554A" w:rsidP="007E554A">
            <w:pPr>
              <w:pStyle w:val="Akapitzlist"/>
              <w:spacing w:line="360" w:lineRule="auto"/>
              <w:ind w:hanging="403"/>
              <w:jc w:val="both"/>
              <w:rPr>
                <w:rStyle w:val="markedcontent"/>
                <w:rFonts w:asciiTheme="minorHAnsi" w:hAnsiTheme="minorHAnsi" w:cstheme="minorHAnsi"/>
                <w:sz w:val="22"/>
                <w:szCs w:val="22"/>
              </w:rPr>
            </w:pPr>
            <w:r w:rsidRPr="007E554A">
              <w:rPr>
                <w:rStyle w:val="markedcontent"/>
                <w:rFonts w:asciiTheme="minorHAnsi" w:hAnsiTheme="minorHAnsi" w:cstheme="minorHAnsi"/>
                <w:sz w:val="22"/>
                <w:szCs w:val="22"/>
              </w:rPr>
              <w:t>u</w:t>
            </w:r>
            <w:r w:rsidR="004C5D95" w:rsidRPr="007E554A">
              <w:rPr>
                <w:rStyle w:val="markedcontent"/>
                <w:rFonts w:asciiTheme="minorHAnsi" w:hAnsiTheme="minorHAnsi" w:cstheme="minorHAnsi"/>
                <w:sz w:val="22"/>
                <w:szCs w:val="22"/>
              </w:rPr>
              <w:t xml:space="preserve">waga uwzględniona </w:t>
            </w:r>
          </w:p>
          <w:p w:rsidR="004C5D95" w:rsidRPr="007E554A" w:rsidRDefault="004C5D95" w:rsidP="007E554A">
            <w:pPr>
              <w:pStyle w:val="Akapitzlist"/>
              <w:spacing w:line="360" w:lineRule="auto"/>
              <w:ind w:hanging="403"/>
              <w:jc w:val="both"/>
              <w:rPr>
                <w:rFonts w:asciiTheme="minorHAnsi" w:hAnsiTheme="minorHAnsi" w:cstheme="minorHAnsi"/>
                <w:sz w:val="22"/>
                <w:szCs w:val="22"/>
              </w:rPr>
            </w:pPr>
          </w:p>
        </w:tc>
      </w:tr>
      <w:tr w:rsidR="004C5D95" w:rsidRPr="006E1860" w:rsidTr="003912DD">
        <w:tc>
          <w:tcPr>
            <w:tcW w:w="567" w:type="dxa"/>
          </w:tcPr>
          <w:p w:rsidR="004C5D95" w:rsidRPr="006E1860" w:rsidRDefault="004C5D95" w:rsidP="00B45B05">
            <w:pPr>
              <w:tabs>
                <w:tab w:val="left" w:pos="0"/>
                <w:tab w:val="left" w:pos="34"/>
                <w:tab w:val="left" w:pos="777"/>
              </w:tabs>
              <w:spacing w:line="312" w:lineRule="auto"/>
              <w:ind w:right="-108"/>
              <w:rPr>
                <w:rFonts w:asciiTheme="minorHAnsi" w:hAnsiTheme="minorHAnsi" w:cstheme="minorHAnsi"/>
                <w:sz w:val="22"/>
              </w:rPr>
            </w:pPr>
            <w:r w:rsidRPr="006E1860">
              <w:rPr>
                <w:rFonts w:asciiTheme="minorHAnsi" w:hAnsiTheme="minorHAnsi" w:cstheme="minorHAnsi"/>
                <w:sz w:val="22"/>
              </w:rPr>
              <w:t>8.</w:t>
            </w:r>
          </w:p>
        </w:tc>
        <w:tc>
          <w:tcPr>
            <w:tcW w:w="9214" w:type="dxa"/>
          </w:tcPr>
          <w:p w:rsidR="004C5D95" w:rsidRPr="00051A02" w:rsidRDefault="004C5D95" w:rsidP="00B45B05">
            <w:pPr>
              <w:spacing w:after="160" w:line="360" w:lineRule="auto"/>
              <w:jc w:val="both"/>
              <w:rPr>
                <w:rFonts w:asciiTheme="minorHAnsi" w:hAnsiTheme="minorHAnsi" w:cstheme="minorHAnsi"/>
                <w:color w:val="000000"/>
                <w:lang w:eastAsia="pl-PL"/>
              </w:rPr>
            </w:pPr>
            <w:r>
              <w:rPr>
                <w:rFonts w:asciiTheme="minorHAnsi" w:hAnsiTheme="minorHAnsi" w:cstheme="minorHAnsi"/>
                <w:color w:val="000000"/>
                <w:lang w:eastAsia="pl-PL"/>
              </w:rPr>
              <w:t>w</w:t>
            </w:r>
            <w:r w:rsidRPr="00051A02">
              <w:rPr>
                <w:rFonts w:asciiTheme="minorHAnsi" w:hAnsiTheme="minorHAnsi" w:cstheme="minorHAnsi"/>
                <w:color w:val="000000"/>
                <w:lang w:eastAsia="pl-PL"/>
              </w:rPr>
              <w:t>yznaczenie obszaru w mieście pod zabudowy jednorodzinne w celu utrzymania mieszkańców i mieszkanek w mieście – przygotowanie konkurencyjnej oferty dla osób planujących wyprowadzkę do gmin ościennych</w:t>
            </w:r>
          </w:p>
        </w:tc>
        <w:tc>
          <w:tcPr>
            <w:tcW w:w="3969" w:type="dxa"/>
          </w:tcPr>
          <w:p w:rsidR="004C5D95" w:rsidRPr="007E554A" w:rsidRDefault="007E554A" w:rsidP="007E554A">
            <w:pPr>
              <w:pStyle w:val="Akapitzlist"/>
              <w:spacing w:line="360" w:lineRule="auto"/>
              <w:ind w:hanging="403"/>
              <w:jc w:val="both"/>
              <w:rPr>
                <w:rStyle w:val="markedcontent"/>
                <w:rFonts w:asciiTheme="minorHAnsi" w:hAnsiTheme="minorHAnsi" w:cstheme="minorHAnsi"/>
                <w:sz w:val="22"/>
                <w:szCs w:val="22"/>
              </w:rPr>
            </w:pPr>
            <w:r w:rsidRPr="007E554A">
              <w:rPr>
                <w:rStyle w:val="markedcontent"/>
                <w:rFonts w:asciiTheme="minorHAnsi" w:hAnsiTheme="minorHAnsi" w:cstheme="minorHAnsi"/>
                <w:sz w:val="22"/>
                <w:szCs w:val="22"/>
              </w:rPr>
              <w:t>u</w:t>
            </w:r>
            <w:r w:rsidR="004C5D95" w:rsidRPr="007E554A">
              <w:rPr>
                <w:rStyle w:val="markedcontent"/>
                <w:rFonts w:asciiTheme="minorHAnsi" w:hAnsiTheme="minorHAnsi" w:cstheme="minorHAnsi"/>
                <w:sz w:val="22"/>
                <w:szCs w:val="22"/>
              </w:rPr>
              <w:t xml:space="preserve">waga uwzględniona </w:t>
            </w:r>
          </w:p>
          <w:p w:rsidR="004C5D95" w:rsidRPr="007E554A" w:rsidRDefault="004C5D95" w:rsidP="007E554A">
            <w:pPr>
              <w:pStyle w:val="Akapitzlist"/>
              <w:spacing w:line="360" w:lineRule="auto"/>
              <w:ind w:hanging="403"/>
              <w:jc w:val="both"/>
              <w:rPr>
                <w:rFonts w:asciiTheme="minorHAnsi" w:hAnsiTheme="minorHAnsi" w:cstheme="minorHAnsi"/>
                <w:sz w:val="22"/>
                <w:szCs w:val="22"/>
              </w:rPr>
            </w:pPr>
          </w:p>
        </w:tc>
      </w:tr>
    </w:tbl>
    <w:p w:rsidR="00DF2B3B" w:rsidRDefault="00DF2B3B" w:rsidP="003912DD">
      <w:pPr>
        <w:spacing w:line="360" w:lineRule="auto"/>
        <w:jc w:val="both"/>
        <w:rPr>
          <w:rFonts w:asciiTheme="minorHAnsi" w:hAnsiTheme="minorHAnsi" w:cstheme="minorHAnsi"/>
        </w:rPr>
      </w:pPr>
    </w:p>
    <w:p w:rsidR="00F648D5" w:rsidRDefault="00F648D5" w:rsidP="003912DD">
      <w:pPr>
        <w:spacing w:line="360" w:lineRule="auto"/>
        <w:jc w:val="both"/>
        <w:rPr>
          <w:rFonts w:asciiTheme="minorHAnsi" w:hAnsiTheme="minorHAnsi" w:cstheme="minorHAnsi"/>
        </w:rPr>
      </w:pPr>
    </w:p>
    <w:p w:rsidR="00F648D5" w:rsidRPr="00051A02" w:rsidRDefault="00F648D5" w:rsidP="003912DD">
      <w:pPr>
        <w:spacing w:line="360" w:lineRule="auto"/>
        <w:jc w:val="both"/>
        <w:rPr>
          <w:rFonts w:asciiTheme="minorHAnsi" w:hAnsiTheme="minorHAnsi" w:cstheme="minorHAnsi"/>
        </w:rPr>
      </w:pPr>
    </w:p>
    <w:p w:rsidR="00CE6B7E" w:rsidRPr="004A330A" w:rsidRDefault="007267BB" w:rsidP="00C22CE0">
      <w:pPr>
        <w:pStyle w:val="Akapitzlist"/>
        <w:numPr>
          <w:ilvl w:val="0"/>
          <w:numId w:val="4"/>
        </w:numPr>
        <w:spacing w:line="360" w:lineRule="auto"/>
        <w:jc w:val="both"/>
        <w:rPr>
          <w:rFonts w:asciiTheme="minorHAnsi" w:hAnsiTheme="minorHAnsi" w:cstheme="minorHAnsi"/>
          <w:b/>
          <w:bCs/>
          <w:color w:val="00B050"/>
          <w:spacing w:val="60"/>
          <w:sz w:val="28"/>
          <w:szCs w:val="28"/>
        </w:rPr>
      </w:pPr>
      <w:r w:rsidRPr="004A330A">
        <w:rPr>
          <w:rFonts w:asciiTheme="minorHAnsi" w:hAnsiTheme="minorHAnsi" w:cstheme="minorHAnsi"/>
          <w:b/>
          <w:bCs/>
          <w:color w:val="00B050"/>
          <w:spacing w:val="60"/>
          <w:sz w:val="28"/>
          <w:szCs w:val="28"/>
        </w:rPr>
        <w:t xml:space="preserve">SPACER </w:t>
      </w:r>
      <w:r w:rsidR="00051A02" w:rsidRPr="004A330A">
        <w:rPr>
          <w:rFonts w:asciiTheme="minorHAnsi" w:hAnsiTheme="minorHAnsi" w:cstheme="minorHAnsi"/>
          <w:b/>
          <w:bCs/>
          <w:color w:val="00B050"/>
          <w:spacing w:val="60"/>
          <w:sz w:val="28"/>
          <w:szCs w:val="28"/>
        </w:rPr>
        <w:t xml:space="preserve">PO NOWYM CENTRUM ŁODZI </w:t>
      </w:r>
      <w:r w:rsidR="009716B9" w:rsidRPr="004A330A">
        <w:rPr>
          <w:rFonts w:asciiTheme="minorHAnsi" w:hAnsiTheme="minorHAnsi" w:cstheme="minorHAnsi"/>
          <w:b/>
          <w:bCs/>
          <w:color w:val="00B050"/>
          <w:spacing w:val="60"/>
          <w:sz w:val="28"/>
          <w:szCs w:val="28"/>
        </w:rPr>
        <w:t>23</w:t>
      </w:r>
      <w:r w:rsidR="00C22CE0" w:rsidRPr="004A330A">
        <w:rPr>
          <w:rFonts w:asciiTheme="minorHAnsi" w:hAnsiTheme="minorHAnsi" w:cstheme="minorHAnsi"/>
          <w:b/>
          <w:bCs/>
          <w:color w:val="00B050"/>
          <w:spacing w:val="60"/>
          <w:sz w:val="28"/>
          <w:szCs w:val="28"/>
        </w:rPr>
        <w:t>/</w:t>
      </w:r>
      <w:r w:rsidR="00051A02" w:rsidRPr="004A330A">
        <w:rPr>
          <w:rFonts w:asciiTheme="minorHAnsi" w:hAnsiTheme="minorHAnsi" w:cstheme="minorHAnsi"/>
          <w:b/>
          <w:bCs/>
          <w:color w:val="00B050"/>
          <w:spacing w:val="60"/>
          <w:sz w:val="28"/>
          <w:szCs w:val="28"/>
        </w:rPr>
        <w:t>06</w:t>
      </w:r>
      <w:r w:rsidR="00C22CE0" w:rsidRPr="004A330A">
        <w:rPr>
          <w:rFonts w:asciiTheme="minorHAnsi" w:hAnsiTheme="minorHAnsi" w:cstheme="minorHAnsi"/>
          <w:b/>
          <w:bCs/>
          <w:color w:val="00B050"/>
          <w:spacing w:val="60"/>
          <w:sz w:val="28"/>
          <w:szCs w:val="28"/>
        </w:rPr>
        <w:t>/2022</w:t>
      </w:r>
    </w:p>
    <w:p w:rsidR="00140524" w:rsidRPr="00051A02" w:rsidRDefault="00140524" w:rsidP="00140524">
      <w:pPr>
        <w:pStyle w:val="Akapitzlist"/>
        <w:numPr>
          <w:ilvl w:val="0"/>
          <w:numId w:val="12"/>
        </w:numPr>
        <w:spacing w:after="160" w:line="360" w:lineRule="auto"/>
        <w:jc w:val="left"/>
        <w:rPr>
          <w:rFonts w:asciiTheme="minorHAnsi" w:hAnsiTheme="minorHAnsi" w:cstheme="minorHAnsi"/>
        </w:rPr>
      </w:pPr>
      <w:r w:rsidRPr="00051A02">
        <w:rPr>
          <w:rFonts w:asciiTheme="minorHAnsi" w:hAnsiTheme="minorHAnsi" w:cstheme="minorHAnsi"/>
          <w:b/>
        </w:rPr>
        <w:t>Data spotkania</w:t>
      </w:r>
      <w:r>
        <w:rPr>
          <w:rFonts w:asciiTheme="minorHAnsi" w:hAnsiTheme="minorHAnsi" w:cstheme="minorHAnsi"/>
        </w:rPr>
        <w:t xml:space="preserve">: </w:t>
      </w:r>
      <w:r w:rsidR="00D449D4">
        <w:rPr>
          <w:rFonts w:asciiTheme="minorHAnsi" w:hAnsiTheme="minorHAnsi" w:cstheme="minorHAnsi"/>
        </w:rPr>
        <w:t>23</w:t>
      </w:r>
      <w:r w:rsidRPr="00051A02">
        <w:rPr>
          <w:rFonts w:asciiTheme="minorHAnsi" w:hAnsiTheme="minorHAnsi" w:cstheme="minorHAnsi"/>
        </w:rPr>
        <w:t xml:space="preserve">/06/2022 </w:t>
      </w:r>
    </w:p>
    <w:p w:rsidR="00140524" w:rsidRPr="00051A02" w:rsidRDefault="00140524" w:rsidP="00140524">
      <w:pPr>
        <w:pStyle w:val="Akapitzlist"/>
        <w:numPr>
          <w:ilvl w:val="0"/>
          <w:numId w:val="12"/>
        </w:numPr>
        <w:spacing w:after="160" w:line="360" w:lineRule="auto"/>
        <w:jc w:val="left"/>
        <w:rPr>
          <w:rFonts w:asciiTheme="minorHAnsi" w:hAnsiTheme="minorHAnsi" w:cstheme="minorHAnsi"/>
        </w:rPr>
      </w:pPr>
      <w:r w:rsidRPr="00051A02">
        <w:rPr>
          <w:rFonts w:asciiTheme="minorHAnsi" w:hAnsiTheme="minorHAnsi" w:cstheme="minorHAnsi"/>
          <w:b/>
        </w:rPr>
        <w:t>Miejsce spotkania:</w:t>
      </w:r>
      <w:r w:rsidRPr="00051A02">
        <w:rPr>
          <w:rFonts w:asciiTheme="minorHAnsi" w:hAnsiTheme="minorHAnsi" w:cstheme="minorHAnsi"/>
        </w:rPr>
        <w:t xml:space="preserve"> </w:t>
      </w:r>
      <w:r>
        <w:rPr>
          <w:rFonts w:asciiTheme="minorHAnsi" w:hAnsiTheme="minorHAnsi" w:cstheme="minorHAnsi"/>
        </w:rPr>
        <w:t>przy skrzyżowaniu alei Rodziny Poznańskich i Rodziny Scheiblerów</w:t>
      </w:r>
      <w:r w:rsidRPr="00051A02">
        <w:rPr>
          <w:rFonts w:asciiTheme="minorHAnsi" w:hAnsiTheme="minorHAnsi" w:cstheme="minorHAnsi"/>
        </w:rPr>
        <w:t xml:space="preserve"> </w:t>
      </w:r>
    </w:p>
    <w:p w:rsidR="00140524" w:rsidRPr="00051A02" w:rsidRDefault="009716B9" w:rsidP="00140524">
      <w:pPr>
        <w:pStyle w:val="Akapitzlist"/>
        <w:numPr>
          <w:ilvl w:val="0"/>
          <w:numId w:val="12"/>
        </w:numPr>
        <w:spacing w:after="160" w:line="360" w:lineRule="auto"/>
        <w:jc w:val="left"/>
        <w:rPr>
          <w:rFonts w:asciiTheme="minorHAnsi" w:hAnsiTheme="minorHAnsi" w:cstheme="minorHAnsi"/>
        </w:rPr>
      </w:pPr>
      <w:r>
        <w:rPr>
          <w:rFonts w:asciiTheme="minorHAnsi" w:hAnsiTheme="minorHAnsi" w:cstheme="minorHAnsi"/>
          <w:b/>
        </w:rPr>
        <w:t>Prowadzący</w:t>
      </w:r>
      <w:r w:rsidR="00140524" w:rsidRPr="00051A02">
        <w:rPr>
          <w:rFonts w:asciiTheme="minorHAnsi" w:hAnsiTheme="minorHAnsi" w:cstheme="minorHAnsi"/>
          <w:b/>
        </w:rPr>
        <w:t>:</w:t>
      </w:r>
      <w:r w:rsidR="00140524">
        <w:rPr>
          <w:rFonts w:asciiTheme="minorHAnsi" w:hAnsiTheme="minorHAnsi" w:cstheme="minorHAnsi"/>
        </w:rPr>
        <w:t xml:space="preserve"> przedstawiciele</w:t>
      </w:r>
      <w:r w:rsidR="00140524" w:rsidRPr="00051A02">
        <w:rPr>
          <w:rFonts w:asciiTheme="minorHAnsi" w:hAnsiTheme="minorHAnsi" w:cstheme="minorHAnsi"/>
        </w:rPr>
        <w:t xml:space="preserve"> Biuro Aktywności Miejskiej UMŁ</w:t>
      </w:r>
    </w:p>
    <w:p w:rsidR="00140524" w:rsidRPr="00051A02" w:rsidRDefault="00140524" w:rsidP="00140524">
      <w:pPr>
        <w:pStyle w:val="Akapitzlist"/>
        <w:numPr>
          <w:ilvl w:val="0"/>
          <w:numId w:val="12"/>
        </w:numPr>
        <w:spacing w:after="160" w:line="360" w:lineRule="auto"/>
        <w:jc w:val="left"/>
        <w:rPr>
          <w:rFonts w:asciiTheme="minorHAnsi" w:hAnsiTheme="minorHAnsi" w:cstheme="minorHAnsi"/>
        </w:rPr>
      </w:pPr>
      <w:r w:rsidRPr="00051A02">
        <w:rPr>
          <w:rFonts w:asciiTheme="minorHAnsi" w:hAnsiTheme="minorHAnsi" w:cstheme="minorHAnsi"/>
          <w:b/>
        </w:rPr>
        <w:t>Referujący:</w:t>
      </w:r>
      <w:r w:rsidRPr="00051A02">
        <w:rPr>
          <w:rFonts w:asciiTheme="minorHAnsi" w:hAnsiTheme="minorHAnsi" w:cstheme="minorHAnsi"/>
        </w:rPr>
        <w:t xml:space="preserve"> </w:t>
      </w:r>
      <w:r>
        <w:rPr>
          <w:rFonts w:asciiTheme="minorHAnsi" w:hAnsiTheme="minorHAnsi" w:cstheme="minorHAnsi"/>
        </w:rPr>
        <w:t>przedstawiciele Biura Architekta Miasta oraz Miejskiej Pracowni Urbanistycznej</w:t>
      </w:r>
    </w:p>
    <w:p w:rsidR="00140524" w:rsidRDefault="00140524" w:rsidP="00140524">
      <w:pPr>
        <w:pStyle w:val="Akapitzlist"/>
        <w:numPr>
          <w:ilvl w:val="0"/>
          <w:numId w:val="12"/>
        </w:numPr>
        <w:spacing w:after="160" w:line="360" w:lineRule="auto"/>
        <w:jc w:val="left"/>
        <w:rPr>
          <w:rFonts w:asciiTheme="minorHAnsi" w:hAnsiTheme="minorHAnsi" w:cstheme="minorHAnsi"/>
        </w:rPr>
      </w:pPr>
      <w:r w:rsidRPr="00051A02">
        <w:rPr>
          <w:rFonts w:asciiTheme="minorHAnsi" w:hAnsiTheme="minorHAnsi" w:cstheme="minorHAnsi"/>
          <w:b/>
        </w:rPr>
        <w:t>Liczba mieszkańców i mieszkanek</w:t>
      </w:r>
      <w:r w:rsidRPr="00051A02">
        <w:rPr>
          <w:rFonts w:asciiTheme="minorHAnsi" w:hAnsiTheme="minorHAnsi" w:cstheme="minorHAnsi"/>
        </w:rPr>
        <w:t xml:space="preserve">: </w:t>
      </w:r>
      <w:r>
        <w:rPr>
          <w:rFonts w:asciiTheme="minorHAnsi" w:hAnsiTheme="minorHAnsi" w:cstheme="minorHAnsi"/>
        </w:rPr>
        <w:t>7</w:t>
      </w:r>
    </w:p>
    <w:p w:rsidR="00140524" w:rsidRDefault="00140524" w:rsidP="00140524">
      <w:pPr>
        <w:pStyle w:val="Akapitzlist"/>
        <w:numPr>
          <w:ilvl w:val="0"/>
          <w:numId w:val="12"/>
        </w:numPr>
        <w:spacing w:after="160" w:line="360" w:lineRule="auto"/>
        <w:jc w:val="left"/>
        <w:rPr>
          <w:rFonts w:asciiTheme="minorHAnsi" w:hAnsiTheme="minorHAnsi" w:cstheme="minorHAnsi"/>
        </w:rPr>
      </w:pPr>
      <w:r w:rsidRPr="00632BF8">
        <w:rPr>
          <w:rFonts w:asciiTheme="minorHAnsi" w:hAnsiTheme="minorHAnsi" w:cstheme="minorHAnsi"/>
          <w:b/>
        </w:rPr>
        <w:t>Czas trwania</w:t>
      </w:r>
      <w:r>
        <w:rPr>
          <w:rFonts w:asciiTheme="minorHAnsi" w:hAnsiTheme="minorHAnsi" w:cstheme="minorHAnsi"/>
        </w:rPr>
        <w:t>: 2,0</w:t>
      </w:r>
      <w:r w:rsidRPr="00632BF8">
        <w:rPr>
          <w:rFonts w:asciiTheme="minorHAnsi" w:hAnsiTheme="minorHAnsi" w:cstheme="minorHAnsi"/>
        </w:rPr>
        <w:t xml:space="preserve"> godziny</w:t>
      </w:r>
    </w:p>
    <w:p w:rsidR="00140524" w:rsidRPr="00632BF8" w:rsidRDefault="00140524" w:rsidP="00140524">
      <w:pPr>
        <w:pStyle w:val="Akapitzlist"/>
        <w:numPr>
          <w:ilvl w:val="0"/>
          <w:numId w:val="12"/>
        </w:numPr>
        <w:spacing w:after="160" w:line="360" w:lineRule="auto"/>
        <w:jc w:val="left"/>
        <w:rPr>
          <w:rFonts w:asciiTheme="minorHAnsi" w:hAnsiTheme="minorHAnsi" w:cstheme="minorHAnsi"/>
        </w:rPr>
      </w:pPr>
      <w:r w:rsidRPr="00632BF8">
        <w:rPr>
          <w:rFonts w:asciiTheme="minorHAnsi" w:hAnsiTheme="minorHAnsi" w:cstheme="minorHAnsi"/>
          <w:b/>
        </w:rPr>
        <w:t>Przebieg spotkania:</w:t>
      </w:r>
    </w:p>
    <w:p w:rsidR="00140524" w:rsidRPr="00051A02" w:rsidRDefault="00140524" w:rsidP="00D449D4">
      <w:pPr>
        <w:spacing w:line="360" w:lineRule="auto"/>
        <w:ind w:left="360"/>
        <w:jc w:val="both"/>
        <w:rPr>
          <w:rFonts w:asciiTheme="minorHAnsi" w:hAnsiTheme="minorHAnsi" w:cstheme="minorHAnsi"/>
        </w:rPr>
      </w:pPr>
      <w:r w:rsidRPr="00051A02">
        <w:rPr>
          <w:rFonts w:asciiTheme="minorHAnsi" w:hAnsiTheme="minorHAnsi" w:cstheme="minorHAnsi"/>
        </w:rPr>
        <w:t>Spotkanie rozpoczął moderator z Biura Aktywności Miejskiej Urzędu Miasta Ło</w:t>
      </w:r>
      <w:r w:rsidR="00D449D4">
        <w:rPr>
          <w:rFonts w:asciiTheme="minorHAnsi" w:hAnsiTheme="minorHAnsi" w:cstheme="minorHAnsi"/>
        </w:rPr>
        <w:t>dzi – powitał osoby zgromadzone i</w:t>
      </w:r>
      <w:r w:rsidRPr="00051A02">
        <w:rPr>
          <w:rFonts w:asciiTheme="minorHAnsi" w:hAnsiTheme="minorHAnsi" w:cstheme="minorHAnsi"/>
        </w:rPr>
        <w:t xml:space="preserve"> przedstawił planowany przebieg </w:t>
      </w:r>
      <w:r w:rsidR="00D449D4">
        <w:rPr>
          <w:rFonts w:asciiTheme="minorHAnsi" w:hAnsiTheme="minorHAnsi" w:cstheme="minorHAnsi"/>
        </w:rPr>
        <w:t xml:space="preserve">spaceru. </w:t>
      </w:r>
      <w:r w:rsidRPr="00051A02">
        <w:rPr>
          <w:rFonts w:asciiTheme="minorHAnsi" w:hAnsiTheme="minorHAnsi" w:cstheme="minorHAnsi"/>
        </w:rPr>
        <w:t xml:space="preserve"> Po wprowadzeniu przekazał głos </w:t>
      </w:r>
      <w:r w:rsidR="00D449D4">
        <w:rPr>
          <w:rFonts w:asciiTheme="minorHAnsi" w:hAnsiTheme="minorHAnsi" w:cstheme="minorHAnsi"/>
        </w:rPr>
        <w:t>Architektowi</w:t>
      </w:r>
      <w:r w:rsidRPr="00051A02">
        <w:rPr>
          <w:rFonts w:asciiTheme="minorHAnsi" w:hAnsiTheme="minorHAnsi" w:cstheme="minorHAnsi"/>
        </w:rPr>
        <w:t xml:space="preserve"> Miasta</w:t>
      </w:r>
      <w:r w:rsidR="00D449D4">
        <w:rPr>
          <w:rFonts w:asciiTheme="minorHAnsi" w:hAnsiTheme="minorHAnsi" w:cstheme="minorHAnsi"/>
        </w:rPr>
        <w:t xml:space="preserve"> Łodzi</w:t>
      </w:r>
      <w:r w:rsidRPr="00051A02">
        <w:rPr>
          <w:rFonts w:asciiTheme="minorHAnsi" w:hAnsiTheme="minorHAnsi" w:cstheme="minorHAnsi"/>
        </w:rPr>
        <w:t xml:space="preserve"> z prośbą o </w:t>
      </w:r>
      <w:r w:rsidR="00D449D4">
        <w:rPr>
          <w:rFonts w:asciiTheme="minorHAnsi" w:hAnsiTheme="minorHAnsi" w:cstheme="minorHAnsi"/>
        </w:rPr>
        <w:t>wprowadzenie</w:t>
      </w:r>
      <w:r w:rsidR="004C5D95">
        <w:rPr>
          <w:rFonts w:asciiTheme="minorHAnsi" w:hAnsiTheme="minorHAnsi" w:cstheme="minorHAnsi"/>
        </w:rPr>
        <w:t xml:space="preserve"> w temat Nowego Centrum Łodzi i </w:t>
      </w:r>
      <w:r w:rsidR="00D449D4">
        <w:rPr>
          <w:rFonts w:asciiTheme="minorHAnsi" w:hAnsiTheme="minorHAnsi" w:cstheme="minorHAnsi"/>
        </w:rPr>
        <w:t xml:space="preserve">jego ujęcia w </w:t>
      </w:r>
      <w:r w:rsidRPr="00051A02">
        <w:rPr>
          <w:rFonts w:asciiTheme="minorHAnsi" w:hAnsiTheme="minorHAnsi" w:cstheme="minorHAnsi"/>
        </w:rPr>
        <w:t xml:space="preserve">Strategii </w:t>
      </w:r>
      <w:r w:rsidR="00D449D4">
        <w:rPr>
          <w:rFonts w:asciiTheme="minorHAnsi" w:hAnsiTheme="minorHAnsi" w:cstheme="minorHAnsi"/>
        </w:rPr>
        <w:t>Przestrzennego Rozwoju Łodzi 202</w:t>
      </w:r>
      <w:r w:rsidRPr="00051A02">
        <w:rPr>
          <w:rFonts w:asciiTheme="minorHAnsi" w:hAnsiTheme="minorHAnsi" w:cstheme="minorHAnsi"/>
        </w:rPr>
        <w:t xml:space="preserve">0+. </w:t>
      </w:r>
    </w:p>
    <w:p w:rsidR="00140524" w:rsidRPr="00051A02" w:rsidRDefault="00195952" w:rsidP="006942E9">
      <w:pPr>
        <w:spacing w:line="360" w:lineRule="auto"/>
        <w:ind w:left="360"/>
        <w:jc w:val="both"/>
        <w:rPr>
          <w:rFonts w:asciiTheme="minorHAnsi" w:hAnsiTheme="minorHAnsi" w:cstheme="minorHAnsi"/>
        </w:rPr>
      </w:pPr>
      <w:r>
        <w:rPr>
          <w:rFonts w:asciiTheme="minorHAnsi" w:hAnsiTheme="minorHAnsi" w:cstheme="minorHAnsi"/>
        </w:rPr>
        <w:t xml:space="preserve">Mieszkańcy </w:t>
      </w:r>
      <w:r w:rsidR="00140524" w:rsidRPr="00051A02">
        <w:rPr>
          <w:rFonts w:asciiTheme="minorHAnsi" w:hAnsiTheme="minorHAnsi" w:cstheme="minorHAnsi"/>
        </w:rPr>
        <w:t>obecni na spotkaniu zadawali pytania</w:t>
      </w:r>
      <w:r>
        <w:rPr>
          <w:rFonts w:asciiTheme="minorHAnsi" w:hAnsiTheme="minorHAnsi" w:cstheme="minorHAnsi"/>
        </w:rPr>
        <w:t xml:space="preserve"> i zg</w:t>
      </w:r>
      <w:r w:rsidR="009716B9">
        <w:rPr>
          <w:rFonts w:asciiTheme="minorHAnsi" w:hAnsiTheme="minorHAnsi" w:cstheme="minorHAnsi"/>
        </w:rPr>
        <w:t>łaszali uwagi na bieżąco</w:t>
      </w:r>
      <w:r w:rsidR="00140524" w:rsidRPr="00051A02">
        <w:rPr>
          <w:rFonts w:asciiTheme="minorHAnsi" w:hAnsiTheme="minorHAnsi" w:cstheme="minorHAnsi"/>
        </w:rPr>
        <w:t xml:space="preserve">. Dotyczyły one zarówno </w:t>
      </w:r>
      <w:r w:rsidR="00D449D4">
        <w:rPr>
          <w:rFonts w:asciiTheme="minorHAnsi" w:hAnsiTheme="minorHAnsi" w:cstheme="minorHAnsi"/>
        </w:rPr>
        <w:t>obecnego zagospodarowania terenów Nowego Centrum Łodzi jak i przyszłych planów inwestycyjnych.</w:t>
      </w:r>
      <w:r w:rsidR="004C5D95">
        <w:rPr>
          <w:rFonts w:asciiTheme="minorHAnsi" w:hAnsiTheme="minorHAnsi" w:cstheme="minorHAnsi"/>
        </w:rPr>
        <w:t xml:space="preserve"> Jeden z mieszkańców zgłosił potrzeb</w:t>
      </w:r>
      <w:r>
        <w:rPr>
          <w:rFonts w:asciiTheme="minorHAnsi" w:hAnsiTheme="minorHAnsi" w:cstheme="minorHAnsi"/>
        </w:rPr>
        <w:t>ę</w:t>
      </w:r>
      <w:r w:rsidR="004C5D95">
        <w:rPr>
          <w:rFonts w:asciiTheme="minorHAnsi" w:hAnsiTheme="minorHAnsi" w:cstheme="minorHAnsi"/>
        </w:rPr>
        <w:t xml:space="preserve"> zagospodarowania terenu przy </w:t>
      </w:r>
      <w:r>
        <w:rPr>
          <w:rFonts w:asciiTheme="minorHAnsi" w:hAnsiTheme="minorHAnsi" w:cstheme="minorHAnsi"/>
        </w:rPr>
        <w:t>skrzyżowaniu ulicy Składowej i alei Rodziny Poznańskich. Szeroko dyskutowany był układ komunikacyjn</w:t>
      </w:r>
      <w:r w:rsidR="009716B9">
        <w:rPr>
          <w:rFonts w:asciiTheme="minorHAnsi" w:hAnsiTheme="minorHAnsi" w:cstheme="minorHAnsi"/>
        </w:rPr>
        <w:t>y wokół dworca Łódź Fabryczna w </w:t>
      </w:r>
      <w:r>
        <w:rPr>
          <w:rFonts w:asciiTheme="minorHAnsi" w:hAnsiTheme="minorHAnsi" w:cstheme="minorHAnsi"/>
        </w:rPr>
        <w:t xml:space="preserve">kontekście zmiany uwarunkowań i potrzeb w ciągu ostatnich 10-15 lat. Dalej, </w:t>
      </w:r>
      <w:r w:rsidR="009716B9">
        <w:rPr>
          <w:rFonts w:asciiTheme="minorHAnsi" w:hAnsiTheme="minorHAnsi" w:cstheme="minorHAnsi"/>
        </w:rPr>
        <w:t xml:space="preserve">zebrana </w:t>
      </w:r>
      <w:r>
        <w:rPr>
          <w:rFonts w:asciiTheme="minorHAnsi" w:hAnsiTheme="minorHAnsi" w:cstheme="minorHAnsi"/>
        </w:rPr>
        <w:t xml:space="preserve">grupa </w:t>
      </w:r>
      <w:r w:rsidR="00C22CE0">
        <w:rPr>
          <w:rFonts w:asciiTheme="minorHAnsi" w:hAnsiTheme="minorHAnsi" w:cstheme="minorHAnsi"/>
        </w:rPr>
        <w:t>przeszła wz</w:t>
      </w:r>
      <w:r w:rsidR="009716B9">
        <w:rPr>
          <w:rFonts w:asciiTheme="minorHAnsi" w:hAnsiTheme="minorHAnsi" w:cstheme="minorHAnsi"/>
        </w:rPr>
        <w:t>dłuż alei Rodziny Scheiblerów w </w:t>
      </w:r>
      <w:r w:rsidR="00C22CE0">
        <w:rPr>
          <w:rFonts w:asciiTheme="minorHAnsi" w:hAnsiTheme="minorHAnsi" w:cstheme="minorHAnsi"/>
        </w:rPr>
        <w:t>kierunku wschodnim</w:t>
      </w:r>
      <w:r w:rsidR="00FA29F7">
        <w:rPr>
          <w:rFonts w:asciiTheme="minorHAnsi" w:hAnsiTheme="minorHAnsi" w:cstheme="minorHAnsi"/>
        </w:rPr>
        <w:t xml:space="preserve">. Przedstawiciele Miejskiej Pracowni Urbanistycznej opowiedzieli o założeniach </w:t>
      </w:r>
      <w:r w:rsidR="009716B9">
        <w:rPr>
          <w:rFonts w:asciiTheme="minorHAnsi" w:hAnsiTheme="minorHAnsi" w:cstheme="minorHAnsi"/>
        </w:rPr>
        <w:t>obowiązującego miejscowego planu zagospodarowania przestrzennego oraz procedowanej wówczas jego zmiany. Omawiane było zarówno przeznaczenie jak i dopuszczone wskaźniki zagospodarowania i zabudowy. M</w:t>
      </w:r>
      <w:r w:rsidR="00600A17">
        <w:rPr>
          <w:rFonts w:asciiTheme="minorHAnsi" w:hAnsiTheme="minorHAnsi" w:cstheme="minorHAnsi"/>
        </w:rPr>
        <w:t>ieszkańcy wyrazili swoje</w:t>
      </w:r>
      <w:r w:rsidR="00A46773">
        <w:rPr>
          <w:rFonts w:asciiTheme="minorHAnsi" w:hAnsiTheme="minorHAnsi" w:cstheme="minorHAnsi"/>
        </w:rPr>
        <w:t xml:space="preserve"> opinie dotyczące</w:t>
      </w:r>
      <w:r w:rsidR="009716B9">
        <w:rPr>
          <w:rFonts w:asciiTheme="minorHAnsi" w:hAnsiTheme="minorHAnsi" w:cstheme="minorHAnsi"/>
        </w:rPr>
        <w:t xml:space="preserve"> istniejącej zieleni, jako zaniedbanej</w:t>
      </w:r>
      <w:r w:rsidR="00600A17">
        <w:rPr>
          <w:rFonts w:asciiTheme="minorHAnsi" w:hAnsiTheme="minorHAnsi" w:cstheme="minorHAnsi"/>
        </w:rPr>
        <w:t>, oraz pojawiły się głosy dotyczące konieczności zwiększenia ilości zieleni, dopasowania jej do potrzeb użytkowników tego terenu oraz poprawiającej wizerunek obecnie „zabetonowanej” okolicy. Przedstawiciel Biura Architekta opowiedział o planach zazieleniania pasó</w:t>
      </w:r>
      <w:r w:rsidR="00A46773">
        <w:rPr>
          <w:rFonts w:asciiTheme="minorHAnsi" w:hAnsiTheme="minorHAnsi" w:cstheme="minorHAnsi"/>
        </w:rPr>
        <w:t>w wzdłuż dróg, skwerów. Jeden z </w:t>
      </w:r>
      <w:r w:rsidR="00600A17">
        <w:rPr>
          <w:rFonts w:asciiTheme="minorHAnsi" w:hAnsiTheme="minorHAnsi" w:cstheme="minorHAnsi"/>
        </w:rPr>
        <w:t>mieszkańców zgłosił pomysł zaangażowania studentów do projektowania przestrzeni zielonych, angażowania ich zarówno w fazie projektowania i wykonania</w:t>
      </w:r>
      <w:r w:rsidR="00A46773">
        <w:rPr>
          <w:rFonts w:asciiTheme="minorHAnsi" w:hAnsiTheme="minorHAnsi" w:cstheme="minorHAnsi"/>
        </w:rPr>
        <w:t>,</w:t>
      </w:r>
      <w:r w:rsidR="00600A17">
        <w:rPr>
          <w:rFonts w:asciiTheme="minorHAnsi" w:hAnsiTheme="minorHAnsi" w:cstheme="minorHAnsi"/>
        </w:rPr>
        <w:t xml:space="preserve"> jak i później utrzymania zieleni. Dalej zgromadzeni wrócili w stronę Alei Rodziny Scheiblerów, gdzie mieszkańcy zadawali pytania dotyczące ulicy Hassa, inwestycji pomiędzy ulicą Hassa a dworcem Fabrycznym oraz zastanawiali się skąd wynika „pustoszenie” tej </w:t>
      </w:r>
      <w:r w:rsidR="00C10B08">
        <w:rPr>
          <w:rFonts w:asciiTheme="minorHAnsi" w:hAnsiTheme="minorHAnsi" w:cstheme="minorHAnsi"/>
        </w:rPr>
        <w:t>przestrzeni po godzinie 16.</w:t>
      </w:r>
      <w:r w:rsidR="00946BD4">
        <w:rPr>
          <w:rFonts w:asciiTheme="minorHAnsi" w:hAnsiTheme="minorHAnsi" w:cstheme="minorHAnsi"/>
        </w:rPr>
        <w:t xml:space="preserve"> Następnie zabrani przeszli w okolice nieruchomości przy ulicy Targowej 6/8, gdzie zgodnie z ustaleniami miejscowego planu zagospodarowania przestrzennego wyznaczono przestrzeń publiczną w formie placu. Biuro Architekta Miasta przedstawiło propozycje zagospodarowania tej przestrzeni</w:t>
      </w:r>
      <w:r w:rsidR="00754559">
        <w:rPr>
          <w:rFonts w:asciiTheme="minorHAnsi" w:hAnsiTheme="minorHAnsi" w:cstheme="minorHAnsi"/>
        </w:rPr>
        <w:t xml:space="preserve">. Zebrani mieszkańcy wskazywali na potrzebę powstawania przestrzeni publicznych, obudowanych usługami typu kawiarnie, restauracje, galerie czy sklepiki, które przyciągną mieszkańców Miasta w rejon Nowego Centrum Łodzi. </w:t>
      </w:r>
      <w:r w:rsidR="006942E9">
        <w:rPr>
          <w:rFonts w:asciiTheme="minorHAnsi" w:hAnsiTheme="minorHAnsi" w:cstheme="minorHAnsi"/>
        </w:rPr>
        <w:t xml:space="preserve"> Spotkanie zakończył spacer po terenie EC1. </w:t>
      </w:r>
    </w:p>
    <w:p w:rsidR="007267BB" w:rsidRPr="004A330A" w:rsidRDefault="00051A02" w:rsidP="004A330A">
      <w:pPr>
        <w:pStyle w:val="Akapitzlist"/>
        <w:numPr>
          <w:ilvl w:val="0"/>
          <w:numId w:val="4"/>
        </w:numPr>
        <w:spacing w:line="480" w:lineRule="auto"/>
        <w:jc w:val="both"/>
        <w:rPr>
          <w:rFonts w:asciiTheme="minorHAnsi" w:hAnsiTheme="minorHAnsi" w:cstheme="minorHAnsi"/>
          <w:b/>
          <w:bCs/>
          <w:color w:val="00B050"/>
          <w:spacing w:val="60"/>
          <w:sz w:val="28"/>
          <w:szCs w:val="28"/>
        </w:rPr>
      </w:pPr>
      <w:r w:rsidRPr="004A330A">
        <w:rPr>
          <w:rFonts w:asciiTheme="minorHAnsi" w:hAnsiTheme="minorHAnsi" w:cstheme="minorHAnsi"/>
          <w:b/>
          <w:bCs/>
          <w:color w:val="00B050"/>
          <w:spacing w:val="60"/>
          <w:sz w:val="28"/>
          <w:szCs w:val="28"/>
        </w:rPr>
        <w:t>FORMULARZE KONSULTACYJNE</w:t>
      </w:r>
    </w:p>
    <w:p w:rsidR="00C13170" w:rsidRPr="00DF2B3B" w:rsidRDefault="00203DAC" w:rsidP="004A330A">
      <w:pPr>
        <w:pStyle w:val="Akapitzlist"/>
        <w:numPr>
          <w:ilvl w:val="0"/>
          <w:numId w:val="18"/>
        </w:numPr>
        <w:spacing w:line="480" w:lineRule="auto"/>
        <w:jc w:val="both"/>
        <w:rPr>
          <w:rFonts w:asciiTheme="minorHAnsi" w:hAnsiTheme="minorHAnsi" w:cstheme="minorHAnsi"/>
          <w:b/>
          <w:bCs/>
          <w:spacing w:val="20"/>
          <w:sz w:val="28"/>
          <w:szCs w:val="28"/>
        </w:rPr>
      </w:pPr>
      <w:r w:rsidRPr="00DF2B3B">
        <w:rPr>
          <w:rFonts w:asciiTheme="minorHAnsi" w:hAnsiTheme="minorHAnsi" w:cstheme="minorHAnsi"/>
          <w:b/>
          <w:bCs/>
          <w:spacing w:val="20"/>
          <w:sz w:val="28"/>
          <w:szCs w:val="28"/>
        </w:rPr>
        <w:t>WARTOŚCIOWANIE CELÓW STRATEGICZNYCH</w:t>
      </w:r>
    </w:p>
    <w:p w:rsidR="00C13170" w:rsidRPr="00203DAC" w:rsidRDefault="00B05A58" w:rsidP="00B05A58">
      <w:pPr>
        <w:pStyle w:val="Akapitzlist"/>
        <w:numPr>
          <w:ilvl w:val="0"/>
          <w:numId w:val="16"/>
        </w:numPr>
        <w:spacing w:line="360" w:lineRule="auto"/>
        <w:jc w:val="both"/>
        <w:rPr>
          <w:rFonts w:asciiTheme="minorHAnsi" w:hAnsiTheme="minorHAnsi" w:cstheme="minorHAnsi"/>
        </w:rPr>
      </w:pPr>
      <w:r w:rsidRPr="00203DAC">
        <w:rPr>
          <w:rFonts w:asciiTheme="minorHAnsi" w:hAnsiTheme="minorHAnsi" w:cstheme="minorHAnsi"/>
        </w:rPr>
        <w:t>n</w:t>
      </w:r>
      <w:r w:rsidR="00313699" w:rsidRPr="00203DAC">
        <w:rPr>
          <w:rFonts w:asciiTheme="minorHAnsi" w:hAnsiTheme="minorHAnsi" w:cstheme="minorHAnsi"/>
        </w:rPr>
        <w:t xml:space="preserve">ajczęściej mieszkańcy wskazywali cel </w:t>
      </w:r>
      <w:r w:rsidRPr="00203DAC">
        <w:rPr>
          <w:rFonts w:asciiTheme="minorHAnsi" w:hAnsiTheme="minorHAnsi" w:cstheme="minorHAnsi"/>
        </w:rPr>
        <w:t>strategiczny</w:t>
      </w:r>
      <w:r w:rsidR="00313699" w:rsidRPr="00203DAC">
        <w:rPr>
          <w:rFonts w:asciiTheme="minorHAnsi" w:hAnsiTheme="minorHAnsi" w:cstheme="minorHAnsi"/>
        </w:rPr>
        <w:t xml:space="preserve"> II </w:t>
      </w:r>
      <w:r w:rsidRPr="00203DAC">
        <w:rPr>
          <w:rFonts w:asciiTheme="minorHAnsi" w:hAnsiTheme="minorHAnsi" w:cstheme="minorHAnsi"/>
        </w:rPr>
        <w:t>–</w:t>
      </w:r>
      <w:r w:rsidR="00313699" w:rsidRPr="00203DAC">
        <w:rPr>
          <w:rFonts w:asciiTheme="minorHAnsi" w:hAnsiTheme="minorHAnsi" w:cstheme="minorHAnsi"/>
        </w:rPr>
        <w:t xml:space="preserve"> </w:t>
      </w:r>
      <w:r w:rsidRPr="00203DAC">
        <w:rPr>
          <w:rFonts w:asciiTheme="minorHAnsi" w:hAnsiTheme="minorHAnsi" w:cstheme="minorHAnsi"/>
        </w:rPr>
        <w:t>ograniczenie zjawiska „rozlewania się Miasta” jako najważniejszy cel Strategii pr</w:t>
      </w:r>
      <w:r w:rsidR="00203DAC" w:rsidRPr="00203DAC">
        <w:rPr>
          <w:rFonts w:asciiTheme="minorHAnsi" w:hAnsiTheme="minorHAnsi" w:cstheme="minorHAnsi"/>
        </w:rPr>
        <w:t xml:space="preserve">zestrzennego rozwoju Łodzi </w:t>
      </w:r>
      <w:r w:rsidRPr="00203DAC">
        <w:rPr>
          <w:rFonts w:asciiTheme="minorHAnsi" w:hAnsiTheme="minorHAnsi" w:cstheme="minorHAnsi"/>
        </w:rPr>
        <w:t>,</w:t>
      </w:r>
    </w:p>
    <w:p w:rsidR="00B05A58" w:rsidRPr="00203DAC" w:rsidRDefault="00B05A58" w:rsidP="00B05A58">
      <w:pPr>
        <w:pStyle w:val="Akapitzlist"/>
        <w:numPr>
          <w:ilvl w:val="0"/>
          <w:numId w:val="16"/>
        </w:numPr>
        <w:spacing w:line="360" w:lineRule="auto"/>
        <w:jc w:val="both"/>
        <w:rPr>
          <w:rFonts w:asciiTheme="minorHAnsi" w:hAnsiTheme="minorHAnsi" w:cstheme="minorHAnsi"/>
        </w:rPr>
      </w:pPr>
      <w:r w:rsidRPr="00203DAC">
        <w:rPr>
          <w:rFonts w:asciiTheme="minorHAnsi" w:hAnsiTheme="minorHAnsi" w:cstheme="minorHAnsi"/>
        </w:rPr>
        <w:t>drugi co do ważności wskazywany był cel strategiczny IV- dalekowzroczność/ zielona perspektywa/ budowanie miasta odpornego na wyzwa</w:t>
      </w:r>
      <w:r w:rsidR="00203DAC" w:rsidRPr="00203DAC">
        <w:rPr>
          <w:rFonts w:asciiTheme="minorHAnsi" w:hAnsiTheme="minorHAnsi" w:cstheme="minorHAnsi"/>
        </w:rPr>
        <w:t>nia zdrowotne i klimatyczne</w:t>
      </w:r>
      <w:r w:rsidRPr="00203DAC">
        <w:rPr>
          <w:rFonts w:asciiTheme="minorHAnsi" w:hAnsiTheme="minorHAnsi" w:cstheme="minorHAnsi"/>
        </w:rPr>
        <w:t>,</w:t>
      </w:r>
    </w:p>
    <w:p w:rsidR="00B05A58" w:rsidRPr="00203DAC" w:rsidRDefault="00CD796B" w:rsidP="00B05A58">
      <w:pPr>
        <w:pStyle w:val="Akapitzlist"/>
        <w:numPr>
          <w:ilvl w:val="0"/>
          <w:numId w:val="16"/>
        </w:numPr>
        <w:spacing w:line="360" w:lineRule="auto"/>
        <w:jc w:val="both"/>
        <w:rPr>
          <w:rFonts w:asciiTheme="minorHAnsi" w:hAnsiTheme="minorHAnsi" w:cstheme="minorHAnsi"/>
        </w:rPr>
      </w:pPr>
      <w:r w:rsidRPr="00203DAC">
        <w:rPr>
          <w:rFonts w:asciiTheme="minorHAnsi" w:hAnsiTheme="minorHAnsi" w:cstheme="minorHAnsi"/>
        </w:rPr>
        <w:t>zg</w:t>
      </w:r>
      <w:r w:rsidR="00203DAC" w:rsidRPr="00203DAC">
        <w:rPr>
          <w:rFonts w:asciiTheme="minorHAnsi" w:hAnsiTheme="minorHAnsi" w:cstheme="minorHAnsi"/>
        </w:rPr>
        <w:t>łoszone</w:t>
      </w:r>
      <w:r w:rsidR="00115236" w:rsidRPr="00203DAC">
        <w:rPr>
          <w:rFonts w:asciiTheme="minorHAnsi" w:hAnsiTheme="minorHAnsi" w:cstheme="minorHAnsi"/>
        </w:rPr>
        <w:t xml:space="preserve"> propozycje kolejnych celów</w:t>
      </w:r>
      <w:r w:rsidRPr="00203DAC">
        <w:rPr>
          <w:rFonts w:asciiTheme="minorHAnsi" w:hAnsiTheme="minorHAnsi" w:cstheme="minorHAnsi"/>
        </w:rPr>
        <w:t xml:space="preserve"> strategicznych</w:t>
      </w:r>
      <w:r w:rsidR="00203DAC" w:rsidRPr="00203DAC">
        <w:rPr>
          <w:rFonts w:asciiTheme="minorHAnsi" w:hAnsiTheme="minorHAnsi" w:cstheme="minorHAnsi"/>
        </w:rPr>
        <w:t xml:space="preserve"> dotyczyły</w:t>
      </w:r>
      <w:r w:rsidRPr="00203DAC">
        <w:rPr>
          <w:rFonts w:asciiTheme="minorHAnsi" w:hAnsiTheme="minorHAnsi" w:cstheme="minorHAnsi"/>
        </w:rPr>
        <w:t>:</w:t>
      </w:r>
    </w:p>
    <w:p w:rsidR="00CD796B" w:rsidRPr="00203DAC" w:rsidRDefault="00203DAC" w:rsidP="00115236">
      <w:pPr>
        <w:pStyle w:val="Akapitzlist"/>
        <w:numPr>
          <w:ilvl w:val="0"/>
          <w:numId w:val="17"/>
        </w:numPr>
        <w:spacing w:line="360" w:lineRule="auto"/>
        <w:jc w:val="both"/>
        <w:rPr>
          <w:rFonts w:asciiTheme="minorHAnsi" w:hAnsiTheme="minorHAnsi" w:cstheme="minorHAnsi"/>
        </w:rPr>
      </w:pPr>
      <w:r w:rsidRPr="00203DAC">
        <w:rPr>
          <w:rFonts w:asciiTheme="minorHAnsi" w:hAnsiTheme="minorHAnsi" w:cstheme="minorHAnsi"/>
        </w:rPr>
        <w:t>nowych kierunków</w:t>
      </w:r>
      <w:r w:rsidR="00CD796B" w:rsidRPr="00203DAC">
        <w:rPr>
          <w:rFonts w:asciiTheme="minorHAnsi" w:hAnsiTheme="minorHAnsi" w:cstheme="minorHAnsi"/>
        </w:rPr>
        <w:t xml:space="preserve"> rozwoju i zatrudnienia w zakresie przetwórstwa spożywczego lub innych dziedzin;</w:t>
      </w:r>
    </w:p>
    <w:p w:rsidR="00CD796B" w:rsidRPr="00203DAC" w:rsidRDefault="00203DAC" w:rsidP="00CD796B">
      <w:pPr>
        <w:pStyle w:val="Akapitzlist"/>
        <w:numPr>
          <w:ilvl w:val="0"/>
          <w:numId w:val="17"/>
        </w:numPr>
        <w:spacing w:line="360" w:lineRule="auto"/>
        <w:jc w:val="both"/>
        <w:rPr>
          <w:rFonts w:asciiTheme="minorHAnsi" w:hAnsiTheme="minorHAnsi" w:cstheme="minorHAnsi"/>
        </w:rPr>
      </w:pPr>
      <w:r w:rsidRPr="00203DAC">
        <w:rPr>
          <w:rFonts w:asciiTheme="minorHAnsi" w:hAnsiTheme="minorHAnsi" w:cstheme="minorHAnsi"/>
        </w:rPr>
        <w:t>wykorzystania</w:t>
      </w:r>
      <w:r w:rsidR="00CD796B" w:rsidRPr="00203DAC">
        <w:rPr>
          <w:rFonts w:asciiTheme="minorHAnsi" w:hAnsiTheme="minorHAnsi" w:cstheme="minorHAnsi"/>
        </w:rPr>
        <w:t xml:space="preserve"> potencjału naukowego;</w:t>
      </w:r>
    </w:p>
    <w:p w:rsidR="00CD796B" w:rsidRPr="00203DAC" w:rsidRDefault="00CD796B" w:rsidP="00203DAC">
      <w:pPr>
        <w:pStyle w:val="Akapitzlist"/>
        <w:numPr>
          <w:ilvl w:val="0"/>
          <w:numId w:val="17"/>
        </w:numPr>
        <w:spacing w:line="360" w:lineRule="auto"/>
        <w:jc w:val="both"/>
        <w:rPr>
          <w:rFonts w:asciiTheme="minorHAnsi" w:hAnsiTheme="minorHAnsi" w:cstheme="minorHAnsi"/>
        </w:rPr>
      </w:pPr>
      <w:r w:rsidRPr="00203DAC">
        <w:rPr>
          <w:rFonts w:asciiTheme="minorHAnsi" w:hAnsiTheme="minorHAnsi" w:cstheme="minorHAnsi"/>
        </w:rPr>
        <w:t>zwiększeni</w:t>
      </w:r>
      <w:r w:rsidR="00203DAC" w:rsidRPr="00203DAC">
        <w:rPr>
          <w:rFonts w:asciiTheme="minorHAnsi" w:hAnsiTheme="minorHAnsi" w:cstheme="minorHAnsi"/>
        </w:rPr>
        <w:t>a</w:t>
      </w:r>
      <w:r w:rsidRPr="00203DAC">
        <w:rPr>
          <w:rFonts w:asciiTheme="minorHAnsi" w:hAnsiTheme="minorHAnsi" w:cstheme="minorHAnsi"/>
        </w:rPr>
        <w:t xml:space="preserve"> ilości punktów usługowych w duchu „ZERO WASTE”</w:t>
      </w:r>
      <w:r w:rsidR="007702E8" w:rsidRPr="00203DAC">
        <w:rPr>
          <w:rFonts w:asciiTheme="minorHAnsi" w:hAnsiTheme="minorHAnsi" w:cstheme="minorHAnsi"/>
        </w:rPr>
        <w:t>;</w:t>
      </w:r>
    </w:p>
    <w:p w:rsidR="007702E8" w:rsidRPr="00203DAC" w:rsidRDefault="00115236" w:rsidP="00203DAC">
      <w:pPr>
        <w:pStyle w:val="Akapitzlist"/>
        <w:numPr>
          <w:ilvl w:val="0"/>
          <w:numId w:val="17"/>
        </w:numPr>
        <w:spacing w:line="360" w:lineRule="auto"/>
        <w:jc w:val="both"/>
        <w:rPr>
          <w:rFonts w:asciiTheme="minorHAnsi" w:hAnsiTheme="minorHAnsi" w:cstheme="minorHAnsi"/>
        </w:rPr>
      </w:pPr>
      <w:r w:rsidRPr="00203DAC">
        <w:rPr>
          <w:rFonts w:asciiTheme="minorHAnsi" w:hAnsiTheme="minorHAnsi" w:cstheme="minorHAnsi"/>
        </w:rPr>
        <w:t>popraw</w:t>
      </w:r>
      <w:r w:rsidR="00203DAC" w:rsidRPr="00203DAC">
        <w:rPr>
          <w:rFonts w:asciiTheme="minorHAnsi" w:hAnsiTheme="minorHAnsi" w:cstheme="minorHAnsi"/>
        </w:rPr>
        <w:t>y</w:t>
      </w:r>
      <w:r w:rsidRPr="00203DAC">
        <w:rPr>
          <w:rFonts w:asciiTheme="minorHAnsi" w:hAnsiTheme="minorHAnsi" w:cstheme="minorHAnsi"/>
        </w:rPr>
        <w:t xml:space="preserve"> bezpieczeństwa</w:t>
      </w:r>
      <w:r w:rsidR="007702E8" w:rsidRPr="00203DAC">
        <w:rPr>
          <w:rFonts w:asciiTheme="minorHAnsi" w:hAnsiTheme="minorHAnsi" w:cstheme="minorHAnsi"/>
        </w:rPr>
        <w:t xml:space="preserve"> w mieście;</w:t>
      </w:r>
    </w:p>
    <w:p w:rsidR="007702E8" w:rsidRPr="00203DAC" w:rsidRDefault="00203DAC" w:rsidP="00115236">
      <w:pPr>
        <w:pStyle w:val="Akapitzlist"/>
        <w:numPr>
          <w:ilvl w:val="0"/>
          <w:numId w:val="17"/>
        </w:numPr>
        <w:spacing w:line="360" w:lineRule="auto"/>
        <w:jc w:val="both"/>
        <w:rPr>
          <w:rFonts w:asciiTheme="minorHAnsi" w:hAnsiTheme="minorHAnsi" w:cstheme="minorHAnsi"/>
        </w:rPr>
      </w:pPr>
      <w:r w:rsidRPr="00203DAC">
        <w:rPr>
          <w:rFonts w:asciiTheme="minorHAnsi" w:hAnsiTheme="minorHAnsi" w:cstheme="minorHAnsi"/>
        </w:rPr>
        <w:t>poprawy</w:t>
      </w:r>
      <w:r w:rsidR="00115236" w:rsidRPr="00203DAC">
        <w:rPr>
          <w:rFonts w:asciiTheme="minorHAnsi" w:hAnsiTheme="minorHAnsi" w:cstheme="minorHAnsi"/>
        </w:rPr>
        <w:t xml:space="preserve"> jakości </w:t>
      </w:r>
      <w:r w:rsidR="007702E8" w:rsidRPr="00203DAC">
        <w:rPr>
          <w:rFonts w:asciiTheme="minorHAnsi" w:hAnsiTheme="minorHAnsi" w:cstheme="minorHAnsi"/>
        </w:rPr>
        <w:t>utrzym</w:t>
      </w:r>
      <w:r w:rsidR="00115236" w:rsidRPr="00203DAC">
        <w:rPr>
          <w:rFonts w:asciiTheme="minorHAnsi" w:hAnsiTheme="minorHAnsi" w:cstheme="minorHAnsi"/>
        </w:rPr>
        <w:t>ania (koszenie, podlewanie)</w:t>
      </w:r>
      <w:r w:rsidR="007702E8" w:rsidRPr="00203DAC">
        <w:rPr>
          <w:rFonts w:asciiTheme="minorHAnsi" w:hAnsiTheme="minorHAnsi" w:cstheme="minorHAnsi"/>
        </w:rPr>
        <w:t xml:space="preserve"> zieleni w mieście;</w:t>
      </w:r>
    </w:p>
    <w:p w:rsidR="007702E8" w:rsidRDefault="00115236" w:rsidP="00115236">
      <w:pPr>
        <w:pStyle w:val="Akapitzlist"/>
        <w:numPr>
          <w:ilvl w:val="0"/>
          <w:numId w:val="17"/>
        </w:numPr>
        <w:spacing w:line="360" w:lineRule="auto"/>
        <w:jc w:val="both"/>
        <w:rPr>
          <w:rFonts w:asciiTheme="minorHAnsi" w:hAnsiTheme="minorHAnsi" w:cstheme="minorHAnsi"/>
        </w:rPr>
      </w:pPr>
      <w:r w:rsidRPr="00203DAC">
        <w:rPr>
          <w:rFonts w:asciiTheme="minorHAnsi" w:hAnsiTheme="minorHAnsi" w:cstheme="minorHAnsi"/>
        </w:rPr>
        <w:t>lo</w:t>
      </w:r>
      <w:r w:rsidR="00203DAC" w:rsidRPr="00203DAC">
        <w:rPr>
          <w:rFonts w:asciiTheme="minorHAnsi" w:hAnsiTheme="minorHAnsi" w:cstheme="minorHAnsi"/>
        </w:rPr>
        <w:t>kalizacji</w:t>
      </w:r>
      <w:r w:rsidRPr="00203DAC">
        <w:rPr>
          <w:rFonts w:asciiTheme="minorHAnsi" w:hAnsiTheme="minorHAnsi" w:cstheme="minorHAnsi"/>
        </w:rPr>
        <w:t xml:space="preserve"> w Śródmieściu </w:t>
      </w:r>
      <w:r w:rsidR="009B394E" w:rsidRPr="00203DAC">
        <w:rPr>
          <w:rFonts w:asciiTheme="minorHAnsi" w:hAnsiTheme="minorHAnsi" w:cstheme="minorHAnsi"/>
        </w:rPr>
        <w:t>Ł</w:t>
      </w:r>
      <w:r w:rsidR="007702E8" w:rsidRPr="00203DAC">
        <w:rPr>
          <w:rFonts w:asciiTheme="minorHAnsi" w:hAnsiTheme="minorHAnsi" w:cstheme="minorHAnsi"/>
        </w:rPr>
        <w:t>odzi unikatowych obiektów architektury</w:t>
      </w:r>
      <w:r w:rsidRPr="00203DAC">
        <w:rPr>
          <w:rFonts w:asciiTheme="minorHAnsi" w:hAnsiTheme="minorHAnsi" w:cstheme="minorHAnsi"/>
        </w:rPr>
        <w:t>,</w:t>
      </w:r>
      <w:r w:rsidR="007702E8" w:rsidRPr="00203DAC">
        <w:rPr>
          <w:rFonts w:asciiTheme="minorHAnsi" w:hAnsiTheme="minorHAnsi" w:cstheme="minorHAnsi"/>
        </w:rPr>
        <w:t xml:space="preserve"> stanowiących wkład mi</w:t>
      </w:r>
      <w:r w:rsidR="009B394E" w:rsidRPr="00203DAC">
        <w:rPr>
          <w:rFonts w:asciiTheme="minorHAnsi" w:hAnsiTheme="minorHAnsi" w:cstheme="minorHAnsi"/>
        </w:rPr>
        <w:t>asta w dorobek współczesnej kul</w:t>
      </w:r>
      <w:r w:rsidR="007702E8" w:rsidRPr="00203DAC">
        <w:rPr>
          <w:rFonts w:asciiTheme="minorHAnsi" w:hAnsiTheme="minorHAnsi" w:cstheme="minorHAnsi"/>
        </w:rPr>
        <w:t>tury</w:t>
      </w:r>
      <w:r w:rsidR="00203DAC">
        <w:rPr>
          <w:rFonts w:asciiTheme="minorHAnsi" w:hAnsiTheme="minorHAnsi" w:cstheme="minorHAnsi"/>
        </w:rPr>
        <w:t>.</w:t>
      </w:r>
    </w:p>
    <w:p w:rsidR="00E514CF" w:rsidRPr="00DF2B3B" w:rsidRDefault="004A330A" w:rsidP="004A330A">
      <w:pPr>
        <w:pStyle w:val="Akapitzlist"/>
        <w:numPr>
          <w:ilvl w:val="0"/>
          <w:numId w:val="18"/>
        </w:numPr>
        <w:tabs>
          <w:tab w:val="left" w:pos="567"/>
        </w:tabs>
        <w:spacing w:line="480" w:lineRule="auto"/>
        <w:ind w:right="454"/>
        <w:jc w:val="both"/>
        <w:rPr>
          <w:rFonts w:asciiTheme="minorHAnsi" w:hAnsiTheme="minorHAnsi" w:cstheme="minorHAnsi"/>
          <w:b/>
          <w:bCs/>
          <w:spacing w:val="40"/>
          <w:sz w:val="28"/>
          <w:szCs w:val="28"/>
        </w:rPr>
      </w:pPr>
      <w:r w:rsidRPr="00DF2B3B">
        <w:rPr>
          <w:rFonts w:asciiTheme="minorHAnsi" w:hAnsiTheme="minorHAnsi" w:cstheme="minorHAnsi"/>
          <w:b/>
          <w:bCs/>
          <w:spacing w:val="40"/>
          <w:sz w:val="28"/>
          <w:szCs w:val="28"/>
        </w:rPr>
        <w:t>ZEBRANE UWAGI, REKOMENDACJE ORAZ STANOWISKO PREZYDENTA MIASTA ŁODZI</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355"/>
        <w:gridCol w:w="4253"/>
      </w:tblGrid>
      <w:tr w:rsidR="006E1860" w:rsidRPr="00CF5E0A" w:rsidTr="00CF5E0A">
        <w:tc>
          <w:tcPr>
            <w:tcW w:w="14034" w:type="dxa"/>
            <w:gridSpan w:val="3"/>
            <w:shd w:val="clear" w:color="auto" w:fill="C2D69B"/>
            <w:vAlign w:val="center"/>
          </w:tcPr>
          <w:p w:rsidR="006E1860" w:rsidRPr="00CF5E0A" w:rsidRDefault="006E1860" w:rsidP="00CF5E0A">
            <w:pPr>
              <w:tabs>
                <w:tab w:val="left" w:pos="567"/>
              </w:tabs>
              <w:spacing w:line="312" w:lineRule="auto"/>
              <w:ind w:right="454"/>
              <w:jc w:val="both"/>
              <w:rPr>
                <w:rFonts w:asciiTheme="minorHAnsi" w:hAnsiTheme="minorHAnsi" w:cstheme="minorHAnsi"/>
                <w:b/>
                <w:sz w:val="22"/>
                <w:szCs w:val="22"/>
              </w:rPr>
            </w:pPr>
            <w:r w:rsidRPr="00CF5E0A">
              <w:rPr>
                <w:rFonts w:asciiTheme="minorHAnsi" w:hAnsiTheme="minorHAnsi" w:cstheme="minorHAnsi"/>
                <w:b/>
                <w:sz w:val="22"/>
                <w:szCs w:val="22"/>
              </w:rPr>
              <w:t xml:space="preserve">Jakie działania/projekty w obszarze architektury, zieleni, komunikacji, przestrzeni publicznych należy uwzględnić w aktualizacji </w:t>
            </w:r>
            <w:r w:rsidRPr="00CF5E0A">
              <w:rPr>
                <w:rFonts w:asciiTheme="minorHAnsi" w:hAnsiTheme="minorHAnsi" w:cstheme="minorHAnsi"/>
                <w:b/>
                <w:i/>
                <w:sz w:val="22"/>
                <w:szCs w:val="22"/>
              </w:rPr>
              <w:t>Strategii przestrzennego rozwoju Łodzi 2020+</w:t>
            </w:r>
          </w:p>
        </w:tc>
      </w:tr>
      <w:tr w:rsidR="006E1860" w:rsidRPr="00CF5E0A" w:rsidTr="00CF5E0A">
        <w:tc>
          <w:tcPr>
            <w:tcW w:w="426" w:type="dxa"/>
            <w:shd w:val="clear" w:color="auto" w:fill="EAF1DD"/>
          </w:tcPr>
          <w:p w:rsidR="006E1860" w:rsidRPr="00CF5E0A" w:rsidRDefault="006E1860" w:rsidP="00CF5E0A">
            <w:pPr>
              <w:tabs>
                <w:tab w:val="left" w:pos="0"/>
                <w:tab w:val="left" w:pos="777"/>
              </w:tabs>
              <w:spacing w:line="312" w:lineRule="auto"/>
              <w:ind w:right="-108"/>
              <w:rPr>
                <w:rFonts w:asciiTheme="minorHAnsi" w:hAnsiTheme="minorHAnsi" w:cstheme="minorHAnsi"/>
                <w:b/>
                <w:sz w:val="22"/>
                <w:szCs w:val="22"/>
              </w:rPr>
            </w:pPr>
            <w:r w:rsidRPr="00CF5E0A">
              <w:rPr>
                <w:rFonts w:asciiTheme="minorHAnsi" w:hAnsiTheme="minorHAnsi" w:cstheme="minorHAnsi"/>
                <w:b/>
                <w:sz w:val="22"/>
                <w:szCs w:val="22"/>
              </w:rPr>
              <w:t>LP</w:t>
            </w:r>
          </w:p>
        </w:tc>
        <w:tc>
          <w:tcPr>
            <w:tcW w:w="9355" w:type="dxa"/>
            <w:shd w:val="clear" w:color="auto" w:fill="EAF1DD"/>
            <w:vAlign w:val="center"/>
          </w:tcPr>
          <w:p w:rsidR="006E1860" w:rsidRPr="00CF5E0A" w:rsidRDefault="006E1860" w:rsidP="006D10F0">
            <w:pPr>
              <w:tabs>
                <w:tab w:val="left" w:pos="567"/>
              </w:tabs>
              <w:spacing w:line="312" w:lineRule="auto"/>
              <w:ind w:right="454"/>
              <w:rPr>
                <w:rFonts w:asciiTheme="minorHAnsi" w:hAnsiTheme="minorHAnsi" w:cstheme="minorHAnsi"/>
                <w:b/>
                <w:sz w:val="22"/>
                <w:szCs w:val="22"/>
              </w:rPr>
            </w:pPr>
            <w:r w:rsidRPr="00CF5E0A">
              <w:rPr>
                <w:rFonts w:asciiTheme="minorHAnsi" w:hAnsiTheme="minorHAnsi" w:cstheme="minorHAnsi"/>
                <w:b/>
                <w:sz w:val="22"/>
                <w:szCs w:val="22"/>
              </w:rPr>
              <w:t>OPINIA/PROPOZYCJA</w:t>
            </w:r>
          </w:p>
        </w:tc>
        <w:tc>
          <w:tcPr>
            <w:tcW w:w="4253" w:type="dxa"/>
            <w:shd w:val="clear" w:color="auto" w:fill="EAF1DD"/>
            <w:vAlign w:val="center"/>
          </w:tcPr>
          <w:p w:rsidR="006E1860" w:rsidRPr="00CF5E0A" w:rsidRDefault="006E1860" w:rsidP="006D10F0">
            <w:pPr>
              <w:tabs>
                <w:tab w:val="left" w:pos="567"/>
              </w:tabs>
              <w:spacing w:line="312" w:lineRule="auto"/>
              <w:rPr>
                <w:rFonts w:asciiTheme="minorHAnsi" w:hAnsiTheme="minorHAnsi" w:cstheme="minorHAnsi"/>
                <w:b/>
                <w:sz w:val="22"/>
                <w:szCs w:val="22"/>
              </w:rPr>
            </w:pPr>
            <w:r w:rsidRPr="00CF5E0A">
              <w:rPr>
                <w:rFonts w:asciiTheme="minorHAnsi" w:hAnsiTheme="minorHAnsi" w:cstheme="minorHAnsi"/>
                <w:b/>
                <w:sz w:val="22"/>
                <w:szCs w:val="22"/>
              </w:rPr>
              <w:t>STANOWISKO PREZYDENTA MIASTA ŁODZI</w:t>
            </w:r>
          </w:p>
        </w:tc>
      </w:tr>
      <w:tr w:rsidR="006E1860" w:rsidRPr="00CF5E0A" w:rsidTr="00DF2B3B">
        <w:tc>
          <w:tcPr>
            <w:tcW w:w="426" w:type="dxa"/>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Zwiększenie roli bibliotek w budowaniu wspólnot lokalnych poprzez integrację nowo przybyłych mieszkańców (tych którzy zostali po studiach oraz tych którzy się przeprowadzili z innych miast). Możliwe działania – pikniki dla nowych mieszkańców lub np. święto/parada nowych Łodzian i Łodzianek.</w:t>
            </w:r>
          </w:p>
        </w:tc>
        <w:tc>
          <w:tcPr>
            <w:tcW w:w="4253" w:type="dxa"/>
          </w:tcPr>
          <w:p w:rsidR="006E1860" w:rsidRPr="00CF5E0A" w:rsidRDefault="00FF2BF5" w:rsidP="00E87AD7">
            <w:pPr>
              <w:pStyle w:val="Akapitzlist"/>
              <w:spacing w:line="360" w:lineRule="auto"/>
              <w:ind w:hanging="403"/>
              <w:rPr>
                <w:rFonts w:asciiTheme="minorHAnsi" w:hAnsiTheme="minorHAnsi" w:cstheme="minorHAnsi"/>
                <w:sz w:val="22"/>
                <w:szCs w:val="22"/>
              </w:rPr>
            </w:pPr>
            <w:r w:rsidRPr="00CF5E0A">
              <w:rPr>
                <w:rStyle w:val="markedcontent"/>
                <w:rFonts w:asciiTheme="minorHAnsi" w:hAnsiTheme="minorHAnsi" w:cstheme="minorHAnsi"/>
                <w:sz w:val="22"/>
                <w:szCs w:val="22"/>
              </w:rPr>
              <w:t>u</w:t>
            </w:r>
            <w:r w:rsidR="006E1860" w:rsidRPr="00CF5E0A">
              <w:rPr>
                <w:rStyle w:val="markedcontent"/>
                <w:rFonts w:asciiTheme="minorHAnsi" w:hAnsiTheme="minorHAnsi" w:cstheme="minorHAnsi"/>
                <w:sz w:val="22"/>
                <w:szCs w:val="22"/>
              </w:rPr>
              <w:t>waga wymagająca dalszych analiz</w:t>
            </w:r>
          </w:p>
        </w:tc>
      </w:tr>
      <w:tr w:rsidR="006E1860" w:rsidRPr="00CF5E0A" w:rsidTr="00DF2B3B">
        <w:tc>
          <w:tcPr>
            <w:tcW w:w="426" w:type="dxa"/>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Poszerzenie funkcji bibliotek o możliwość pracy zdalnej (np. możliwość wynajmu biurka).</w:t>
            </w:r>
          </w:p>
        </w:tc>
        <w:tc>
          <w:tcPr>
            <w:tcW w:w="4253" w:type="dxa"/>
          </w:tcPr>
          <w:p w:rsidR="006E1860" w:rsidRPr="00CF5E0A" w:rsidRDefault="00E87AD7" w:rsidP="006D10F0">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o charakterze opinii</w:t>
            </w:r>
          </w:p>
        </w:tc>
      </w:tr>
      <w:tr w:rsidR="006E1860" w:rsidRPr="00CF5E0A" w:rsidTr="00DF2B3B">
        <w:tc>
          <w:tcPr>
            <w:tcW w:w="426" w:type="dxa"/>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3.</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Budowanie lokalnych hubów pracy zdalnej dla mieszkańców przy współpracy z partnerami biznesowymi (lub przy bibliotekach), od których firmy nie mające swojego biura w Łodzi mogłyby wynajmować biurka dla swoich pracowników. Dzięki temu praca mogłaby się odbywać blisko miejsca zamieszkania (w ramach miasta 15-minutowego), a niekoniecznie we własnym mieszkaniu. Dodatkowo można wykorzystać miejsce pracy zdalnej do wzmacniania działań integrujących mieszkańców i zwiększać ich partycypację społeczną</w:t>
            </w:r>
            <w:r w:rsidR="00E87AD7" w:rsidRPr="00CF5E0A">
              <w:rPr>
                <w:rFonts w:asciiTheme="minorHAnsi" w:hAnsiTheme="minorHAnsi" w:cstheme="minorHAnsi"/>
                <w:sz w:val="22"/>
                <w:szCs w:val="22"/>
              </w:rPr>
              <w:t>.</w:t>
            </w:r>
          </w:p>
        </w:tc>
        <w:tc>
          <w:tcPr>
            <w:tcW w:w="4253" w:type="dxa"/>
          </w:tcPr>
          <w:p w:rsidR="006E1860" w:rsidRPr="00CF5E0A" w:rsidRDefault="00E87AD7" w:rsidP="006D10F0">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o charakterze opinii</w:t>
            </w:r>
          </w:p>
        </w:tc>
      </w:tr>
      <w:tr w:rsidR="006E1860" w:rsidRPr="00CF5E0A" w:rsidTr="00DF2B3B">
        <w:tc>
          <w:tcPr>
            <w:tcW w:w="426" w:type="dxa"/>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4.</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W mieście brakuje estetyki jeśli chodzi o reklamy, szyldy itp. Poza tym możliwość dowolnego malowania elewacji zewnętrznej tylko części budynku dla wyróżnienia własnego biznesu szpeci ulice.</w:t>
            </w:r>
          </w:p>
        </w:tc>
        <w:tc>
          <w:tcPr>
            <w:tcW w:w="4253" w:type="dxa"/>
          </w:tcPr>
          <w:p w:rsidR="006E1860" w:rsidRPr="00CF5E0A" w:rsidRDefault="00E87AD7" w:rsidP="006D10F0">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uwzględniona</w:t>
            </w:r>
          </w:p>
        </w:tc>
      </w:tr>
      <w:tr w:rsidR="006E1860" w:rsidRPr="00CF5E0A" w:rsidTr="00DF2B3B">
        <w:tc>
          <w:tcPr>
            <w:tcW w:w="426" w:type="dxa"/>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5.</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Walka z graficiarzami oszpecającymi budynki, budowle drogowe, itp.</w:t>
            </w:r>
          </w:p>
        </w:tc>
        <w:tc>
          <w:tcPr>
            <w:tcW w:w="4253" w:type="dxa"/>
          </w:tcPr>
          <w:p w:rsidR="006E1860" w:rsidRPr="00CF5E0A" w:rsidRDefault="00E87AD7" w:rsidP="006D10F0">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uwzględniona</w:t>
            </w:r>
          </w:p>
        </w:tc>
      </w:tr>
      <w:tr w:rsidR="006E1860" w:rsidRPr="00CF5E0A" w:rsidTr="00DF2B3B">
        <w:tc>
          <w:tcPr>
            <w:tcW w:w="426" w:type="dxa"/>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6.</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Niewielka ilość szaletów publicznych na terenie miasta.</w:t>
            </w:r>
          </w:p>
        </w:tc>
        <w:tc>
          <w:tcPr>
            <w:tcW w:w="4253" w:type="dxa"/>
          </w:tcPr>
          <w:p w:rsidR="006E1860" w:rsidRPr="00CF5E0A" w:rsidRDefault="00E87AD7" w:rsidP="006D10F0">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uwzględniona</w:t>
            </w:r>
          </w:p>
        </w:tc>
      </w:tr>
      <w:tr w:rsidR="006E1860" w:rsidRPr="00CF5E0A" w:rsidTr="00DF2B3B">
        <w:tc>
          <w:tcPr>
            <w:tcW w:w="426" w:type="dxa"/>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7.</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Ciągle jest za dużo betonu w mieście. Nieliczne fontanny.</w:t>
            </w:r>
          </w:p>
        </w:tc>
        <w:tc>
          <w:tcPr>
            <w:tcW w:w="4253" w:type="dxa"/>
          </w:tcPr>
          <w:p w:rsidR="006E1860" w:rsidRPr="00CF5E0A" w:rsidRDefault="00E87AD7" w:rsidP="006D10F0">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uwzględniona</w:t>
            </w:r>
          </w:p>
        </w:tc>
      </w:tr>
      <w:tr w:rsidR="006E1860" w:rsidRPr="00CF5E0A" w:rsidTr="00DF2B3B">
        <w:tc>
          <w:tcPr>
            <w:tcW w:w="426" w:type="dxa"/>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8.</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 xml:space="preserve">Przyjrzenie się nieprzyjaznej architekturze – niewygodne meble, metalowe ławki, które nie zapewniają odpoczynku, </w:t>
            </w:r>
            <w:r w:rsidR="00E87AD7" w:rsidRPr="00CF5E0A">
              <w:rPr>
                <w:rFonts w:asciiTheme="minorHAnsi" w:hAnsiTheme="minorHAnsi" w:cstheme="minorHAnsi"/>
                <w:sz w:val="22"/>
                <w:szCs w:val="22"/>
              </w:rPr>
              <w:t>bardzo drogie nieprzydatne, nie</w:t>
            </w:r>
            <w:r w:rsidRPr="00CF5E0A">
              <w:rPr>
                <w:rFonts w:asciiTheme="minorHAnsi" w:hAnsiTheme="minorHAnsi" w:cstheme="minorHAnsi"/>
                <w:sz w:val="22"/>
                <w:szCs w:val="22"/>
              </w:rPr>
              <w:t>komfortowe meble miejskie, przyjrzenie się im.</w:t>
            </w:r>
          </w:p>
        </w:tc>
        <w:tc>
          <w:tcPr>
            <w:tcW w:w="4253" w:type="dxa"/>
          </w:tcPr>
          <w:p w:rsidR="006E1860" w:rsidRPr="00CF5E0A" w:rsidRDefault="00E87AD7" w:rsidP="00E87AD7">
            <w:pPr>
              <w:spacing w:line="360" w:lineRule="auto"/>
              <w:rPr>
                <w:rFonts w:asciiTheme="minorHAnsi" w:hAnsiTheme="minorHAnsi" w:cstheme="minorHAnsi"/>
                <w:sz w:val="22"/>
                <w:szCs w:val="22"/>
              </w:rPr>
            </w:pPr>
            <w:r w:rsidRPr="00CF5E0A">
              <w:rPr>
                <w:rFonts w:asciiTheme="minorHAnsi" w:hAnsiTheme="minorHAnsi" w:cstheme="minorHAnsi"/>
                <w:sz w:val="22"/>
                <w:szCs w:val="22"/>
              </w:rPr>
              <w:t>uwaga uwzględniona</w:t>
            </w:r>
          </w:p>
        </w:tc>
      </w:tr>
      <w:tr w:rsidR="006E1860" w:rsidRPr="00CF5E0A" w:rsidTr="00DF2B3B">
        <w:tc>
          <w:tcPr>
            <w:tcW w:w="426" w:type="dxa"/>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9.</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Brak ławek na Lumumby.</w:t>
            </w:r>
          </w:p>
        </w:tc>
        <w:tc>
          <w:tcPr>
            <w:tcW w:w="4253" w:type="dxa"/>
          </w:tcPr>
          <w:p w:rsidR="006E1860" w:rsidRPr="00CF5E0A" w:rsidRDefault="00E87AD7" w:rsidP="006E1860">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 xml:space="preserve">uwaga wymagająca dalszych </w:t>
            </w:r>
            <w:r w:rsidR="00E76239" w:rsidRPr="00CF5E0A">
              <w:rPr>
                <w:rFonts w:asciiTheme="minorHAnsi" w:hAnsiTheme="minorHAnsi" w:cstheme="minorHAnsi"/>
                <w:sz w:val="22"/>
                <w:szCs w:val="22"/>
              </w:rPr>
              <w:t>analiz</w:t>
            </w:r>
          </w:p>
        </w:tc>
      </w:tr>
      <w:tr w:rsidR="006E1860" w:rsidRPr="00CF5E0A" w:rsidTr="00DF2B3B">
        <w:tc>
          <w:tcPr>
            <w:tcW w:w="426" w:type="dxa"/>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10.</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Działania na rzecz miasta 15-to minutowego z nowoczesną obsługą informatyczną</w:t>
            </w:r>
          </w:p>
        </w:tc>
        <w:tc>
          <w:tcPr>
            <w:tcW w:w="4253" w:type="dxa"/>
          </w:tcPr>
          <w:p w:rsidR="006E1860" w:rsidRPr="00CF5E0A" w:rsidRDefault="00E87AD7" w:rsidP="006E1860">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 xml:space="preserve">uwaga wymagająca dalszych </w:t>
            </w:r>
            <w:r w:rsidR="00E76239" w:rsidRPr="00CF5E0A">
              <w:rPr>
                <w:rFonts w:asciiTheme="minorHAnsi" w:hAnsiTheme="minorHAnsi" w:cstheme="minorHAnsi"/>
                <w:sz w:val="22"/>
                <w:szCs w:val="22"/>
              </w:rPr>
              <w:t>analiz</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11.</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Zakaz zabudowy terenów przyrzecznych i źródliskowych. Zadbanie o przeciwdziałanie erozji, zwłaszcza w kierunku cieków rzecznych i zbiorników. Przywrócenie rzek mieszkańcom.</w:t>
            </w:r>
          </w:p>
        </w:tc>
        <w:tc>
          <w:tcPr>
            <w:tcW w:w="4253" w:type="dxa"/>
          </w:tcPr>
          <w:p w:rsidR="006E1860" w:rsidRPr="00CF5E0A" w:rsidRDefault="00E87AD7" w:rsidP="006E1860">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uwzględniona</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12.</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Przeciwdziałanie tworzeniu się wysp ciepła w mieście, które szczególnie negatywnie oddziałują na mieszkańców na zabetonowanych placach/przestrzeniach gdzie nie ma cienia. Tam gdzie to możliwe powinniśmy odbetonować przestrzeń zdejmując płyty/kostkę i tworząc powierzchnię biologic</w:t>
            </w:r>
            <w:r w:rsidR="00E87AD7" w:rsidRPr="00CF5E0A">
              <w:rPr>
                <w:rFonts w:asciiTheme="minorHAnsi" w:hAnsiTheme="minorHAnsi" w:cstheme="minorHAnsi"/>
                <w:sz w:val="22"/>
                <w:szCs w:val="22"/>
              </w:rPr>
              <w:t>znie czynną, a tam gdzie</w:t>
            </w:r>
            <w:r w:rsidRPr="00CF5E0A">
              <w:rPr>
                <w:rFonts w:asciiTheme="minorHAnsi" w:hAnsiTheme="minorHAnsi" w:cstheme="minorHAnsi"/>
                <w:sz w:val="22"/>
                <w:szCs w:val="22"/>
              </w:rPr>
              <w:t xml:space="preserve"> </w:t>
            </w:r>
            <w:r w:rsidR="00E87AD7" w:rsidRPr="00CF5E0A">
              <w:rPr>
                <w:rFonts w:asciiTheme="minorHAnsi" w:hAnsiTheme="minorHAnsi" w:cstheme="minorHAnsi"/>
                <w:sz w:val="22"/>
                <w:szCs w:val="22"/>
              </w:rPr>
              <w:t xml:space="preserve">nie </w:t>
            </w:r>
            <w:r w:rsidRPr="00CF5E0A">
              <w:rPr>
                <w:rFonts w:asciiTheme="minorHAnsi" w:hAnsiTheme="minorHAnsi" w:cstheme="minorHAnsi"/>
                <w:sz w:val="22"/>
                <w:szCs w:val="22"/>
              </w:rPr>
              <w:t>jest możliwe tworzyć przestrzenie zacienione</w:t>
            </w:r>
            <w:r w:rsidR="00E87AD7" w:rsidRPr="00CF5E0A">
              <w:rPr>
                <w:rFonts w:asciiTheme="minorHAnsi" w:hAnsiTheme="minorHAnsi" w:cstheme="minorHAnsi"/>
                <w:sz w:val="22"/>
                <w:szCs w:val="22"/>
              </w:rPr>
              <w:t>.</w:t>
            </w:r>
          </w:p>
        </w:tc>
        <w:tc>
          <w:tcPr>
            <w:tcW w:w="4253" w:type="dxa"/>
          </w:tcPr>
          <w:p w:rsidR="006E1860" w:rsidRPr="00CF5E0A" w:rsidRDefault="00E87AD7" w:rsidP="006E1860">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 xml:space="preserve">uwaga wymagająca dalszych </w:t>
            </w:r>
            <w:r w:rsidR="00E76239" w:rsidRPr="00CF5E0A">
              <w:rPr>
                <w:rFonts w:asciiTheme="minorHAnsi" w:hAnsiTheme="minorHAnsi" w:cstheme="minorHAnsi"/>
                <w:sz w:val="22"/>
                <w:szCs w:val="22"/>
              </w:rPr>
              <w:t>analiz</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13.</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Wprowadzenie wymogu kompensowania wycinek drzew pod inwestycje poprzez nowe nasadzenia, które będą dostarczać taki sam lub np. 80% ekwiwalent produkcji tlenu w porównaniu do drzew wycinanych. Jest to niezbędne aby nie zmniejszać ilości produkowanego tlenu przez drzewa w mieście poprzez zbyt małe nasadzenia kompensacyjne</w:t>
            </w:r>
            <w:r w:rsidR="00E87AD7" w:rsidRPr="00CF5E0A">
              <w:rPr>
                <w:rFonts w:asciiTheme="minorHAnsi" w:hAnsiTheme="minorHAnsi" w:cstheme="minorHAnsi"/>
                <w:sz w:val="22"/>
                <w:szCs w:val="22"/>
              </w:rPr>
              <w:t>.</w:t>
            </w:r>
          </w:p>
        </w:tc>
        <w:tc>
          <w:tcPr>
            <w:tcW w:w="4253" w:type="dxa"/>
          </w:tcPr>
          <w:p w:rsidR="0038122A" w:rsidRDefault="0038122A" w:rsidP="00EA0128">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nieuwzględniona</w:t>
            </w:r>
          </w:p>
          <w:p w:rsidR="00B47C69" w:rsidRPr="00CF5E0A" w:rsidRDefault="00E87AD7" w:rsidP="00EA0128">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w:t>
            </w:r>
            <w:r w:rsidR="00EA0128">
              <w:rPr>
                <w:rFonts w:asciiTheme="minorHAnsi" w:hAnsiTheme="minorHAnsi" w:cstheme="minorHAnsi"/>
                <w:sz w:val="22"/>
                <w:szCs w:val="22"/>
              </w:rPr>
              <w:t xml:space="preserve">zagadnienie uregulowane w przepisach ustawy o ochronie przyrody; </w:t>
            </w:r>
            <w:r w:rsidR="00BD7D73" w:rsidRPr="00CF5E0A">
              <w:rPr>
                <w:rFonts w:asciiTheme="minorHAnsi" w:hAnsiTheme="minorHAnsi" w:cstheme="minorHAnsi"/>
                <w:sz w:val="22"/>
                <w:szCs w:val="22"/>
              </w:rPr>
              <w:t>nasadzenia kompensacyjne ustalane są w indywidualnych decyzjach administracyjnych – zezwolenie na usunięcie drzew lub krzewów</w:t>
            </w:r>
            <w:r w:rsidR="00EA0128">
              <w:rPr>
                <w:rFonts w:asciiTheme="minorHAnsi" w:hAnsiTheme="minorHAnsi" w:cstheme="minorHAnsi"/>
                <w:sz w:val="22"/>
                <w:szCs w:val="22"/>
              </w:rPr>
              <w:t>)</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14.</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 xml:space="preserve">Obowiązek odprowadzania wód opadowych do gruntu (np. niecki chłonne) gdzie tylko jest to możliwe, szczególnie z budynków supermarketów, dachów budynków mieszkalnych i bloków wielorodzinnych, chodników osiedlowych – wszystkich tych powierzchni, z których odprowadzona woda jest nieskażona bezpośrednio zanieczyszczeniami ropopochodnymi. Powinno to dotyczyć nie tylko nowych inwestycji ale również modernizacji odpływów deszczowych już istniejących. </w:t>
            </w:r>
          </w:p>
        </w:tc>
        <w:tc>
          <w:tcPr>
            <w:tcW w:w="4253" w:type="dxa"/>
          </w:tcPr>
          <w:p w:rsidR="0038122A" w:rsidRDefault="0038122A" w:rsidP="00EA0128">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nieuwzględniona</w:t>
            </w:r>
            <w:r>
              <w:rPr>
                <w:rFonts w:asciiTheme="minorHAnsi" w:hAnsiTheme="minorHAnsi" w:cstheme="minorHAnsi"/>
                <w:sz w:val="22"/>
                <w:szCs w:val="22"/>
              </w:rPr>
              <w:t xml:space="preserve"> </w:t>
            </w:r>
          </w:p>
          <w:p w:rsidR="006E1860" w:rsidRPr="00CF5E0A" w:rsidRDefault="00EA0128" w:rsidP="00EA0128">
            <w:pPr>
              <w:tabs>
                <w:tab w:val="left" w:pos="567"/>
              </w:tabs>
              <w:spacing w:line="312" w:lineRule="auto"/>
              <w:rPr>
                <w:rFonts w:asciiTheme="minorHAnsi" w:hAnsiTheme="minorHAnsi" w:cstheme="minorHAnsi"/>
                <w:sz w:val="22"/>
                <w:szCs w:val="22"/>
              </w:rPr>
            </w:pPr>
            <w:r>
              <w:rPr>
                <w:rFonts w:asciiTheme="minorHAnsi" w:hAnsiTheme="minorHAnsi" w:cstheme="minorHAnsi"/>
                <w:sz w:val="22"/>
                <w:szCs w:val="22"/>
              </w:rPr>
              <w:t>(zagadnienie uregulowane w przepisach wykonawczych do prawa budowlanego)</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15.</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Wprowadzenie opłaty za powierzchnię nieprzepuszczalną na działce, szczególnie w obiektach handlowych i przemysłowych oraz ulg za powierzchnie biologicznie czynną oraz procent wody odprowadzonej z powierzchni nieprzepuszczalnej do gruntu.</w:t>
            </w:r>
          </w:p>
        </w:tc>
        <w:tc>
          <w:tcPr>
            <w:tcW w:w="4253" w:type="dxa"/>
          </w:tcPr>
          <w:p w:rsidR="006E1860" w:rsidRDefault="00BD7D73" w:rsidP="006E1860">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nieuwzględniona</w:t>
            </w:r>
          </w:p>
          <w:p w:rsidR="0038122A" w:rsidRPr="00CF5E0A" w:rsidRDefault="0038122A" w:rsidP="0038122A">
            <w:pPr>
              <w:tabs>
                <w:tab w:val="left" w:pos="567"/>
              </w:tabs>
              <w:spacing w:line="312" w:lineRule="auto"/>
              <w:rPr>
                <w:rFonts w:asciiTheme="minorHAnsi" w:hAnsiTheme="minorHAnsi" w:cstheme="minorHAnsi"/>
                <w:sz w:val="22"/>
                <w:szCs w:val="22"/>
              </w:rPr>
            </w:pPr>
            <w:r>
              <w:rPr>
                <w:rFonts w:asciiTheme="minorHAnsi" w:hAnsiTheme="minorHAnsi" w:cstheme="minorHAnsi"/>
                <w:sz w:val="22"/>
                <w:szCs w:val="22"/>
              </w:rPr>
              <w:t>(uwaga odnosi się do decyzji podejmowanych na szczeblu krajowym, podatki itp.)</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16.</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Konieczność budowy zbiorników sedymentacyjnych i flotacyjnych (wraz z filtrami biologicznymi) dla wód odpływających z ciągów komunikacyjnych (zanieczyszczonych), oczyszczania ich i odprowadzania do gruntu (niecki chłonne) lub sieci rzecznej.</w:t>
            </w:r>
          </w:p>
        </w:tc>
        <w:tc>
          <w:tcPr>
            <w:tcW w:w="4253" w:type="dxa"/>
          </w:tcPr>
          <w:p w:rsidR="006E1860" w:rsidRPr="00CF5E0A" w:rsidRDefault="00CD081A" w:rsidP="00CD081A">
            <w:pPr>
              <w:spacing w:line="360"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t>
            </w:r>
            <w:r w:rsidR="006E1860" w:rsidRPr="00CF5E0A">
              <w:rPr>
                <w:rStyle w:val="markedcontent"/>
                <w:rFonts w:asciiTheme="minorHAnsi" w:hAnsiTheme="minorHAnsi" w:cstheme="minorHAnsi"/>
                <w:sz w:val="22"/>
                <w:szCs w:val="22"/>
              </w:rPr>
              <w:t>waga wymagająca dalszych analiz</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17.</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Przeprowadzenie bilansu wodnego w zlewniach w celu odtworzenia stosunków wodnych w łódzkich rzekach.</w:t>
            </w:r>
          </w:p>
        </w:tc>
        <w:tc>
          <w:tcPr>
            <w:tcW w:w="4253" w:type="dxa"/>
          </w:tcPr>
          <w:p w:rsidR="006E1860" w:rsidRPr="00CF5E0A" w:rsidRDefault="00CD081A"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18.</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Odtworzenie warunków wodnych zdolnych utrzymać istniejący drzewostan. Działanie na rzecz odtworzenia warunków wilgotnościowych gleb jest warunkiem koniecznym dla strategii zazieleniania. Zeszłoroczny wiatrołom, który przeszedł przez Łódź pokazał to dobitnie. Większość drzew wyłamanych, pozornie silnych i zdrowych, była spróchniała od korzenia, a takie zmiany zachodzą przy chronicznych wieloletnich niedoborach. Największe straty były w parku Poniatowskiego przy al. Mickiewicza. A jest to teren otoczony silnie zurbanizowanym obszarem ze wszystkich stron, więc zasilanie w wody deszczowe było ograniczone tam od wielu lat.</w:t>
            </w:r>
          </w:p>
        </w:tc>
        <w:tc>
          <w:tcPr>
            <w:tcW w:w="4253" w:type="dxa"/>
          </w:tcPr>
          <w:p w:rsidR="006E1860" w:rsidRPr="00CF5E0A" w:rsidRDefault="00CD081A"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19.</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Drzewa, tak licznie sadzone w mieście nie są potem podlewane i część z nich usycha.</w:t>
            </w:r>
          </w:p>
        </w:tc>
        <w:tc>
          <w:tcPr>
            <w:tcW w:w="4253" w:type="dxa"/>
          </w:tcPr>
          <w:p w:rsidR="00CD081A" w:rsidRPr="00CF5E0A" w:rsidRDefault="00CD081A"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20.</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Koszenie trawników w parkach często jest bezmyślne – przykładem jest młynek, gdzie kolejny rok z rzędu po takim koszeniu widać gołą ziemię. Nie tylko źle to wygląda ale powoduje wysychanie podłoża.</w:t>
            </w:r>
          </w:p>
        </w:tc>
        <w:tc>
          <w:tcPr>
            <w:tcW w:w="4253" w:type="dxa"/>
          </w:tcPr>
          <w:p w:rsidR="00CD081A" w:rsidRPr="00CF5E0A" w:rsidRDefault="00CD081A"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21.</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 xml:space="preserve">Grabienie liści w parkach – powinna być w części alejek dla pieszych, a na trawnikach już nie (ze względu na owady, procesy gnilne  itp.) </w:t>
            </w:r>
          </w:p>
        </w:tc>
        <w:tc>
          <w:tcPr>
            <w:tcW w:w="4253" w:type="dxa"/>
          </w:tcPr>
          <w:p w:rsidR="006E1860" w:rsidRPr="00CF5E0A" w:rsidRDefault="00CD081A"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22.</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Budowa zbiorników na deszczówkę w mieście.</w:t>
            </w:r>
          </w:p>
        </w:tc>
        <w:tc>
          <w:tcPr>
            <w:tcW w:w="4253" w:type="dxa"/>
          </w:tcPr>
          <w:p w:rsidR="006E1860" w:rsidRPr="00CF5E0A" w:rsidRDefault="00CD081A"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uwzględniona</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23.</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Montowanie ptasich budek w mieście – zwłaszcza dla jerzyków.</w:t>
            </w:r>
          </w:p>
        </w:tc>
        <w:tc>
          <w:tcPr>
            <w:tcW w:w="4253" w:type="dxa"/>
          </w:tcPr>
          <w:p w:rsidR="006E1860" w:rsidRPr="00CF5E0A" w:rsidRDefault="00CD081A"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24.</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Projekty dróg powinny brać pod uwagę generowany hałas (np. weryfikacja czy łupana kostka powinna być układana na drogach o dużym natężeniu ruchu lub  na drogach z dozwoloną prędkością większą niż 20/30 km/h).</w:t>
            </w:r>
          </w:p>
        </w:tc>
        <w:tc>
          <w:tcPr>
            <w:tcW w:w="4253" w:type="dxa"/>
          </w:tcPr>
          <w:p w:rsidR="006E1860" w:rsidRPr="00CF5E0A" w:rsidRDefault="00CB7B45"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25.</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Przebudowywane drogi w centrum miasta powinny generować hałas niższy niż przed przebudową.</w:t>
            </w:r>
          </w:p>
        </w:tc>
        <w:tc>
          <w:tcPr>
            <w:tcW w:w="4253" w:type="dxa"/>
          </w:tcPr>
          <w:p w:rsidR="006E1860" w:rsidRPr="00CF5E0A" w:rsidRDefault="00CB7B45" w:rsidP="00CD081A">
            <w:pPr>
              <w:spacing w:line="360"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26.</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Projektowane pasy rowerowe w ramach remontów dróg powinny być wyniesione względem jezdni samochodowej aby lepiej separować ruch samochodowo-rowerowy.</w:t>
            </w:r>
          </w:p>
        </w:tc>
        <w:tc>
          <w:tcPr>
            <w:tcW w:w="4253" w:type="dxa"/>
          </w:tcPr>
          <w:p w:rsidR="006E1860" w:rsidRPr="00CF5E0A" w:rsidRDefault="00CB7B45"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27.</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Pasy rowerowe powinny być wykonane z płaskiej nawierzchni (nie kostka) aby nie utrudniać jazdy rowerem.</w:t>
            </w:r>
          </w:p>
        </w:tc>
        <w:tc>
          <w:tcPr>
            <w:tcW w:w="4253" w:type="dxa"/>
          </w:tcPr>
          <w:p w:rsidR="006E1860" w:rsidRPr="00CF5E0A" w:rsidRDefault="00CB7B45"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28.</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Mamy coraz więcej ścieżek rowerowych w mieście, a i tak duża część rowerzystów woli korzystać z chodników albo drogi. Może ustawienie zakazu poruszania się dla rowerów tam gdzie są ścieżki rowerowe coś by zmieniło?</w:t>
            </w:r>
          </w:p>
        </w:tc>
        <w:tc>
          <w:tcPr>
            <w:tcW w:w="4253" w:type="dxa"/>
          </w:tcPr>
          <w:p w:rsidR="006E1860" w:rsidRPr="00CF5E0A" w:rsidRDefault="00CB7B45"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29.</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Synchronizacja sygnalizacji – fatalna. Do tego niepotrzebnie działające światła po godzinie 22.00 na mało uczęszczanych drogach.</w:t>
            </w:r>
          </w:p>
        </w:tc>
        <w:tc>
          <w:tcPr>
            <w:tcW w:w="4253" w:type="dxa"/>
          </w:tcPr>
          <w:p w:rsidR="006E1860" w:rsidRPr="00CF5E0A" w:rsidRDefault="00CB7B45"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30.</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W centrum zlikwidowano większość miejsc parkingowych licząc, że mieszkańcy przesiądą się na komunikację zbiorową. Niestety spowodowało to tylko frustrację i mniejsze zainteresowanie tym co znajduje się w centrum. Przydałby się parking piętrowy itp. Analogiczne odczucie jeśli chodzi o przebudowaną ul. Kilińskiego, wyłączoną częściowo dla ruchu samochodowego.</w:t>
            </w:r>
          </w:p>
        </w:tc>
        <w:tc>
          <w:tcPr>
            <w:tcW w:w="4253" w:type="dxa"/>
          </w:tcPr>
          <w:p w:rsidR="006E1860" w:rsidRPr="00CF5E0A" w:rsidRDefault="00CB7B45"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31.</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Dużo ulic jest dziurawych, a sposób łatania to wyrzucone pieniądze.</w:t>
            </w:r>
          </w:p>
        </w:tc>
        <w:tc>
          <w:tcPr>
            <w:tcW w:w="4253" w:type="dxa"/>
          </w:tcPr>
          <w:p w:rsidR="006E1860" w:rsidRPr="00CF5E0A" w:rsidRDefault="00CB7B45"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32.</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Poprawa rozkładów jazdy aby kilka pojazdów nie odjeżdżało dokładnie o tym samym czasie. Obniżenie cen biletów, zarówno tych jednorazowych, jak i okresowych, jeśli osoby jeżdżące po mieście autem mają się czuć zachęcone do jazdy, bilety muszą być tańsze, a połączenia takie, żeby objęły również miejsca gdzie obecnie nie ma przystanków, szczególnie też dla osób z okolic podłódzkich gdzie na tę chwilę bywa raptem 1-2 linie autobusowe.</w:t>
            </w:r>
          </w:p>
        </w:tc>
        <w:tc>
          <w:tcPr>
            <w:tcW w:w="4253" w:type="dxa"/>
          </w:tcPr>
          <w:p w:rsidR="006E1860" w:rsidRPr="00CF5E0A" w:rsidRDefault="00CB7B45"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33.</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 xml:space="preserve">Wybudować drogę, łącząc drogę 72 od skrzyżowania ul. Aleksandrowskiej i ul. spadkowej, śladem ulic: Skibowej, Liściastej, al. Włókniarzy prosto do ul. Zgierskiej i ul. Sikorskiego. Druga możliwość to połączenie od śladu ul. Skibowej przez al. Okulickiego do ul. Zgierskiej. Ważne jest aby miała połączenie z zachodnią obwodnicą Łodzi. Zabieg ten zmieni natężenie ruchu na ul. Limanowskiego i początku ul. Aleksandrowskiej.    </w:t>
            </w:r>
          </w:p>
        </w:tc>
        <w:tc>
          <w:tcPr>
            <w:tcW w:w="4253" w:type="dxa"/>
          </w:tcPr>
          <w:p w:rsidR="006E1860" w:rsidRPr="00CF5E0A" w:rsidRDefault="002E3C3B"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34.</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 xml:space="preserve">Sprawne, bezpieczne połączenie zurbanizowanej strefy miasta z </w:t>
            </w:r>
            <w:r w:rsidR="002E3C3B" w:rsidRPr="00CF5E0A">
              <w:rPr>
                <w:rFonts w:asciiTheme="minorHAnsi" w:hAnsiTheme="minorHAnsi" w:cstheme="minorHAnsi"/>
                <w:sz w:val="22"/>
                <w:szCs w:val="22"/>
              </w:rPr>
              <w:t>autostradową obwodnicą miasta. D</w:t>
            </w:r>
            <w:r w:rsidRPr="00CF5E0A">
              <w:rPr>
                <w:rFonts w:asciiTheme="minorHAnsi" w:hAnsiTheme="minorHAnsi" w:cstheme="minorHAnsi"/>
                <w:sz w:val="22"/>
                <w:szCs w:val="22"/>
              </w:rPr>
              <w:t>otyczy to zwłaszcza przedłużenia al. Włókniarzy do S14.</w:t>
            </w:r>
          </w:p>
        </w:tc>
        <w:tc>
          <w:tcPr>
            <w:tcW w:w="4253" w:type="dxa"/>
          </w:tcPr>
          <w:p w:rsidR="006E1860" w:rsidRPr="00CF5E0A" w:rsidRDefault="002E3C3B" w:rsidP="002E3C3B">
            <w:pPr>
              <w:spacing w:line="360"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35.</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Zbudowanie (ukończenie) obwodnicy śródmieścia pozwalające na uspokojenie ruchu w centralnej części miasta.</w:t>
            </w:r>
          </w:p>
        </w:tc>
        <w:tc>
          <w:tcPr>
            <w:tcW w:w="4253" w:type="dxa"/>
          </w:tcPr>
          <w:p w:rsidR="006E1860" w:rsidRPr="00CF5E0A" w:rsidRDefault="00F02CB2" w:rsidP="00F02CB2">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uwzględniona częściowo</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36.</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Stworzenie bardzo sprawnej komunikacji zbiorowej z wykorzystaniem komunikacji szynowej i ekoautobusów.</w:t>
            </w:r>
          </w:p>
        </w:tc>
        <w:tc>
          <w:tcPr>
            <w:tcW w:w="4253" w:type="dxa"/>
          </w:tcPr>
          <w:p w:rsidR="006E1860" w:rsidRPr="00CF5E0A" w:rsidRDefault="00F02CB2"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uwzględniona częściowo</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37.</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Obecnie działania</w:t>
            </w:r>
            <w:r w:rsidR="00F02CB2" w:rsidRPr="00CF5E0A">
              <w:rPr>
                <w:rFonts w:asciiTheme="minorHAnsi" w:hAnsiTheme="minorHAnsi" w:cstheme="minorHAnsi"/>
                <w:sz w:val="22"/>
                <w:szCs w:val="22"/>
              </w:rPr>
              <w:t xml:space="preserve"> w kwestii koszenia są znikome </w:t>
            </w:r>
            <w:r w:rsidRPr="00CF5E0A">
              <w:rPr>
                <w:rFonts w:asciiTheme="minorHAnsi" w:hAnsiTheme="minorHAnsi" w:cstheme="minorHAnsi"/>
                <w:sz w:val="22"/>
                <w:szCs w:val="22"/>
              </w:rPr>
              <w:t>lub nie ma ich wcale. Z każdym sezonem obserwuje jak na trawnik przed moim blokiem, który to należy do miasta, wjeżdża traktor, który do gołej ziemi orze trawę niszcząc przy tym również korzenie drzew, które wystają ponad ziemię. Nas</w:t>
            </w:r>
            <w:r w:rsidR="00F02CB2" w:rsidRPr="00CF5E0A">
              <w:rPr>
                <w:rFonts w:asciiTheme="minorHAnsi" w:hAnsiTheme="minorHAnsi" w:cstheme="minorHAnsi"/>
                <w:sz w:val="22"/>
                <w:szCs w:val="22"/>
              </w:rPr>
              <w:t>tępnie przychodzi pan z podkasz</w:t>
            </w:r>
            <w:r w:rsidRPr="00CF5E0A">
              <w:rPr>
                <w:rFonts w:asciiTheme="minorHAnsi" w:hAnsiTheme="minorHAnsi" w:cstheme="minorHAnsi"/>
                <w:sz w:val="22"/>
                <w:szCs w:val="22"/>
              </w:rPr>
              <w:t>arką i wykańcza resztki zieleni, która nikomu pod blokiem nie przeszkadza. Po czym wkracza osoba z dmuchawą i to wszystko bezmyślnie rozdmuchuje. Wszystko to dzieje się powyżej 25 stopni tuż przed falą 30-stopniowych upałów. Miasto zdaje się nie mieć nad tym żadnej kontroli jak te prace przebiegają. Wydawać by się mogło, że zależy miastu na tym aby wynająć najtańszą firmę, która nie trzyma się żadnych norm, a normy takie powinny być jasno określone: koszenie w trakcie określonych temperatur i okresów długotrwałej suszy powinno być stanowczo wstrzymane. Nie wszystko musi być koszone, trzeba przemyśleć określone miejsca i zbudować mapę gdzie kosić trzeba, warto, a gdzie w ogóle nie. Określić wysokość do jakiej kosi się trawę (nie do gołej i suchej ziemi), zabronić na poważnie (bo rzekomo już taka uchwała była ale jakoś nie działa) używania przez firmy dmuchaw! To tylko jedna z kwestii jak można sobie radzić ze zmianami klimatycznymi w mieście i problemem pustynnienia naszego województwa.</w:t>
            </w:r>
          </w:p>
        </w:tc>
        <w:tc>
          <w:tcPr>
            <w:tcW w:w="4253" w:type="dxa"/>
          </w:tcPr>
          <w:p w:rsidR="006E1860" w:rsidRPr="00CF5E0A" w:rsidRDefault="00F02CB2"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38.</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Wiele dobrych rozwiązań można zaobserwować w miastach na zachodzie. Polecam szczególnie inspirację profilem na Instagramie o nazwie eko.paulinagorska gdzie m.in. w czwartkowych postach pojawiają się ciekawe rozwiązania na rzecz natury, ochrony środowiska, klimatu. Podane rozwiązania to m.in. zazielenianie ścian budynków celem ochłodzenia w trakcie upałów, ograniczanie tzw. betonozy w mieście już na poziomie projektowania przestrzeni, co powinno być narzucone również deweloperom. Najgorszym przykładem takiej betonozy jest okolica hotelu Hi Hilton przy Piotrkowskiej Centrum. Drugie takie miejsce to plac Dąbrowskiego, który rozpaczliwie wymaga przebudowy i zazielenienia, zmiany na bardziej przyjazne miejsce. Czasem wystarczy usunąć część płyt chodnikowych i w to miejsce zrobić nasadzenia, takie działania pojawiły się już w mieście zdaje się przy ul. Wólczańskiej z inicjatywy mieszkańców.</w:t>
            </w:r>
          </w:p>
        </w:tc>
        <w:tc>
          <w:tcPr>
            <w:tcW w:w="4253" w:type="dxa"/>
          </w:tcPr>
          <w:p w:rsidR="00F02CB2" w:rsidRPr="00CF5E0A" w:rsidRDefault="00F02CB2" w:rsidP="00F02CB2">
            <w:pPr>
              <w:spacing w:line="360" w:lineRule="auto"/>
              <w:rPr>
                <w:rStyle w:val="markedcontent"/>
                <w:rFonts w:asciiTheme="minorHAnsi" w:hAnsiTheme="minorHAnsi" w:cstheme="minorHAnsi"/>
                <w:sz w:val="22"/>
                <w:szCs w:val="22"/>
              </w:rPr>
            </w:pPr>
            <w:r w:rsidRPr="00CF5E0A">
              <w:rPr>
                <w:rStyle w:val="markedcontent"/>
                <w:rFonts w:asciiTheme="minorHAnsi" w:hAnsiTheme="minorHAnsi" w:cstheme="minorHAnsi"/>
                <w:sz w:val="22"/>
                <w:szCs w:val="22"/>
              </w:rPr>
              <w:t>uwaga uwzględniona częściowo</w:t>
            </w:r>
          </w:p>
          <w:p w:rsidR="006E1860" w:rsidRPr="00CF5E0A" w:rsidRDefault="006E1860" w:rsidP="00F02CB2">
            <w:pPr>
              <w:spacing w:line="360" w:lineRule="auto"/>
              <w:jc w:val="both"/>
              <w:rPr>
                <w:rFonts w:asciiTheme="minorHAnsi" w:hAnsiTheme="minorHAnsi" w:cstheme="minorHAnsi"/>
                <w:sz w:val="22"/>
                <w:szCs w:val="22"/>
              </w:rPr>
            </w:pP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39.</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Kwestia czystości miejsc zielonych, czy nawet skrawków zieleni, takie jak klomby przy ul. zachodniej na odcinku od Legionów do Ogrodowej chociażby. Miejsca te są zaśmiecone, zaniedbane, służą przechodnio bez kultury za popielniczki. Jedną kwestią jest brak wychowania i edukacji w tej kwestii i ogólny „tumiwisizm” wielu osób, a inną to że miasto nie sprząta takich miejsc. Są one po prostu zapomniane. Kwestia komunikacji to wspomniane wyżej poszerzenie sieci dróg rowerowych i rozwiązanie dla rowerzystów w centrum oraz bezpieczeństwo pieszych.</w:t>
            </w:r>
          </w:p>
        </w:tc>
        <w:tc>
          <w:tcPr>
            <w:tcW w:w="4253" w:type="dxa"/>
          </w:tcPr>
          <w:p w:rsidR="006E1860" w:rsidRPr="00CF5E0A" w:rsidRDefault="00B95A7C"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40.</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Więcej drzew bez donic, mini ogródki, samowystarczalny system wodny nie od ziemi.</w:t>
            </w:r>
          </w:p>
        </w:tc>
        <w:tc>
          <w:tcPr>
            <w:tcW w:w="4253" w:type="dxa"/>
          </w:tcPr>
          <w:p w:rsidR="006E1860" w:rsidRPr="00CF5E0A" w:rsidRDefault="00B95A7C" w:rsidP="006E1860">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uwzględniona</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41.</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Należy dążyć do tego by zadbać o to co jest zrobione, o to by nowe nasadzenia były na bieżąco pielone, by wyschnięte drzewa były naprawiane, by kamienice po remoncie były czyszczone, żeby nowe przestrzenie publiczne również były na bieżąco oglądane. To kluczowe dla rozwoju Łodzi.</w:t>
            </w:r>
          </w:p>
        </w:tc>
        <w:tc>
          <w:tcPr>
            <w:tcW w:w="4253" w:type="dxa"/>
          </w:tcPr>
          <w:p w:rsidR="006E1860" w:rsidRPr="00CF5E0A" w:rsidRDefault="00B95A7C" w:rsidP="006E1860">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42.</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Ograniczenie zanieczyszczenia światłem poprzez przegląd i wymianę/zmianę modelu lub lokalizacji oświetlenia na takie które będzie oświetlać potrzebną przestrzeń bez świecenia w okna budynków mieszkalnych.</w:t>
            </w:r>
          </w:p>
        </w:tc>
        <w:tc>
          <w:tcPr>
            <w:tcW w:w="4253" w:type="dxa"/>
          </w:tcPr>
          <w:p w:rsidR="00B95A7C" w:rsidRPr="00CF5E0A" w:rsidRDefault="00EA0128" w:rsidP="00C635AF">
            <w:pPr>
              <w:tabs>
                <w:tab w:val="left" w:pos="567"/>
              </w:tabs>
              <w:spacing w:line="312" w:lineRule="auto"/>
              <w:rPr>
                <w:rFonts w:asciiTheme="minorHAnsi" w:hAnsiTheme="minorHAnsi" w:cstheme="minorHAnsi"/>
                <w:sz w:val="22"/>
                <w:szCs w:val="22"/>
              </w:rPr>
            </w:pPr>
            <w:r w:rsidRPr="00EA0128">
              <w:rPr>
                <w:rStyle w:val="markedcontent"/>
                <w:rFonts w:asciiTheme="minorHAnsi" w:hAnsiTheme="minorHAnsi" w:cstheme="minorHAnsi"/>
                <w:sz w:val="22"/>
                <w:szCs w:val="22"/>
              </w:rPr>
              <w:t>uwaga uwzględniona</w:t>
            </w:r>
            <w:r w:rsidR="00C635AF" w:rsidRPr="00EA0128">
              <w:rPr>
                <w:rStyle w:val="markedcontent"/>
                <w:rFonts w:asciiTheme="minorHAnsi" w:hAnsiTheme="minorHAnsi" w:cstheme="minorHAnsi"/>
                <w:sz w:val="22"/>
                <w:szCs w:val="22"/>
              </w:rPr>
              <w:t xml:space="preserve"> </w:t>
            </w:r>
            <w:r w:rsidR="003C2BEA">
              <w:rPr>
                <w:rStyle w:val="markedcontent"/>
                <w:rFonts w:asciiTheme="minorHAnsi" w:hAnsiTheme="minorHAnsi" w:cstheme="minorHAnsi"/>
                <w:sz w:val="22"/>
                <w:szCs w:val="22"/>
              </w:rPr>
              <w:t>częściowo</w:t>
            </w:r>
          </w:p>
        </w:tc>
      </w:tr>
      <w:tr w:rsidR="006E1860" w:rsidRPr="00CF5E0A" w:rsidTr="00DF2B3B">
        <w:tc>
          <w:tcPr>
            <w:tcW w:w="426" w:type="dxa"/>
            <w:shd w:val="clear" w:color="auto" w:fill="FFFFFF"/>
          </w:tcPr>
          <w:p w:rsidR="006E1860" w:rsidRPr="00CF5E0A" w:rsidRDefault="006E1860"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43.</w:t>
            </w:r>
          </w:p>
        </w:tc>
        <w:tc>
          <w:tcPr>
            <w:tcW w:w="9355" w:type="dxa"/>
          </w:tcPr>
          <w:p w:rsidR="006E1860" w:rsidRPr="00CF5E0A" w:rsidRDefault="006E1860"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Intensyfikacja działań zmierzających do ograniczenia zjawiska smogu poprzez większą ilość inwestycji w podłączenia do sieci miejskich i prywatnych budynków</w:t>
            </w:r>
            <w:r w:rsidR="00B95A7C" w:rsidRPr="00CF5E0A">
              <w:rPr>
                <w:rFonts w:asciiTheme="minorHAnsi" w:hAnsiTheme="minorHAnsi" w:cstheme="minorHAnsi"/>
                <w:sz w:val="22"/>
                <w:szCs w:val="22"/>
              </w:rPr>
              <w:t>.</w:t>
            </w:r>
          </w:p>
        </w:tc>
        <w:tc>
          <w:tcPr>
            <w:tcW w:w="4253" w:type="dxa"/>
          </w:tcPr>
          <w:p w:rsidR="006E1860" w:rsidRPr="00CF5E0A" w:rsidRDefault="00B95A7C" w:rsidP="006E1860">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uwzględniona</w:t>
            </w:r>
          </w:p>
        </w:tc>
      </w:tr>
      <w:tr w:rsidR="004B64C9" w:rsidRPr="00CF5E0A" w:rsidTr="00DF2B3B">
        <w:tc>
          <w:tcPr>
            <w:tcW w:w="426" w:type="dxa"/>
            <w:shd w:val="clear" w:color="auto" w:fill="FFFFFF"/>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44.</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Intensyfikacja prac nad sporządzaniem miejscowych planów zagospodarowania przestrzennego.</w:t>
            </w:r>
          </w:p>
        </w:tc>
        <w:tc>
          <w:tcPr>
            <w:tcW w:w="4253" w:type="dxa"/>
          </w:tcPr>
          <w:p w:rsidR="004B64C9" w:rsidRPr="00CF5E0A" w:rsidRDefault="004B64C9" w:rsidP="004B64C9">
            <w:pPr>
              <w:spacing w:line="360" w:lineRule="auto"/>
              <w:rPr>
                <w:rStyle w:val="markedcontent"/>
                <w:rFonts w:asciiTheme="minorHAnsi" w:hAnsiTheme="minorHAnsi" w:cstheme="minorHAnsi"/>
                <w:sz w:val="22"/>
                <w:szCs w:val="22"/>
              </w:rPr>
            </w:pPr>
            <w:r w:rsidRPr="00CF5E0A">
              <w:rPr>
                <w:rStyle w:val="markedcontent"/>
                <w:rFonts w:asciiTheme="minorHAnsi" w:hAnsiTheme="minorHAnsi" w:cstheme="minorHAnsi"/>
                <w:sz w:val="22"/>
                <w:szCs w:val="22"/>
              </w:rPr>
              <w:t>uwaga uwzględniona</w:t>
            </w:r>
          </w:p>
          <w:p w:rsidR="004B64C9" w:rsidRPr="00CF5E0A" w:rsidRDefault="004B64C9" w:rsidP="004B64C9">
            <w:pPr>
              <w:spacing w:line="360" w:lineRule="auto"/>
              <w:jc w:val="both"/>
              <w:rPr>
                <w:rFonts w:asciiTheme="minorHAnsi" w:hAnsiTheme="minorHAnsi" w:cstheme="minorHAnsi"/>
                <w:sz w:val="22"/>
                <w:szCs w:val="22"/>
              </w:rPr>
            </w:pPr>
          </w:p>
        </w:tc>
      </w:tr>
      <w:tr w:rsidR="004B64C9" w:rsidRPr="00CF5E0A" w:rsidTr="00DF2B3B">
        <w:tc>
          <w:tcPr>
            <w:tcW w:w="426" w:type="dxa"/>
            <w:shd w:val="clear" w:color="auto" w:fill="FFFFFF"/>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45.</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Tworzenie zielonych ciągów w obszarze Strefy Wielkomiejskiej, przykładem park linearny Piotrkowska – Szpital WAM ul. Żeromskiego.</w:t>
            </w:r>
          </w:p>
        </w:tc>
        <w:tc>
          <w:tcPr>
            <w:tcW w:w="4253" w:type="dxa"/>
          </w:tcPr>
          <w:p w:rsidR="004B64C9" w:rsidRPr="00CF5E0A" w:rsidRDefault="004B64C9" w:rsidP="004B64C9">
            <w:pPr>
              <w:spacing w:line="360" w:lineRule="auto"/>
              <w:rPr>
                <w:rStyle w:val="markedcontent"/>
                <w:rFonts w:asciiTheme="minorHAnsi" w:hAnsiTheme="minorHAnsi" w:cstheme="minorHAnsi"/>
                <w:sz w:val="22"/>
                <w:szCs w:val="22"/>
              </w:rPr>
            </w:pPr>
            <w:r w:rsidRPr="00CF5E0A">
              <w:rPr>
                <w:rStyle w:val="markedcontent"/>
                <w:rFonts w:asciiTheme="minorHAnsi" w:hAnsiTheme="minorHAnsi" w:cstheme="minorHAnsi"/>
                <w:sz w:val="22"/>
                <w:szCs w:val="22"/>
              </w:rPr>
              <w:t>uwaga uwzględniona częściowo</w:t>
            </w:r>
          </w:p>
          <w:p w:rsidR="004B64C9" w:rsidRPr="00CF5E0A" w:rsidRDefault="004B64C9" w:rsidP="004B64C9">
            <w:pPr>
              <w:tabs>
                <w:tab w:val="left" w:pos="567"/>
              </w:tabs>
              <w:spacing w:line="312" w:lineRule="auto"/>
              <w:rPr>
                <w:rFonts w:asciiTheme="minorHAnsi" w:hAnsiTheme="minorHAnsi" w:cstheme="minorHAnsi"/>
                <w:sz w:val="22"/>
                <w:szCs w:val="22"/>
              </w:rPr>
            </w:pPr>
          </w:p>
        </w:tc>
      </w:tr>
      <w:tr w:rsidR="004B64C9" w:rsidRPr="00CF5E0A" w:rsidTr="00DF2B3B">
        <w:tc>
          <w:tcPr>
            <w:tcW w:w="426" w:type="dxa"/>
            <w:shd w:val="clear" w:color="auto" w:fill="FFFFFF"/>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46.</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Rozwój komunikacji szynowej – nowa trasa tramwajowa do Instytutu Centrum Zdrowia Matki Polski.</w:t>
            </w:r>
          </w:p>
        </w:tc>
        <w:tc>
          <w:tcPr>
            <w:tcW w:w="4253" w:type="dxa"/>
          </w:tcPr>
          <w:p w:rsidR="004B64C9" w:rsidRPr="00CF5E0A" w:rsidRDefault="004B64C9" w:rsidP="00CF5E0A">
            <w:pPr>
              <w:spacing w:line="360"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tc>
      </w:tr>
      <w:tr w:rsidR="004B64C9" w:rsidRPr="00CF5E0A" w:rsidTr="00DF2B3B">
        <w:tc>
          <w:tcPr>
            <w:tcW w:w="426" w:type="dxa"/>
            <w:shd w:val="clear" w:color="auto" w:fill="FFFFFF"/>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47.</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Planistyczne zabezpieczenie projektowanych korytarzy komunikacyjnych; nie pozwalanie na zabudowę ciągów wskazanych w Studium uwarunkowań i kierunków zagospodarowania przestrzennego Łodzi.</w:t>
            </w:r>
          </w:p>
        </w:tc>
        <w:tc>
          <w:tcPr>
            <w:tcW w:w="4253" w:type="dxa"/>
          </w:tcPr>
          <w:p w:rsidR="004B64C9" w:rsidRPr="00CF5E0A" w:rsidRDefault="004B64C9" w:rsidP="004B64C9">
            <w:pPr>
              <w:spacing w:line="360" w:lineRule="auto"/>
              <w:rPr>
                <w:rStyle w:val="markedcontent"/>
                <w:rFonts w:asciiTheme="minorHAnsi" w:hAnsiTheme="minorHAnsi" w:cstheme="minorHAnsi"/>
                <w:sz w:val="22"/>
                <w:szCs w:val="22"/>
              </w:rPr>
            </w:pPr>
            <w:r w:rsidRPr="00CF5E0A">
              <w:rPr>
                <w:rStyle w:val="markedcontent"/>
                <w:rFonts w:asciiTheme="minorHAnsi" w:hAnsiTheme="minorHAnsi" w:cstheme="minorHAnsi"/>
                <w:sz w:val="22"/>
                <w:szCs w:val="22"/>
              </w:rPr>
              <w:t>uwaga uwzględniona</w:t>
            </w:r>
          </w:p>
          <w:p w:rsidR="004B64C9" w:rsidRPr="00CF5E0A" w:rsidRDefault="004B64C9" w:rsidP="004B64C9">
            <w:pPr>
              <w:tabs>
                <w:tab w:val="left" w:pos="567"/>
              </w:tabs>
              <w:spacing w:line="312" w:lineRule="auto"/>
              <w:rPr>
                <w:rFonts w:asciiTheme="minorHAnsi" w:hAnsiTheme="minorHAnsi" w:cstheme="minorHAnsi"/>
                <w:sz w:val="22"/>
                <w:szCs w:val="22"/>
              </w:rPr>
            </w:pPr>
          </w:p>
        </w:tc>
      </w:tr>
      <w:tr w:rsidR="004B64C9" w:rsidRPr="00CF5E0A" w:rsidTr="00DF2B3B">
        <w:tc>
          <w:tcPr>
            <w:tcW w:w="426" w:type="dxa"/>
            <w:shd w:val="clear" w:color="auto" w:fill="FFFFFF"/>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48.</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Dopełnienie układów przestrzennych na starych Bałutach; przebicie ul. Dolna - Boya-  Żeleńskiego.</w:t>
            </w:r>
          </w:p>
        </w:tc>
        <w:tc>
          <w:tcPr>
            <w:tcW w:w="4253" w:type="dxa"/>
          </w:tcPr>
          <w:p w:rsidR="004B64C9" w:rsidRPr="00CF5E0A" w:rsidRDefault="004B64C9" w:rsidP="004B64C9">
            <w:pPr>
              <w:spacing w:line="360"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tc>
      </w:tr>
      <w:tr w:rsidR="004B64C9" w:rsidRPr="00CF5E0A" w:rsidTr="00DF2B3B">
        <w:tc>
          <w:tcPr>
            <w:tcW w:w="426" w:type="dxa"/>
            <w:shd w:val="clear" w:color="auto" w:fill="FFFFFF"/>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49.</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Miasto powinno dokończyć rozpoczęte inwestycje. Brak kontynuacji działań, konsekwencji sprawia, że założony cel nie zostanie osiągnięty. I tak np.</w:t>
            </w:r>
          </w:p>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 xml:space="preserve">-należy doprowadzić do przebicia al. Rodziny Scheiblerów aż do ul. Piłsudskiego, co razem z ulicą Targową odciąży ul. Przędzalnianą i udrożni miasto w kierunku płn.-płd., </w:t>
            </w:r>
          </w:p>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-należy doprowadzić do przedłużenia Karskiego w kierunku płn. do ul. Zgierskiej i w kierunku płd. do ul. Żeligowskiego /Al. Politechniki.</w:t>
            </w:r>
          </w:p>
        </w:tc>
        <w:tc>
          <w:tcPr>
            <w:tcW w:w="4253" w:type="dxa"/>
          </w:tcPr>
          <w:p w:rsidR="004B64C9" w:rsidRPr="00CF5E0A" w:rsidRDefault="004B64C9" w:rsidP="00C635AF">
            <w:pPr>
              <w:spacing w:line="360" w:lineRule="auto"/>
              <w:rPr>
                <w:rStyle w:val="markedcontent"/>
                <w:rFonts w:asciiTheme="minorHAnsi" w:hAnsiTheme="minorHAnsi" w:cstheme="minorHAnsi"/>
                <w:sz w:val="22"/>
                <w:szCs w:val="22"/>
              </w:rPr>
            </w:pPr>
            <w:r w:rsidRPr="00CF5E0A">
              <w:rPr>
                <w:rStyle w:val="markedcontent"/>
                <w:rFonts w:asciiTheme="minorHAnsi" w:hAnsiTheme="minorHAnsi" w:cstheme="minorHAnsi"/>
                <w:sz w:val="22"/>
                <w:szCs w:val="22"/>
              </w:rPr>
              <w:t>uwaga uwzględniona</w:t>
            </w:r>
            <w:r w:rsidR="00C635AF" w:rsidRPr="00CF5E0A">
              <w:rPr>
                <w:rStyle w:val="markedcontent"/>
                <w:rFonts w:asciiTheme="minorHAnsi" w:hAnsiTheme="minorHAnsi" w:cstheme="minorHAnsi"/>
                <w:sz w:val="22"/>
                <w:szCs w:val="22"/>
              </w:rPr>
              <w:t xml:space="preserve"> częściowo</w:t>
            </w:r>
          </w:p>
        </w:tc>
      </w:tr>
      <w:tr w:rsidR="004B64C9" w:rsidRPr="00CF5E0A" w:rsidTr="00DF2B3B">
        <w:tc>
          <w:tcPr>
            <w:tcW w:w="426" w:type="dxa"/>
            <w:shd w:val="clear" w:color="auto" w:fill="FFFFFF"/>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50.</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Inwestycje prowadzone przez miasto w centrum powinny przyspieszyć:</w:t>
            </w:r>
          </w:p>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-budowa tunelu średnicowego,</w:t>
            </w:r>
          </w:p>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Dokończenie Nowego Centrum Łodzi, zabudowa kwartałów, urządzanie przestrzeni publicznych, budowa dróg i przebić między kwartałowych (okolice ul. Sienkiewicza).</w:t>
            </w:r>
          </w:p>
        </w:tc>
        <w:tc>
          <w:tcPr>
            <w:tcW w:w="4253" w:type="dxa"/>
          </w:tcPr>
          <w:p w:rsidR="004B64C9" w:rsidRPr="00CF5E0A" w:rsidRDefault="004B64C9" w:rsidP="00C635AF">
            <w:pPr>
              <w:spacing w:line="360" w:lineRule="auto"/>
              <w:rPr>
                <w:rStyle w:val="markedcontent"/>
                <w:rFonts w:asciiTheme="minorHAnsi" w:hAnsiTheme="minorHAnsi" w:cstheme="minorHAnsi"/>
                <w:sz w:val="22"/>
                <w:szCs w:val="22"/>
              </w:rPr>
            </w:pPr>
            <w:r w:rsidRPr="00CF5E0A">
              <w:rPr>
                <w:rStyle w:val="markedcontent"/>
                <w:rFonts w:asciiTheme="minorHAnsi" w:hAnsiTheme="minorHAnsi" w:cstheme="minorHAnsi"/>
                <w:sz w:val="22"/>
                <w:szCs w:val="22"/>
              </w:rPr>
              <w:t>uwaga uwzględniona</w:t>
            </w:r>
            <w:r w:rsidR="00C635AF" w:rsidRPr="00CF5E0A">
              <w:rPr>
                <w:rStyle w:val="markedcontent"/>
                <w:rFonts w:asciiTheme="minorHAnsi" w:hAnsiTheme="minorHAnsi" w:cstheme="minorHAnsi"/>
                <w:sz w:val="22"/>
                <w:szCs w:val="22"/>
              </w:rPr>
              <w:t xml:space="preserve"> częściowo</w:t>
            </w:r>
          </w:p>
        </w:tc>
      </w:tr>
      <w:tr w:rsidR="004B64C9" w:rsidRPr="00CF5E0A" w:rsidTr="00DF2B3B">
        <w:tc>
          <w:tcPr>
            <w:tcW w:w="426" w:type="dxa"/>
            <w:shd w:val="clear" w:color="auto" w:fill="FFFFFF"/>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51.</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Miasto powinno podejmować więcej działań edukacyjnych, w szkołach dla dzieci, uświadamiających młodych ludzi jakie mamy ładne i wyjątkowe miasto, ile zabytków architektury.</w:t>
            </w:r>
          </w:p>
        </w:tc>
        <w:tc>
          <w:tcPr>
            <w:tcW w:w="4253" w:type="dxa"/>
          </w:tcPr>
          <w:p w:rsidR="004B64C9" w:rsidRPr="00CF5E0A" w:rsidRDefault="004B64C9" w:rsidP="00C635AF">
            <w:pPr>
              <w:spacing w:line="360" w:lineRule="auto"/>
              <w:rPr>
                <w:rStyle w:val="markedcontent"/>
                <w:rFonts w:asciiTheme="minorHAnsi" w:hAnsiTheme="minorHAnsi" w:cstheme="minorHAnsi"/>
                <w:sz w:val="22"/>
                <w:szCs w:val="22"/>
              </w:rPr>
            </w:pPr>
            <w:r w:rsidRPr="00CF5E0A">
              <w:rPr>
                <w:rStyle w:val="markedcontent"/>
                <w:rFonts w:asciiTheme="minorHAnsi" w:hAnsiTheme="minorHAnsi" w:cstheme="minorHAnsi"/>
                <w:sz w:val="22"/>
                <w:szCs w:val="22"/>
              </w:rPr>
              <w:t>uwaga uwzględniona</w:t>
            </w:r>
            <w:r w:rsidR="00C635AF" w:rsidRPr="00CF5E0A">
              <w:rPr>
                <w:rStyle w:val="markedcontent"/>
                <w:rFonts w:asciiTheme="minorHAnsi" w:hAnsiTheme="minorHAnsi" w:cstheme="minorHAnsi"/>
                <w:sz w:val="22"/>
                <w:szCs w:val="22"/>
              </w:rPr>
              <w:t xml:space="preserve"> częściowo</w:t>
            </w:r>
          </w:p>
        </w:tc>
      </w:tr>
      <w:tr w:rsidR="004B64C9" w:rsidRPr="00CF5E0A" w:rsidTr="00DF2B3B">
        <w:tc>
          <w:tcPr>
            <w:tcW w:w="14034" w:type="dxa"/>
            <w:gridSpan w:val="3"/>
            <w:shd w:val="clear" w:color="auto" w:fill="C2D69B"/>
          </w:tcPr>
          <w:p w:rsidR="004B64C9" w:rsidRPr="00CF5E0A" w:rsidRDefault="004B64C9" w:rsidP="00CF5E0A">
            <w:pPr>
              <w:tabs>
                <w:tab w:val="left" w:pos="567"/>
              </w:tabs>
              <w:spacing w:line="312" w:lineRule="auto"/>
              <w:ind w:right="454"/>
              <w:jc w:val="both"/>
              <w:rPr>
                <w:rFonts w:asciiTheme="minorHAnsi" w:hAnsiTheme="minorHAnsi" w:cstheme="minorHAnsi"/>
                <w:b/>
                <w:sz w:val="22"/>
                <w:szCs w:val="22"/>
              </w:rPr>
            </w:pPr>
            <w:r w:rsidRPr="00CF5E0A">
              <w:rPr>
                <w:rFonts w:asciiTheme="minorHAnsi" w:hAnsiTheme="minorHAnsi" w:cstheme="minorHAnsi"/>
                <w:b/>
                <w:sz w:val="22"/>
                <w:szCs w:val="22"/>
              </w:rPr>
              <w:t>Wskaż obszary/miejsca, które wymagają zmiany w twoim najbliższym sąsiedztwie? Uzasadnij dlaczego i w jakim kierunku</w:t>
            </w:r>
          </w:p>
        </w:tc>
      </w:tr>
      <w:tr w:rsidR="004B64C9" w:rsidRPr="00CF5E0A" w:rsidTr="00DF2B3B">
        <w:tc>
          <w:tcPr>
            <w:tcW w:w="426" w:type="dxa"/>
            <w:shd w:val="clear" w:color="auto" w:fill="EAF1DD"/>
          </w:tcPr>
          <w:p w:rsidR="004B64C9" w:rsidRPr="00CF5E0A" w:rsidRDefault="004B64C9" w:rsidP="00CF5E0A">
            <w:pPr>
              <w:tabs>
                <w:tab w:val="left" w:pos="0"/>
                <w:tab w:val="left" w:pos="777"/>
              </w:tabs>
              <w:spacing w:line="312" w:lineRule="auto"/>
              <w:ind w:right="-108"/>
              <w:rPr>
                <w:rFonts w:asciiTheme="minorHAnsi" w:hAnsiTheme="minorHAnsi" w:cstheme="minorHAnsi"/>
                <w:b/>
                <w:sz w:val="22"/>
                <w:szCs w:val="22"/>
              </w:rPr>
            </w:pPr>
            <w:r w:rsidRPr="00CF5E0A">
              <w:rPr>
                <w:rFonts w:asciiTheme="minorHAnsi" w:hAnsiTheme="minorHAnsi" w:cstheme="minorHAnsi"/>
                <w:b/>
                <w:sz w:val="22"/>
                <w:szCs w:val="22"/>
              </w:rPr>
              <w:t>LP</w:t>
            </w:r>
          </w:p>
        </w:tc>
        <w:tc>
          <w:tcPr>
            <w:tcW w:w="9355" w:type="dxa"/>
            <w:shd w:val="clear" w:color="auto" w:fill="EAF1DD"/>
          </w:tcPr>
          <w:p w:rsidR="004B64C9" w:rsidRPr="00CF5E0A" w:rsidRDefault="004B64C9" w:rsidP="00CF5E0A">
            <w:pPr>
              <w:tabs>
                <w:tab w:val="left" w:pos="567"/>
              </w:tabs>
              <w:spacing w:line="312" w:lineRule="auto"/>
              <w:ind w:right="454"/>
              <w:jc w:val="both"/>
              <w:rPr>
                <w:rFonts w:asciiTheme="minorHAnsi" w:hAnsiTheme="minorHAnsi" w:cstheme="minorHAnsi"/>
                <w:b/>
                <w:sz w:val="22"/>
                <w:szCs w:val="22"/>
              </w:rPr>
            </w:pPr>
            <w:r w:rsidRPr="00CF5E0A">
              <w:rPr>
                <w:rFonts w:asciiTheme="minorHAnsi" w:hAnsiTheme="minorHAnsi" w:cstheme="minorHAnsi"/>
                <w:b/>
                <w:sz w:val="22"/>
                <w:szCs w:val="22"/>
              </w:rPr>
              <w:t>OPINIA/PROPOZYCJA</w:t>
            </w:r>
          </w:p>
        </w:tc>
        <w:tc>
          <w:tcPr>
            <w:tcW w:w="4253" w:type="dxa"/>
            <w:shd w:val="clear" w:color="auto" w:fill="EAF1DD"/>
          </w:tcPr>
          <w:p w:rsidR="004B64C9" w:rsidRPr="00CF5E0A" w:rsidRDefault="004B64C9" w:rsidP="004B64C9">
            <w:pPr>
              <w:tabs>
                <w:tab w:val="left" w:pos="567"/>
              </w:tabs>
              <w:spacing w:line="312" w:lineRule="auto"/>
              <w:rPr>
                <w:rFonts w:asciiTheme="minorHAnsi" w:hAnsiTheme="minorHAnsi" w:cstheme="minorHAnsi"/>
                <w:b/>
                <w:sz w:val="22"/>
                <w:szCs w:val="22"/>
              </w:rPr>
            </w:pPr>
            <w:r w:rsidRPr="00CF5E0A">
              <w:rPr>
                <w:rFonts w:asciiTheme="minorHAnsi" w:hAnsiTheme="minorHAnsi" w:cstheme="minorHAnsi"/>
                <w:b/>
                <w:sz w:val="22"/>
                <w:szCs w:val="22"/>
              </w:rPr>
              <w:t>STANOWISKO PREZYDENTA MIASTA ŁODZI</w:t>
            </w:r>
          </w:p>
        </w:tc>
      </w:tr>
      <w:tr w:rsidR="004B64C9" w:rsidRPr="00CF5E0A" w:rsidTr="00DF2B3B">
        <w:tc>
          <w:tcPr>
            <w:tcW w:w="426" w:type="dxa"/>
          </w:tcPr>
          <w:p w:rsidR="004B64C9" w:rsidRPr="00CF5E0A" w:rsidRDefault="004B64C9" w:rsidP="00CF5E0A">
            <w:pPr>
              <w:tabs>
                <w:tab w:val="left" w:pos="0"/>
                <w:tab w:val="left" w:pos="34"/>
                <w:tab w:val="left" w:pos="885"/>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Chodniki na obszarze tzw. Nowej Dzielnicy (Fabryczna-Widzew) są w złym stanie. W ramach budżetu remontowego i wiosenno-letniego łatania dziur w drogach powinny być jednocześnie doraźnie naprawiane ubytki i nierówności chodnikowe. Mieszkańcy powinni mieć możliwość zgłaszania takich wniosków podobni jak kierowcy mogą zgłosić dziurę. Powinniśmy jednakowo traktować użytkowników przestrzeni komunikacyjnych, a nie skupiać się tylko na użytkownikach samochodów.</w:t>
            </w:r>
          </w:p>
        </w:tc>
        <w:tc>
          <w:tcPr>
            <w:tcW w:w="4253" w:type="dxa"/>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Uporządkowania wymaga kwestia wyznaczenia miejsc parkingowych do parkowania równoległego na nie remontowanych ulicach (np. Wodna). Bardzo często samochody blokują przejście chodnika nie zostawiając przepisowej szerokości.</w:t>
            </w:r>
          </w:p>
        </w:tc>
        <w:tc>
          <w:tcPr>
            <w:tcW w:w="4253" w:type="dxa"/>
          </w:tcPr>
          <w:p w:rsidR="004B64C9" w:rsidRPr="00CF5E0A" w:rsidRDefault="004B64C9" w:rsidP="004B64C9">
            <w:pPr>
              <w:tabs>
                <w:tab w:val="left" w:pos="567"/>
              </w:tabs>
              <w:spacing w:line="312" w:lineRule="auto"/>
              <w:rPr>
                <w:rStyle w:val="markedcontent"/>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p w:rsidR="004B64C9" w:rsidRPr="00CF5E0A" w:rsidRDefault="004B64C9" w:rsidP="004B64C9">
            <w:pPr>
              <w:tabs>
                <w:tab w:val="left" w:pos="567"/>
              </w:tabs>
              <w:spacing w:line="312" w:lineRule="auto"/>
              <w:rPr>
                <w:rFonts w:asciiTheme="minorHAnsi" w:hAnsiTheme="minorHAnsi" w:cstheme="minorHAnsi"/>
                <w:sz w:val="22"/>
                <w:szCs w:val="22"/>
              </w:rPr>
            </w:pP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3.</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 xml:space="preserve">W Nowym Centrum Łodzi brakuje miejsc zacienionych. Projektowane przebudowy powinny brać pod uwagę tworzony cień i jak wygląda przestrzeń w różnych porach dnia pod względem padających promieni słonecznych. Np. brakuje cienia na górnej części ul. Hasa przy placu zabaw, a mamy rozwiązania już stosowane w Łodzi jak pergole w pasażu Róży i przy skwerze Rewolucji/Sienkiewicza, które można by zamontować i obsadzić bluszczem również w NCŁ. </w:t>
            </w:r>
          </w:p>
        </w:tc>
        <w:tc>
          <w:tcPr>
            <w:tcW w:w="4253" w:type="dxa"/>
          </w:tcPr>
          <w:p w:rsidR="004B64C9" w:rsidRPr="00CF5E0A" w:rsidRDefault="004B64C9" w:rsidP="00C635AF">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uwzględniona</w:t>
            </w:r>
            <w:r w:rsidR="00C635AF" w:rsidRPr="00CF5E0A">
              <w:rPr>
                <w:rFonts w:asciiTheme="minorHAnsi" w:hAnsiTheme="minorHAnsi" w:cstheme="minorHAnsi"/>
                <w:sz w:val="22"/>
                <w:szCs w:val="22"/>
              </w:rPr>
              <w:t xml:space="preserve"> częściowo</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4.</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Skwer przy skrzyżowaniu Wodna/Nawrot wymaga odnowienia/ uporządkowania/ uatrakcyjnienia. Wielu mieszkańców chętniej spędzałoby na nim czas gdyby skwer był uporządkowany i uatrakcyjniony np. placem zabaw.</w:t>
            </w:r>
          </w:p>
        </w:tc>
        <w:tc>
          <w:tcPr>
            <w:tcW w:w="4253" w:type="dxa"/>
          </w:tcPr>
          <w:p w:rsidR="004B64C9" w:rsidRPr="00CF5E0A" w:rsidRDefault="004B64C9" w:rsidP="00C635AF">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uwzględniona</w:t>
            </w:r>
            <w:r w:rsidR="00C635AF" w:rsidRPr="00CF5E0A">
              <w:rPr>
                <w:rFonts w:asciiTheme="minorHAnsi" w:hAnsiTheme="minorHAnsi" w:cstheme="minorHAnsi"/>
                <w:sz w:val="22"/>
                <w:szCs w:val="22"/>
              </w:rPr>
              <w:t xml:space="preserve"> częściowo</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5.</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 xml:space="preserve">Budowa ścieżki (chodnika) w miejscu wydeptanej ścieżki przez trawnik – ale nie „ordynarny” prosty chodnik z krawężnikami, który całą wodę skieruje w kierunku kanalizacji deszczowej ale np. ładny, lekko „meandrujący” zbudowany z gładkiej kostki  lub niewielkich kafli, wyprofilowana w taki sposób aby woda deszczowa spływała bezpośrednio od osi do krawędzi chodnika oraz została zatrzymana wbrew nachyleniu terenu. </w:t>
            </w:r>
          </w:p>
        </w:tc>
        <w:tc>
          <w:tcPr>
            <w:tcW w:w="4253" w:type="dxa"/>
          </w:tcPr>
          <w:p w:rsidR="004B64C9" w:rsidRPr="00CF5E0A" w:rsidRDefault="004B64C9" w:rsidP="00C635AF">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uwzględniona</w:t>
            </w:r>
            <w:r w:rsidR="00C635AF" w:rsidRPr="00CF5E0A">
              <w:rPr>
                <w:rFonts w:asciiTheme="minorHAnsi" w:hAnsiTheme="minorHAnsi" w:cstheme="minorHAnsi"/>
                <w:sz w:val="22"/>
                <w:szCs w:val="22"/>
              </w:rPr>
              <w:t xml:space="preserve"> częściowo</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6.</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Przebudowa odpływów z rynien w blokach mieszkalnych, które po przebudowie chodnika znalazły się pomiędzy blokiem a chodnikiem wprowadzając wodę tuż pod fundamenty lub na ulicę. Woda powinna spływać do uformowanego w odpowiednim miejscu zagłębienia terenu skąd będzie swobodnie wsiąkała.</w:t>
            </w:r>
          </w:p>
        </w:tc>
        <w:tc>
          <w:tcPr>
            <w:tcW w:w="4253" w:type="dxa"/>
          </w:tcPr>
          <w:p w:rsidR="004B64C9" w:rsidRPr="00CF5E0A" w:rsidRDefault="004B64C9" w:rsidP="004B64C9">
            <w:pPr>
              <w:spacing w:line="360"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7.</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O wszelkich inwestycjach w przestrzeni publicznej, i na ile to możliwe w prywatnej, należy informować poprzez umieszczenie informacji w terenie, w którym te inwestycje mają być realizowane z możliwością wnoszenia uwag i sugestii.</w:t>
            </w:r>
          </w:p>
        </w:tc>
        <w:tc>
          <w:tcPr>
            <w:tcW w:w="4253" w:type="dxa"/>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8.</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Budowa ścian lub wałów ziemnych dźwiękochłonnych wzdłuż al. Piłsudskiego łączących konstrukcje techniczne z zielenią. Powinno to być zrobione z sensem, tzn. skutecznie, w łączności z przyrodą i pięknie.</w:t>
            </w:r>
          </w:p>
        </w:tc>
        <w:tc>
          <w:tcPr>
            <w:tcW w:w="4253" w:type="dxa"/>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9.</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Brak sygnalizacji lub ronda na skrzyżowaniu ul. Zapolskiej ze Śląską bardzo utrudnia wyjazd z ul. Zapolskiej gdzie jest bardzo duży ruch.</w:t>
            </w:r>
          </w:p>
        </w:tc>
        <w:tc>
          <w:tcPr>
            <w:tcW w:w="4253" w:type="dxa"/>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10.</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Możliwość prowadzenia punktu skupu złomu i surowców wtórnych w takim miejscu jak przy ul. Przybyszewskiego 99 fatalnie wpływa na wizerunek okolicy.</w:t>
            </w:r>
          </w:p>
        </w:tc>
        <w:tc>
          <w:tcPr>
            <w:tcW w:w="4253" w:type="dxa"/>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11.</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Zgoda na inwestycję mieszkaniową w parku, jak w przypadku parku nad Jasieniem, nie powinna mieć miejsca.</w:t>
            </w:r>
          </w:p>
        </w:tc>
        <w:tc>
          <w:tcPr>
            <w:tcW w:w="4253" w:type="dxa"/>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12.</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Brak miejsc parkingowych na osiedlach, które nie są typowym osiedlem zamkniętym. Do tego coraz liczniejsze samochody dostawcze zajmujące miejsca osobowym. A także rosnąca ilość aut nieużywanych „blokująca” miejsca parkingowe.</w:t>
            </w:r>
          </w:p>
        </w:tc>
        <w:tc>
          <w:tcPr>
            <w:tcW w:w="4253" w:type="dxa"/>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13.</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Bardzo mała ilość koszy na odpady.</w:t>
            </w:r>
          </w:p>
        </w:tc>
        <w:tc>
          <w:tcPr>
            <w:tcW w:w="4253" w:type="dxa"/>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14.</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 xml:space="preserve">Poprawa bezpieczeństwa na i wokół boiska szkolnego i Orlika przy SP nr 35 w Łodzi. Monitoring, przemyślenie rozwiązań, które mogłyby ulżyć mieszkańcom bloków okalających to boisko w kwestii zanieczyszczenia hałasem. Może nie mieszkamy przy dużej ulicy ale to nie znaczy, że natężenie hałasu jest tu mniejsze. Trzeba byłoby również wpłynąć na dyrekcję szkoły i ich działania w tej kwestii o czym pisałam już do Kuratorium Oświaty ale nie otrzymałam żadnej odpowiedzi. Dyrekcja szkoły uważa, że musi realizować program szkolny, co równa się temu, że np. na patio przed szkołą odbywają się zajęcia taneczne z głośną muzyką i z użyciem przez nauczycieli mikrofonu. Nie jest to pojedynczy przypadek. Odbywają się tu również zawody sportowe, jak i treningi drużyn piłkarskich. Po godzinach funkcjonowania szkoły schodzi się tu okoliczna „młodzież” i dewastuje, głośno puszcza muzykę itp. wszystko wpływa negatywnie na samopoczucie mieszkańców, zdolnośc do odpoczynku. </w:t>
            </w:r>
          </w:p>
        </w:tc>
        <w:tc>
          <w:tcPr>
            <w:tcW w:w="4253" w:type="dxa"/>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 xml:space="preserve"> </w:t>
            </w:r>
            <w:r w:rsidRPr="00CF5E0A">
              <w:rPr>
                <w:rStyle w:val="markedcontent"/>
                <w:rFonts w:asciiTheme="minorHAnsi" w:hAnsiTheme="minorHAnsi" w:cstheme="minorHAnsi"/>
                <w:sz w:val="22"/>
                <w:szCs w:val="22"/>
              </w:rPr>
              <w:t>uwaga o charakterze opinii</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15.</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Na całym osiedlu Lumumby nie ma ławek. Brak ławek na Lumumby – powinno być więcej.</w:t>
            </w:r>
          </w:p>
        </w:tc>
        <w:tc>
          <w:tcPr>
            <w:tcW w:w="4253" w:type="dxa"/>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16.</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Przebudować skrzyżowanie ul. Inflanckiej z ul. Strykowską (rondo itp.).</w:t>
            </w:r>
          </w:p>
        </w:tc>
        <w:tc>
          <w:tcPr>
            <w:tcW w:w="4253" w:type="dxa"/>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17.</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Ograniczyć ruch na ul. Pojezierskiej poprzez zakaz skrętu z al. Włókniarzy w ul. Pojezierską. Dotyczy obu kierunków ruchu. Dotyczy to kierunku od al. Włókniarzy do ul. Zgierskiej.</w:t>
            </w:r>
          </w:p>
        </w:tc>
        <w:tc>
          <w:tcPr>
            <w:tcW w:w="4253" w:type="dxa"/>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18.</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Odnowić dwa place zabaw w parku im. Adama Mickiewicza. Na placu zabaw „Na Cygance” rozebrać stare zabudowanie oraz wybudować nowy pawilon o podobnej konstrukcji jak po wschodniej części parku.</w:t>
            </w:r>
          </w:p>
        </w:tc>
        <w:tc>
          <w:tcPr>
            <w:tcW w:w="4253" w:type="dxa"/>
          </w:tcPr>
          <w:p w:rsidR="004B64C9" w:rsidRPr="00CF5E0A" w:rsidRDefault="004B64C9" w:rsidP="00C635AF">
            <w:pPr>
              <w:spacing w:line="360"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19.</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Systematycznie usuwać umarłe gałęzie i drzewa – Ważne!</w:t>
            </w:r>
          </w:p>
        </w:tc>
        <w:tc>
          <w:tcPr>
            <w:tcW w:w="4253" w:type="dxa"/>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20.</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 xml:space="preserve">Bardzo potrzebna jest budowa trasy Konstytucyjnej, która pozwoli mieszkańcom Radiostacji wydostać się z niej samochodem. </w:t>
            </w:r>
          </w:p>
        </w:tc>
        <w:tc>
          <w:tcPr>
            <w:tcW w:w="4253" w:type="dxa"/>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uwzględniona</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21.</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Zmiana charakteru ulic Radiostacji na przestrzenie publiczno-społeczne.</w:t>
            </w:r>
          </w:p>
        </w:tc>
        <w:tc>
          <w:tcPr>
            <w:tcW w:w="4253" w:type="dxa"/>
          </w:tcPr>
          <w:p w:rsidR="004B64C9" w:rsidRPr="00CF5E0A" w:rsidRDefault="004B64C9" w:rsidP="004B64C9">
            <w:pPr>
              <w:spacing w:line="360"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22.</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Stworzenie na terenie „dzikiej” zieleni terenów dostępnych mieszkańcom – teren pomiędzy ul. Konstytucyjną a CKD. Działanie to powinno być częścią zmian terenów zielonych na EXPO 2029</w:t>
            </w:r>
          </w:p>
        </w:tc>
        <w:tc>
          <w:tcPr>
            <w:tcW w:w="4253" w:type="dxa"/>
          </w:tcPr>
          <w:p w:rsidR="004B64C9" w:rsidRPr="00CF5E0A" w:rsidRDefault="004B64C9" w:rsidP="004B64C9">
            <w:pPr>
              <w:spacing w:line="360" w:lineRule="auto"/>
              <w:rPr>
                <w:rStyle w:val="markedcontent"/>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p w:rsidR="004B64C9" w:rsidRPr="00CF5E0A" w:rsidRDefault="004B64C9" w:rsidP="004B64C9">
            <w:pPr>
              <w:tabs>
                <w:tab w:val="left" w:pos="567"/>
              </w:tabs>
              <w:spacing w:line="312" w:lineRule="auto"/>
              <w:rPr>
                <w:rFonts w:asciiTheme="minorHAnsi" w:hAnsiTheme="minorHAnsi" w:cstheme="minorHAnsi"/>
                <w:sz w:val="22"/>
                <w:szCs w:val="22"/>
              </w:rPr>
            </w:pP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23.</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 xml:space="preserve">Przede wszystkim jest to naprawa zieleńców i zadbanie o czystość – Zarzew jest bardzo brudny, a zieleń rozjechana lub w ogóle jej nie ma. </w:t>
            </w:r>
          </w:p>
        </w:tc>
        <w:tc>
          <w:tcPr>
            <w:tcW w:w="4253" w:type="dxa"/>
          </w:tcPr>
          <w:p w:rsidR="00EA0128" w:rsidRPr="00CF5E0A" w:rsidRDefault="00EA0128" w:rsidP="00EA0128">
            <w:pPr>
              <w:spacing w:line="360" w:lineRule="auto"/>
              <w:rPr>
                <w:rStyle w:val="markedcontent"/>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p w:rsidR="004B64C9" w:rsidRPr="00CF5E0A" w:rsidRDefault="004B64C9" w:rsidP="004B64C9">
            <w:pPr>
              <w:tabs>
                <w:tab w:val="left" w:pos="567"/>
              </w:tabs>
              <w:spacing w:line="312" w:lineRule="auto"/>
              <w:rPr>
                <w:rFonts w:asciiTheme="minorHAnsi" w:hAnsiTheme="minorHAnsi" w:cstheme="minorHAnsi"/>
                <w:sz w:val="22"/>
                <w:szCs w:val="22"/>
              </w:rPr>
            </w:pP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24.</w:t>
            </w:r>
          </w:p>
        </w:tc>
        <w:tc>
          <w:tcPr>
            <w:tcW w:w="9355" w:type="dxa"/>
          </w:tcPr>
          <w:p w:rsidR="004B64C9" w:rsidRPr="00CF5E0A" w:rsidRDefault="004B64C9" w:rsidP="00CF5E0A">
            <w:pPr>
              <w:tabs>
                <w:tab w:val="left" w:pos="567"/>
              </w:tabs>
              <w:spacing w:line="312" w:lineRule="auto"/>
              <w:jc w:val="both"/>
              <w:rPr>
                <w:rFonts w:asciiTheme="minorHAnsi" w:hAnsiTheme="minorHAnsi" w:cstheme="minorHAnsi"/>
                <w:bCs/>
                <w:sz w:val="22"/>
                <w:szCs w:val="22"/>
              </w:rPr>
            </w:pPr>
            <w:r w:rsidRPr="00CF5E0A">
              <w:rPr>
                <w:rFonts w:asciiTheme="minorHAnsi" w:hAnsiTheme="minorHAnsi" w:cstheme="minorHAnsi"/>
                <w:bCs/>
                <w:sz w:val="22"/>
                <w:szCs w:val="22"/>
              </w:rPr>
              <w:t>Niezbędne jest dokładne wytyczenie oraz realizacja dróg dojazdowych do węzła autostradowego ringu wokół Łodzi.</w:t>
            </w:r>
          </w:p>
        </w:tc>
        <w:tc>
          <w:tcPr>
            <w:tcW w:w="4253" w:type="dxa"/>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25.</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Powstrzymanie rozlewającej się zabudowy wzdłuż ul. Konstantynowskiej, powstającej niezgodnie z założeniami Studium uwarunkowań i kierunków zagospodarowania przestrzennego Łodzi i miejscowymi planami zagospodarowania przestrzennego.</w:t>
            </w:r>
          </w:p>
        </w:tc>
        <w:tc>
          <w:tcPr>
            <w:tcW w:w="4253" w:type="dxa"/>
          </w:tcPr>
          <w:p w:rsidR="004B64C9" w:rsidRPr="00CF5E0A" w:rsidRDefault="004B64C9" w:rsidP="004B64C9">
            <w:pPr>
              <w:spacing w:line="360" w:lineRule="auto"/>
              <w:rPr>
                <w:rStyle w:val="markedcontent"/>
                <w:rFonts w:asciiTheme="minorHAnsi" w:hAnsiTheme="minorHAnsi" w:cstheme="minorHAnsi"/>
                <w:sz w:val="22"/>
                <w:szCs w:val="22"/>
              </w:rPr>
            </w:pPr>
            <w:r w:rsidRPr="00CF5E0A">
              <w:rPr>
                <w:rStyle w:val="markedcontent"/>
                <w:rFonts w:asciiTheme="minorHAnsi" w:hAnsiTheme="minorHAnsi" w:cstheme="minorHAnsi"/>
                <w:sz w:val="22"/>
                <w:szCs w:val="22"/>
              </w:rPr>
              <w:t>uwaga uwzględniona częściowo</w:t>
            </w:r>
          </w:p>
          <w:p w:rsidR="004B64C9" w:rsidRPr="00CF5E0A" w:rsidRDefault="004B64C9" w:rsidP="004B64C9">
            <w:pPr>
              <w:tabs>
                <w:tab w:val="left" w:pos="567"/>
              </w:tabs>
              <w:spacing w:line="312" w:lineRule="auto"/>
              <w:rPr>
                <w:rFonts w:asciiTheme="minorHAnsi" w:hAnsiTheme="minorHAnsi" w:cstheme="minorHAnsi"/>
                <w:sz w:val="22"/>
                <w:szCs w:val="22"/>
              </w:rPr>
            </w:pP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26.</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Sporządzanie większej liczby miejscowych planów zagospodarowania przestrzennego przy granicach miasta; obecne tempo nie pozwala na efektywne zarządzanie i monitoring funkcjonującej Strategii przestrzennego rozwoju Łodzi</w:t>
            </w:r>
          </w:p>
        </w:tc>
        <w:tc>
          <w:tcPr>
            <w:tcW w:w="4253" w:type="dxa"/>
          </w:tcPr>
          <w:p w:rsidR="004B64C9" w:rsidRPr="00CF5E0A" w:rsidRDefault="004B64C9" w:rsidP="004B64C9">
            <w:pPr>
              <w:spacing w:line="360" w:lineRule="auto"/>
              <w:rPr>
                <w:rStyle w:val="markedcontent"/>
                <w:rFonts w:asciiTheme="minorHAnsi" w:hAnsiTheme="minorHAnsi" w:cstheme="minorHAnsi"/>
                <w:sz w:val="22"/>
                <w:szCs w:val="22"/>
              </w:rPr>
            </w:pPr>
            <w:r w:rsidRPr="00CF5E0A">
              <w:rPr>
                <w:rStyle w:val="markedcontent"/>
                <w:rFonts w:asciiTheme="minorHAnsi" w:hAnsiTheme="minorHAnsi" w:cstheme="minorHAnsi"/>
                <w:sz w:val="22"/>
                <w:szCs w:val="22"/>
              </w:rPr>
              <w:t>uwaga uwzględniona</w:t>
            </w:r>
          </w:p>
          <w:p w:rsidR="004B64C9" w:rsidRPr="00CF5E0A" w:rsidRDefault="004B64C9" w:rsidP="004B64C9">
            <w:pPr>
              <w:tabs>
                <w:tab w:val="left" w:pos="567"/>
              </w:tabs>
              <w:spacing w:line="312" w:lineRule="auto"/>
              <w:rPr>
                <w:rFonts w:asciiTheme="minorHAnsi" w:hAnsiTheme="minorHAnsi" w:cstheme="minorHAnsi"/>
                <w:sz w:val="22"/>
                <w:szCs w:val="22"/>
              </w:rPr>
            </w:pP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27.</w:t>
            </w:r>
          </w:p>
        </w:tc>
        <w:tc>
          <w:tcPr>
            <w:tcW w:w="9355" w:type="dxa"/>
          </w:tcPr>
          <w:p w:rsidR="004B64C9"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Otoczenie placu Barlickiego – pustostany, ruiny</w:t>
            </w:r>
          </w:p>
          <w:p w:rsidR="00DF2B3B" w:rsidRDefault="00DF2B3B" w:rsidP="00CF5E0A">
            <w:pPr>
              <w:tabs>
                <w:tab w:val="left" w:pos="567"/>
              </w:tabs>
              <w:spacing w:line="312" w:lineRule="auto"/>
              <w:ind w:right="176"/>
              <w:jc w:val="both"/>
              <w:rPr>
                <w:rFonts w:asciiTheme="minorHAnsi" w:hAnsiTheme="minorHAnsi" w:cstheme="minorHAnsi"/>
                <w:sz w:val="22"/>
                <w:szCs w:val="22"/>
              </w:rPr>
            </w:pPr>
          </w:p>
          <w:p w:rsidR="00DF2B3B" w:rsidRPr="00CF5E0A" w:rsidRDefault="00DF2B3B" w:rsidP="00CF5E0A">
            <w:pPr>
              <w:tabs>
                <w:tab w:val="left" w:pos="567"/>
              </w:tabs>
              <w:spacing w:line="312" w:lineRule="auto"/>
              <w:ind w:right="176"/>
              <w:jc w:val="both"/>
              <w:rPr>
                <w:rFonts w:asciiTheme="minorHAnsi" w:hAnsiTheme="minorHAnsi" w:cstheme="minorHAnsi"/>
                <w:sz w:val="22"/>
                <w:szCs w:val="22"/>
              </w:rPr>
            </w:pPr>
          </w:p>
        </w:tc>
        <w:tc>
          <w:tcPr>
            <w:tcW w:w="4253" w:type="dxa"/>
          </w:tcPr>
          <w:p w:rsidR="004B64C9" w:rsidRPr="00CF5E0A" w:rsidRDefault="004B64C9" w:rsidP="004B64C9">
            <w:pPr>
              <w:spacing w:line="360" w:lineRule="auto"/>
              <w:rPr>
                <w:rStyle w:val="markedcontent"/>
                <w:rFonts w:asciiTheme="minorHAnsi" w:hAnsiTheme="minorHAnsi" w:cstheme="minorHAnsi"/>
                <w:sz w:val="22"/>
                <w:szCs w:val="22"/>
              </w:rPr>
            </w:pPr>
            <w:r w:rsidRPr="00CF5E0A">
              <w:rPr>
                <w:rStyle w:val="markedcontent"/>
                <w:rFonts w:asciiTheme="minorHAnsi" w:hAnsiTheme="minorHAnsi" w:cstheme="minorHAnsi"/>
                <w:sz w:val="22"/>
                <w:szCs w:val="22"/>
              </w:rPr>
              <w:t>uwaga uwzględniona częściowo</w:t>
            </w:r>
          </w:p>
        </w:tc>
      </w:tr>
      <w:tr w:rsidR="004B64C9" w:rsidRPr="00CF5E0A" w:rsidTr="00DF2B3B">
        <w:tc>
          <w:tcPr>
            <w:tcW w:w="14034" w:type="dxa"/>
            <w:gridSpan w:val="3"/>
            <w:shd w:val="clear" w:color="auto" w:fill="C2D69B"/>
          </w:tcPr>
          <w:p w:rsidR="004B64C9" w:rsidRPr="00CF5E0A" w:rsidRDefault="004B64C9" w:rsidP="00CF5E0A">
            <w:pPr>
              <w:tabs>
                <w:tab w:val="left" w:pos="567"/>
              </w:tabs>
              <w:spacing w:line="312" w:lineRule="auto"/>
              <w:ind w:right="454"/>
              <w:jc w:val="both"/>
              <w:rPr>
                <w:rFonts w:asciiTheme="minorHAnsi" w:hAnsiTheme="minorHAnsi" w:cstheme="minorHAnsi"/>
                <w:b/>
                <w:sz w:val="22"/>
                <w:szCs w:val="22"/>
              </w:rPr>
            </w:pPr>
            <w:r w:rsidRPr="00CF5E0A">
              <w:rPr>
                <w:rFonts w:asciiTheme="minorHAnsi" w:hAnsiTheme="minorHAnsi" w:cstheme="minorHAnsi"/>
                <w:b/>
                <w:sz w:val="22"/>
                <w:szCs w:val="22"/>
              </w:rPr>
              <w:t>W jakie działania o charakterze przestrzennym na rzecz Łodzi chciał(a)byś się włączyć/zaangażować?</w:t>
            </w:r>
          </w:p>
        </w:tc>
      </w:tr>
      <w:tr w:rsidR="004B64C9" w:rsidRPr="00CF5E0A" w:rsidTr="00DF2B3B">
        <w:tc>
          <w:tcPr>
            <w:tcW w:w="426" w:type="dxa"/>
            <w:shd w:val="clear" w:color="auto" w:fill="EAF1DD"/>
          </w:tcPr>
          <w:p w:rsidR="004B64C9" w:rsidRPr="00CF5E0A" w:rsidRDefault="004B64C9" w:rsidP="00CF5E0A">
            <w:pPr>
              <w:tabs>
                <w:tab w:val="left" w:pos="0"/>
                <w:tab w:val="left" w:pos="777"/>
              </w:tabs>
              <w:spacing w:line="312" w:lineRule="auto"/>
              <w:ind w:right="-108"/>
              <w:rPr>
                <w:rFonts w:asciiTheme="minorHAnsi" w:hAnsiTheme="minorHAnsi" w:cstheme="minorHAnsi"/>
                <w:b/>
                <w:sz w:val="22"/>
                <w:szCs w:val="22"/>
              </w:rPr>
            </w:pPr>
            <w:r w:rsidRPr="00CF5E0A">
              <w:rPr>
                <w:rFonts w:asciiTheme="minorHAnsi" w:hAnsiTheme="minorHAnsi" w:cstheme="minorHAnsi"/>
                <w:b/>
                <w:sz w:val="22"/>
                <w:szCs w:val="22"/>
              </w:rPr>
              <w:t>LP</w:t>
            </w:r>
          </w:p>
        </w:tc>
        <w:tc>
          <w:tcPr>
            <w:tcW w:w="9355" w:type="dxa"/>
            <w:shd w:val="clear" w:color="auto" w:fill="EAF1DD"/>
          </w:tcPr>
          <w:p w:rsidR="004B64C9" w:rsidRPr="00CF5E0A" w:rsidRDefault="004B64C9" w:rsidP="00CF5E0A">
            <w:pPr>
              <w:tabs>
                <w:tab w:val="left" w:pos="567"/>
              </w:tabs>
              <w:spacing w:line="312" w:lineRule="auto"/>
              <w:ind w:right="454"/>
              <w:jc w:val="both"/>
              <w:rPr>
                <w:rFonts w:asciiTheme="minorHAnsi" w:hAnsiTheme="minorHAnsi" w:cstheme="minorHAnsi"/>
                <w:b/>
                <w:sz w:val="22"/>
                <w:szCs w:val="22"/>
              </w:rPr>
            </w:pPr>
            <w:r w:rsidRPr="00CF5E0A">
              <w:rPr>
                <w:rFonts w:asciiTheme="minorHAnsi" w:hAnsiTheme="minorHAnsi" w:cstheme="minorHAnsi"/>
                <w:b/>
                <w:sz w:val="22"/>
                <w:szCs w:val="22"/>
              </w:rPr>
              <w:t>OPINIA/PROPOZYCJA</w:t>
            </w:r>
          </w:p>
        </w:tc>
        <w:tc>
          <w:tcPr>
            <w:tcW w:w="4253" w:type="dxa"/>
            <w:shd w:val="clear" w:color="auto" w:fill="EAF1DD"/>
          </w:tcPr>
          <w:p w:rsidR="004B64C9" w:rsidRPr="00CF5E0A" w:rsidRDefault="004B64C9" w:rsidP="004B64C9">
            <w:pPr>
              <w:tabs>
                <w:tab w:val="left" w:pos="567"/>
              </w:tabs>
              <w:spacing w:line="312" w:lineRule="auto"/>
              <w:ind w:right="454"/>
              <w:rPr>
                <w:rFonts w:asciiTheme="minorHAnsi" w:hAnsiTheme="minorHAnsi" w:cstheme="minorHAnsi"/>
                <w:b/>
                <w:sz w:val="22"/>
                <w:szCs w:val="22"/>
              </w:rPr>
            </w:pPr>
            <w:r w:rsidRPr="00CF5E0A">
              <w:rPr>
                <w:rFonts w:asciiTheme="minorHAnsi" w:hAnsiTheme="minorHAnsi" w:cstheme="minorHAnsi"/>
                <w:b/>
                <w:sz w:val="22"/>
                <w:szCs w:val="22"/>
              </w:rPr>
              <w:t>STANOWISKO PREZYDENTA MIASTA ŁODZI</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Tworzenie miejskich ogrodów społecznych na wzór przestrzeni tworzonych przez New York Restoration Project, które oprócz przestrzeni odpoczynku i wspólnej pracy przy zieleni integrują lokalną społeczność.</w:t>
            </w:r>
          </w:p>
        </w:tc>
        <w:tc>
          <w:tcPr>
            <w:tcW w:w="4253" w:type="dxa"/>
          </w:tcPr>
          <w:p w:rsidR="004B64C9" w:rsidRPr="00CF5E0A" w:rsidRDefault="004B64C9" w:rsidP="00C635AF">
            <w:pPr>
              <w:tabs>
                <w:tab w:val="left" w:pos="567"/>
              </w:tabs>
              <w:spacing w:line="312" w:lineRule="auto"/>
              <w:ind w:right="-31"/>
              <w:rPr>
                <w:rFonts w:asciiTheme="minorHAnsi" w:hAnsiTheme="minorHAnsi" w:cstheme="minorHAnsi"/>
                <w:sz w:val="22"/>
                <w:szCs w:val="22"/>
              </w:rPr>
            </w:pPr>
            <w:r w:rsidRPr="00CF5E0A">
              <w:rPr>
                <w:rFonts w:asciiTheme="minorHAnsi" w:hAnsiTheme="minorHAnsi" w:cstheme="minorHAnsi"/>
                <w:sz w:val="22"/>
                <w:szCs w:val="22"/>
              </w:rPr>
              <w:t>uwaga uwzględniona</w:t>
            </w:r>
            <w:r w:rsidR="00C635AF" w:rsidRPr="00CF5E0A">
              <w:rPr>
                <w:rFonts w:asciiTheme="minorHAnsi" w:hAnsiTheme="minorHAnsi" w:cstheme="minorHAnsi"/>
                <w:sz w:val="22"/>
                <w:szCs w:val="22"/>
              </w:rPr>
              <w:t xml:space="preserve"> częściowo</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Utrzymanie terenów zielonych poprzez zagospodarowanie zieleni wokół bloku, tworzenie ogrodów społecznych, miejsc przyjaznych pszczołom i pszczelarzom. Oczekuję pomocy ze strony miasta w zakresie rekultywacji gruntu ze szlaką (dawny teren utwardzony, obecnie porośnięty trawą), umożliwienie kształtowania przestrzeni zielonej samodzielnie, dostęp do konsultacji ogrodniczych w zakresie rodzaju roślinności, ale nie ograniczanie gatunków, budowy niezbędnych ścieżek pieszych, ograniczenie erozji deszczowej, wsparcie finansowe.</w:t>
            </w:r>
          </w:p>
        </w:tc>
        <w:tc>
          <w:tcPr>
            <w:tcW w:w="4253" w:type="dxa"/>
          </w:tcPr>
          <w:p w:rsidR="00EF061F" w:rsidRPr="00CF5E0A" w:rsidRDefault="004B64C9" w:rsidP="00EF061F">
            <w:pPr>
              <w:spacing w:line="360"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p w:rsidR="004B64C9" w:rsidRPr="00CF5E0A" w:rsidRDefault="004B64C9" w:rsidP="004B64C9">
            <w:pPr>
              <w:spacing w:line="360" w:lineRule="auto"/>
              <w:rPr>
                <w:rFonts w:asciiTheme="minorHAnsi" w:hAnsiTheme="minorHAnsi" w:cstheme="minorHAnsi"/>
                <w:sz w:val="22"/>
                <w:szCs w:val="22"/>
              </w:rPr>
            </w:pP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3.</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Działania związane z ochroną środowiska, terenami zielonymi itp.</w:t>
            </w:r>
          </w:p>
        </w:tc>
        <w:tc>
          <w:tcPr>
            <w:tcW w:w="4253" w:type="dxa"/>
          </w:tcPr>
          <w:p w:rsidR="004B64C9" w:rsidRPr="00CF5E0A" w:rsidRDefault="004B64C9" w:rsidP="00C635AF">
            <w:pPr>
              <w:tabs>
                <w:tab w:val="left" w:pos="567"/>
              </w:tabs>
              <w:spacing w:line="312" w:lineRule="auto"/>
              <w:ind w:right="-31"/>
              <w:rPr>
                <w:rFonts w:asciiTheme="minorHAnsi" w:hAnsiTheme="minorHAnsi" w:cstheme="minorHAnsi"/>
                <w:sz w:val="22"/>
                <w:szCs w:val="22"/>
              </w:rPr>
            </w:pPr>
            <w:r w:rsidRPr="00CF5E0A">
              <w:rPr>
                <w:rFonts w:asciiTheme="minorHAnsi" w:hAnsiTheme="minorHAnsi" w:cstheme="minorHAnsi"/>
                <w:sz w:val="22"/>
                <w:szCs w:val="22"/>
              </w:rPr>
              <w:t>uwaga uwzględniona</w:t>
            </w:r>
            <w:r w:rsidR="00C635AF" w:rsidRPr="00CF5E0A">
              <w:rPr>
                <w:rFonts w:asciiTheme="minorHAnsi" w:hAnsiTheme="minorHAnsi" w:cstheme="minorHAnsi"/>
                <w:sz w:val="22"/>
                <w:szCs w:val="22"/>
              </w:rPr>
              <w:t xml:space="preserve"> częściowo</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4.</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Działania na rzecz osób samotnych, starszych.</w:t>
            </w:r>
          </w:p>
        </w:tc>
        <w:tc>
          <w:tcPr>
            <w:tcW w:w="4253" w:type="dxa"/>
          </w:tcPr>
          <w:p w:rsidR="004B64C9" w:rsidRPr="00CF5E0A" w:rsidRDefault="004B64C9" w:rsidP="004B64C9">
            <w:pPr>
              <w:tabs>
                <w:tab w:val="left" w:pos="567"/>
              </w:tabs>
              <w:spacing w:line="312" w:lineRule="auto"/>
              <w:ind w:right="-31"/>
              <w:rPr>
                <w:rFonts w:asciiTheme="minorHAnsi" w:hAnsiTheme="minorHAnsi" w:cstheme="minorHAnsi"/>
                <w:sz w:val="22"/>
                <w:szCs w:val="22"/>
              </w:rPr>
            </w:pPr>
            <w:r w:rsidRPr="00CF5E0A">
              <w:rPr>
                <w:rFonts w:asciiTheme="minorHAnsi" w:hAnsiTheme="minorHAnsi" w:cstheme="minorHAnsi"/>
                <w:sz w:val="22"/>
                <w:szCs w:val="22"/>
              </w:rPr>
              <w:t>uwaga wymagająca dalszych analiz</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5.</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 xml:space="preserve">Angażowałam się już m.in. w akcje sprzątania miasta i terenów zielonych. Chętnie będę się w takie akcje włączać nadal, jak również wszelkie dotyczące zieleni, retencji wodnej, gdzie można również doedukować się w tych kwestiach.  </w:t>
            </w:r>
          </w:p>
        </w:tc>
        <w:tc>
          <w:tcPr>
            <w:tcW w:w="4253" w:type="dxa"/>
          </w:tcPr>
          <w:p w:rsidR="004B64C9" w:rsidRPr="00CF5E0A" w:rsidRDefault="004B64C9" w:rsidP="00C635AF">
            <w:pPr>
              <w:tabs>
                <w:tab w:val="left" w:pos="567"/>
              </w:tabs>
              <w:spacing w:line="312" w:lineRule="auto"/>
              <w:ind w:right="-31"/>
              <w:rPr>
                <w:rFonts w:asciiTheme="minorHAnsi" w:hAnsiTheme="minorHAnsi" w:cstheme="minorHAnsi"/>
                <w:sz w:val="22"/>
                <w:szCs w:val="22"/>
              </w:rPr>
            </w:pPr>
            <w:r w:rsidRPr="00CF5E0A">
              <w:rPr>
                <w:rFonts w:asciiTheme="minorHAnsi" w:hAnsiTheme="minorHAnsi" w:cstheme="minorHAnsi"/>
                <w:sz w:val="22"/>
                <w:szCs w:val="22"/>
              </w:rPr>
              <w:t>uwaga uwzględniona</w:t>
            </w:r>
            <w:r w:rsidR="00C635AF" w:rsidRPr="00CF5E0A">
              <w:rPr>
                <w:rFonts w:asciiTheme="minorHAnsi" w:hAnsiTheme="minorHAnsi" w:cstheme="minorHAnsi"/>
                <w:sz w:val="22"/>
                <w:szCs w:val="22"/>
              </w:rPr>
              <w:t xml:space="preserve"> częściowo</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6.</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sz w:val="22"/>
                <w:szCs w:val="22"/>
              </w:rPr>
            </w:pPr>
            <w:r w:rsidRPr="00CF5E0A">
              <w:rPr>
                <w:rFonts w:asciiTheme="minorHAnsi" w:hAnsiTheme="minorHAnsi" w:cstheme="minorHAnsi"/>
                <w:sz w:val="22"/>
                <w:szCs w:val="22"/>
              </w:rPr>
              <w:t>Budowa mini ogrodów społecznych.</w:t>
            </w:r>
          </w:p>
        </w:tc>
        <w:tc>
          <w:tcPr>
            <w:tcW w:w="4253" w:type="dxa"/>
          </w:tcPr>
          <w:p w:rsidR="004B64C9" w:rsidRPr="00CF5E0A" w:rsidRDefault="004B64C9" w:rsidP="00C635AF">
            <w:pPr>
              <w:tabs>
                <w:tab w:val="left" w:pos="567"/>
              </w:tabs>
              <w:spacing w:line="312" w:lineRule="auto"/>
              <w:ind w:right="-31"/>
              <w:rPr>
                <w:rFonts w:asciiTheme="minorHAnsi" w:hAnsiTheme="minorHAnsi" w:cstheme="minorHAnsi"/>
                <w:sz w:val="22"/>
                <w:szCs w:val="22"/>
              </w:rPr>
            </w:pPr>
            <w:r w:rsidRPr="00CF5E0A">
              <w:rPr>
                <w:rFonts w:asciiTheme="minorHAnsi" w:hAnsiTheme="minorHAnsi" w:cstheme="minorHAnsi"/>
                <w:sz w:val="22"/>
                <w:szCs w:val="22"/>
              </w:rPr>
              <w:t>uwaga uwzględniona</w:t>
            </w:r>
            <w:r w:rsidR="00C635AF" w:rsidRPr="00CF5E0A">
              <w:rPr>
                <w:rFonts w:asciiTheme="minorHAnsi" w:hAnsiTheme="minorHAnsi" w:cstheme="minorHAnsi"/>
                <w:sz w:val="22"/>
                <w:szCs w:val="22"/>
              </w:rPr>
              <w:t xml:space="preserve"> częściowo</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7.</w:t>
            </w:r>
          </w:p>
        </w:tc>
        <w:tc>
          <w:tcPr>
            <w:tcW w:w="9355" w:type="dxa"/>
          </w:tcPr>
          <w:p w:rsidR="004B64C9" w:rsidRPr="00CF5E0A" w:rsidRDefault="004B64C9" w:rsidP="00CF5E0A">
            <w:pPr>
              <w:tabs>
                <w:tab w:val="left" w:pos="567"/>
              </w:tabs>
              <w:spacing w:line="312" w:lineRule="auto"/>
              <w:ind w:right="176"/>
              <w:jc w:val="both"/>
              <w:rPr>
                <w:rFonts w:asciiTheme="minorHAnsi" w:hAnsiTheme="minorHAnsi" w:cstheme="minorHAnsi"/>
                <w:bCs/>
                <w:sz w:val="22"/>
                <w:szCs w:val="22"/>
              </w:rPr>
            </w:pPr>
            <w:r w:rsidRPr="00CF5E0A">
              <w:rPr>
                <w:rFonts w:asciiTheme="minorHAnsi" w:hAnsiTheme="minorHAnsi" w:cstheme="minorHAnsi"/>
                <w:bCs/>
                <w:sz w:val="22"/>
                <w:szCs w:val="22"/>
              </w:rPr>
              <w:t>Wszelkie możliwe; udział w spotkaniach, spacerach badawczych, dyskusjach;</w:t>
            </w:r>
          </w:p>
        </w:tc>
        <w:tc>
          <w:tcPr>
            <w:tcW w:w="4253" w:type="dxa"/>
          </w:tcPr>
          <w:p w:rsidR="004B64C9" w:rsidRPr="00CF5E0A" w:rsidRDefault="004B64C9" w:rsidP="004B64C9">
            <w:pPr>
              <w:spacing w:line="360"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uwzględniona</w:t>
            </w:r>
          </w:p>
        </w:tc>
      </w:tr>
      <w:tr w:rsidR="004B64C9" w:rsidRPr="00CF5E0A" w:rsidTr="00DF2B3B">
        <w:tc>
          <w:tcPr>
            <w:tcW w:w="426" w:type="dxa"/>
          </w:tcPr>
          <w:p w:rsidR="004B64C9" w:rsidRPr="00CF5E0A" w:rsidRDefault="004B64C9" w:rsidP="00CF5E0A">
            <w:pPr>
              <w:tabs>
                <w:tab w:val="left" w:pos="0"/>
                <w:tab w:val="left" w:pos="34"/>
                <w:tab w:val="left" w:pos="567"/>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8.</w:t>
            </w:r>
          </w:p>
        </w:tc>
        <w:tc>
          <w:tcPr>
            <w:tcW w:w="9355" w:type="dxa"/>
          </w:tcPr>
          <w:p w:rsidR="004B64C9" w:rsidRDefault="004B64C9" w:rsidP="00CF5E0A">
            <w:pPr>
              <w:tabs>
                <w:tab w:val="left" w:pos="567"/>
              </w:tabs>
              <w:spacing w:line="312" w:lineRule="auto"/>
              <w:ind w:right="176"/>
              <w:jc w:val="both"/>
              <w:rPr>
                <w:rFonts w:asciiTheme="minorHAnsi" w:hAnsiTheme="minorHAnsi" w:cstheme="minorHAnsi"/>
                <w:bCs/>
                <w:sz w:val="22"/>
                <w:szCs w:val="22"/>
              </w:rPr>
            </w:pPr>
            <w:r w:rsidRPr="00CF5E0A">
              <w:rPr>
                <w:rFonts w:asciiTheme="minorHAnsi" w:hAnsiTheme="minorHAnsi" w:cstheme="minorHAnsi"/>
                <w:bCs/>
                <w:sz w:val="22"/>
                <w:szCs w:val="22"/>
              </w:rPr>
              <w:t>Powołanie na wzór społecznego opiekuna zabytków przy WUOZ Społecznego Opiekuna Przestrzennego Miasta Łodzi.</w:t>
            </w:r>
          </w:p>
          <w:p w:rsidR="00DF2B3B" w:rsidRDefault="00DF2B3B" w:rsidP="00CF5E0A">
            <w:pPr>
              <w:tabs>
                <w:tab w:val="left" w:pos="567"/>
              </w:tabs>
              <w:spacing w:line="312" w:lineRule="auto"/>
              <w:ind w:right="176"/>
              <w:jc w:val="both"/>
              <w:rPr>
                <w:rFonts w:asciiTheme="minorHAnsi" w:hAnsiTheme="minorHAnsi" w:cstheme="minorHAnsi"/>
                <w:bCs/>
                <w:sz w:val="22"/>
                <w:szCs w:val="22"/>
              </w:rPr>
            </w:pPr>
          </w:p>
          <w:p w:rsidR="00DF2B3B" w:rsidRDefault="00DF2B3B" w:rsidP="00CF5E0A">
            <w:pPr>
              <w:tabs>
                <w:tab w:val="left" w:pos="567"/>
              </w:tabs>
              <w:spacing w:line="312" w:lineRule="auto"/>
              <w:ind w:right="176"/>
              <w:jc w:val="both"/>
              <w:rPr>
                <w:rFonts w:asciiTheme="minorHAnsi" w:hAnsiTheme="minorHAnsi" w:cstheme="minorHAnsi"/>
                <w:bCs/>
                <w:sz w:val="22"/>
                <w:szCs w:val="22"/>
              </w:rPr>
            </w:pPr>
          </w:p>
          <w:p w:rsidR="00DF2B3B" w:rsidRDefault="00DF2B3B" w:rsidP="00CF5E0A">
            <w:pPr>
              <w:tabs>
                <w:tab w:val="left" w:pos="567"/>
              </w:tabs>
              <w:spacing w:line="312" w:lineRule="auto"/>
              <w:ind w:right="176"/>
              <w:jc w:val="both"/>
              <w:rPr>
                <w:rFonts w:asciiTheme="minorHAnsi" w:hAnsiTheme="minorHAnsi" w:cstheme="minorHAnsi"/>
                <w:bCs/>
                <w:sz w:val="22"/>
                <w:szCs w:val="22"/>
              </w:rPr>
            </w:pPr>
          </w:p>
          <w:p w:rsidR="00DF2B3B" w:rsidRPr="00CF5E0A" w:rsidRDefault="00DF2B3B" w:rsidP="00CF5E0A">
            <w:pPr>
              <w:tabs>
                <w:tab w:val="left" w:pos="567"/>
              </w:tabs>
              <w:spacing w:line="312" w:lineRule="auto"/>
              <w:ind w:right="176"/>
              <w:jc w:val="both"/>
              <w:rPr>
                <w:rFonts w:asciiTheme="minorHAnsi" w:hAnsiTheme="minorHAnsi" w:cstheme="minorHAnsi"/>
                <w:bCs/>
                <w:sz w:val="22"/>
                <w:szCs w:val="22"/>
              </w:rPr>
            </w:pPr>
          </w:p>
        </w:tc>
        <w:tc>
          <w:tcPr>
            <w:tcW w:w="4253" w:type="dxa"/>
          </w:tcPr>
          <w:p w:rsidR="004B64C9" w:rsidRPr="00CF5E0A" w:rsidRDefault="004B64C9" w:rsidP="004B64C9">
            <w:pPr>
              <w:spacing w:line="360"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tc>
      </w:tr>
      <w:tr w:rsidR="004B64C9" w:rsidRPr="00CF5E0A" w:rsidTr="00DF2B3B">
        <w:tc>
          <w:tcPr>
            <w:tcW w:w="14034" w:type="dxa"/>
            <w:gridSpan w:val="3"/>
            <w:shd w:val="clear" w:color="auto" w:fill="C2D69B"/>
          </w:tcPr>
          <w:p w:rsidR="004B64C9" w:rsidRPr="00CF5E0A" w:rsidRDefault="004B64C9" w:rsidP="00CF5E0A">
            <w:pPr>
              <w:tabs>
                <w:tab w:val="left" w:pos="567"/>
              </w:tabs>
              <w:spacing w:line="312" w:lineRule="auto"/>
              <w:ind w:right="454"/>
              <w:jc w:val="both"/>
              <w:rPr>
                <w:rFonts w:asciiTheme="minorHAnsi" w:hAnsiTheme="minorHAnsi" w:cstheme="minorHAnsi"/>
                <w:b/>
                <w:sz w:val="22"/>
                <w:szCs w:val="22"/>
              </w:rPr>
            </w:pPr>
            <w:r w:rsidRPr="00CF5E0A">
              <w:rPr>
                <w:rFonts w:asciiTheme="minorHAnsi" w:hAnsiTheme="minorHAnsi" w:cstheme="minorHAnsi"/>
                <w:b/>
                <w:sz w:val="22"/>
                <w:szCs w:val="22"/>
              </w:rPr>
              <w:t xml:space="preserve">Jakie masz inne uwagi do założeń aktualizacji </w:t>
            </w:r>
            <w:r w:rsidRPr="00CF5E0A">
              <w:rPr>
                <w:rFonts w:asciiTheme="minorHAnsi" w:hAnsiTheme="minorHAnsi" w:cstheme="minorHAnsi"/>
                <w:b/>
                <w:i/>
                <w:sz w:val="22"/>
                <w:szCs w:val="22"/>
                <w:shd w:val="clear" w:color="auto" w:fill="C2D69B"/>
              </w:rPr>
              <w:t>Strategii przestrzennego rozwoju Łodzi 2020+?</w:t>
            </w:r>
          </w:p>
        </w:tc>
      </w:tr>
      <w:tr w:rsidR="004B64C9" w:rsidRPr="00CF5E0A" w:rsidTr="00DF2B3B">
        <w:tc>
          <w:tcPr>
            <w:tcW w:w="426" w:type="dxa"/>
            <w:shd w:val="clear" w:color="auto" w:fill="EAF1DD"/>
          </w:tcPr>
          <w:p w:rsidR="004B64C9" w:rsidRPr="00CF5E0A" w:rsidRDefault="004B64C9" w:rsidP="00CF5E0A">
            <w:pPr>
              <w:tabs>
                <w:tab w:val="left" w:pos="0"/>
                <w:tab w:val="left" w:pos="777"/>
              </w:tabs>
              <w:spacing w:line="312" w:lineRule="auto"/>
              <w:ind w:right="-108"/>
              <w:rPr>
                <w:rFonts w:asciiTheme="minorHAnsi" w:hAnsiTheme="minorHAnsi" w:cstheme="minorHAnsi"/>
                <w:b/>
                <w:sz w:val="22"/>
                <w:szCs w:val="22"/>
              </w:rPr>
            </w:pPr>
            <w:r w:rsidRPr="00CF5E0A">
              <w:rPr>
                <w:rFonts w:asciiTheme="minorHAnsi" w:hAnsiTheme="minorHAnsi" w:cstheme="minorHAnsi"/>
                <w:b/>
                <w:sz w:val="22"/>
                <w:szCs w:val="22"/>
              </w:rPr>
              <w:t>LP</w:t>
            </w:r>
          </w:p>
        </w:tc>
        <w:tc>
          <w:tcPr>
            <w:tcW w:w="9355" w:type="dxa"/>
            <w:shd w:val="clear" w:color="auto" w:fill="EAF1DD"/>
          </w:tcPr>
          <w:p w:rsidR="004B64C9" w:rsidRPr="00CF5E0A" w:rsidRDefault="004B64C9" w:rsidP="00CF5E0A">
            <w:pPr>
              <w:tabs>
                <w:tab w:val="left" w:pos="567"/>
              </w:tabs>
              <w:spacing w:line="312" w:lineRule="auto"/>
              <w:ind w:right="454"/>
              <w:jc w:val="both"/>
              <w:rPr>
                <w:rFonts w:asciiTheme="minorHAnsi" w:hAnsiTheme="minorHAnsi" w:cstheme="minorHAnsi"/>
                <w:b/>
                <w:sz w:val="22"/>
                <w:szCs w:val="22"/>
              </w:rPr>
            </w:pPr>
            <w:r w:rsidRPr="00CF5E0A">
              <w:rPr>
                <w:rFonts w:asciiTheme="minorHAnsi" w:hAnsiTheme="minorHAnsi" w:cstheme="minorHAnsi"/>
                <w:b/>
                <w:sz w:val="22"/>
                <w:szCs w:val="22"/>
              </w:rPr>
              <w:t>OPINIA/PROPOZYCJA</w:t>
            </w:r>
          </w:p>
        </w:tc>
        <w:tc>
          <w:tcPr>
            <w:tcW w:w="4253" w:type="dxa"/>
            <w:shd w:val="clear" w:color="auto" w:fill="EAF1DD"/>
          </w:tcPr>
          <w:p w:rsidR="004B64C9" w:rsidRPr="00CF5E0A" w:rsidRDefault="004B64C9" w:rsidP="004B64C9">
            <w:pPr>
              <w:tabs>
                <w:tab w:val="left" w:pos="567"/>
              </w:tabs>
              <w:spacing w:line="312" w:lineRule="auto"/>
              <w:rPr>
                <w:rFonts w:asciiTheme="minorHAnsi" w:hAnsiTheme="minorHAnsi" w:cstheme="minorHAnsi"/>
                <w:b/>
                <w:sz w:val="22"/>
                <w:szCs w:val="22"/>
              </w:rPr>
            </w:pPr>
            <w:r w:rsidRPr="00CF5E0A">
              <w:rPr>
                <w:rFonts w:asciiTheme="minorHAnsi" w:hAnsiTheme="minorHAnsi" w:cstheme="minorHAnsi"/>
                <w:b/>
                <w:sz w:val="22"/>
                <w:szCs w:val="22"/>
              </w:rPr>
              <w:t xml:space="preserve">STANOWISKO PREZYDENTA MIASTA ŁODZI </w:t>
            </w: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w:t>
            </w:r>
          </w:p>
        </w:tc>
        <w:tc>
          <w:tcPr>
            <w:tcW w:w="9355" w:type="dxa"/>
            <w:shd w:val="clear" w:color="auto" w:fill="FFFFFF"/>
          </w:tcPr>
          <w:p w:rsidR="004B64C9" w:rsidRPr="00CF5E0A" w:rsidRDefault="004B64C9" w:rsidP="00CF5E0A">
            <w:pPr>
              <w:tabs>
                <w:tab w:val="left" w:pos="567"/>
              </w:tabs>
              <w:spacing w:line="312" w:lineRule="auto"/>
              <w:ind w:right="454"/>
              <w:jc w:val="both"/>
              <w:rPr>
                <w:rFonts w:asciiTheme="minorHAnsi" w:hAnsiTheme="minorHAnsi" w:cstheme="minorHAnsi"/>
                <w:sz w:val="22"/>
                <w:szCs w:val="22"/>
              </w:rPr>
            </w:pPr>
            <w:r w:rsidRPr="00CF5E0A">
              <w:rPr>
                <w:rFonts w:asciiTheme="minorHAnsi" w:hAnsiTheme="minorHAnsi" w:cstheme="minorHAnsi"/>
                <w:sz w:val="22"/>
                <w:szCs w:val="22"/>
              </w:rPr>
              <w:t>Dodanie czwartego celu uważam za zasadne w kontekście pozyskiwania dodatkowych funduszy z UE/budżetu państwa na konkretne programy z zakresu ochrony środowiska. W przeciwnym wypadku mam wrażenie że cele te zawierały się w trzech wcześniejszych celach strategicznych</w:t>
            </w:r>
          </w:p>
        </w:tc>
        <w:tc>
          <w:tcPr>
            <w:tcW w:w="4253" w:type="dxa"/>
            <w:shd w:val="clear" w:color="auto" w:fill="FFFFFF"/>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uwzględniona</w:t>
            </w: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2.</w:t>
            </w:r>
          </w:p>
        </w:tc>
        <w:tc>
          <w:tcPr>
            <w:tcW w:w="9355" w:type="dxa"/>
            <w:shd w:val="clear" w:color="auto" w:fill="FFFFFF"/>
          </w:tcPr>
          <w:p w:rsidR="004B64C9" w:rsidRPr="00CF5E0A" w:rsidRDefault="004B64C9" w:rsidP="00CF5E0A">
            <w:pPr>
              <w:tabs>
                <w:tab w:val="left" w:pos="567"/>
              </w:tabs>
              <w:spacing w:line="312" w:lineRule="auto"/>
              <w:ind w:right="454"/>
              <w:jc w:val="both"/>
              <w:rPr>
                <w:rFonts w:asciiTheme="minorHAnsi" w:hAnsiTheme="minorHAnsi" w:cstheme="minorHAnsi"/>
                <w:sz w:val="22"/>
                <w:szCs w:val="22"/>
              </w:rPr>
            </w:pPr>
            <w:r w:rsidRPr="00CF5E0A">
              <w:rPr>
                <w:rFonts w:asciiTheme="minorHAnsi" w:hAnsiTheme="minorHAnsi" w:cstheme="minorHAnsi"/>
                <w:sz w:val="22"/>
                <w:szCs w:val="22"/>
              </w:rPr>
              <w:t>Uważam, że w założeniach aktualizacji strategii należy się zastanowić czy nie powinniśmy doprecyzować celu głównego. W mojej opinii powinien on zostać rozszerzony o to dla kogo chcemy rozwijać przestrzennie Łódź. Czy Łódź z punktu widzenia przestrzeni może się stać miastem mieszkańco-centrycznym czyli takim, które w każdym miejscu odpowiada na obecne oraz planuje jak odpowiadać na jego przyszłe potrzeby.</w:t>
            </w:r>
          </w:p>
        </w:tc>
        <w:tc>
          <w:tcPr>
            <w:tcW w:w="4253" w:type="dxa"/>
            <w:shd w:val="clear" w:color="auto" w:fill="FFFFFF"/>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o charakterze opinii</w:t>
            </w: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3.</w:t>
            </w:r>
          </w:p>
        </w:tc>
        <w:tc>
          <w:tcPr>
            <w:tcW w:w="9355" w:type="dxa"/>
            <w:shd w:val="clear" w:color="auto" w:fill="FFFFFF"/>
          </w:tcPr>
          <w:p w:rsidR="004B64C9" w:rsidRPr="00CF5E0A" w:rsidRDefault="004B64C9" w:rsidP="00CF5E0A">
            <w:pPr>
              <w:tabs>
                <w:tab w:val="left" w:pos="567"/>
              </w:tabs>
              <w:spacing w:line="312" w:lineRule="auto"/>
              <w:ind w:right="454"/>
              <w:jc w:val="both"/>
              <w:rPr>
                <w:rFonts w:asciiTheme="minorHAnsi" w:hAnsiTheme="minorHAnsi" w:cstheme="minorHAnsi"/>
                <w:sz w:val="22"/>
                <w:szCs w:val="22"/>
              </w:rPr>
            </w:pPr>
            <w:r w:rsidRPr="00CF5E0A">
              <w:rPr>
                <w:rFonts w:asciiTheme="minorHAnsi" w:hAnsiTheme="minorHAnsi" w:cstheme="minorHAnsi"/>
                <w:sz w:val="22"/>
                <w:szCs w:val="22"/>
              </w:rPr>
              <w:t>Nie zgadzam się z koncepcją zabetonowanego centrum Łodzi, która jest od kilku lat sukcesywnie realizowana. Wielkie połacie chodników i ulic z wsadzonymi jakby w doniczki roślinami, które mogą funkcjonować jedynie dzięki sztucznemu nawadnianiu.</w:t>
            </w:r>
          </w:p>
        </w:tc>
        <w:tc>
          <w:tcPr>
            <w:tcW w:w="4253" w:type="dxa"/>
            <w:shd w:val="clear" w:color="auto" w:fill="FFFFFF"/>
          </w:tcPr>
          <w:p w:rsidR="004B64C9" w:rsidRPr="00CF5E0A" w:rsidRDefault="004B64C9" w:rsidP="00C635AF">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uwzględniona</w:t>
            </w:r>
            <w:r w:rsidR="00C635AF">
              <w:rPr>
                <w:rFonts w:asciiTheme="minorHAnsi" w:hAnsiTheme="minorHAnsi" w:cstheme="minorHAnsi"/>
                <w:sz w:val="22"/>
                <w:szCs w:val="22"/>
              </w:rPr>
              <w:t xml:space="preserve"> </w:t>
            </w:r>
            <w:r w:rsidR="00C635AF" w:rsidRPr="00CF5E0A">
              <w:rPr>
                <w:rFonts w:asciiTheme="minorHAnsi" w:hAnsiTheme="minorHAnsi" w:cstheme="minorHAnsi"/>
                <w:sz w:val="22"/>
                <w:szCs w:val="22"/>
              </w:rPr>
              <w:t>częściowo</w:t>
            </w:r>
          </w:p>
          <w:p w:rsidR="004B64C9" w:rsidRPr="00CF5E0A" w:rsidRDefault="004B64C9" w:rsidP="00EF061F">
            <w:pPr>
              <w:tabs>
                <w:tab w:val="left" w:pos="567"/>
              </w:tabs>
              <w:spacing w:line="312" w:lineRule="auto"/>
              <w:jc w:val="both"/>
              <w:rPr>
                <w:rFonts w:asciiTheme="minorHAnsi" w:hAnsiTheme="minorHAnsi" w:cstheme="minorHAnsi"/>
                <w:sz w:val="22"/>
                <w:szCs w:val="22"/>
              </w:rPr>
            </w:pP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4.</w:t>
            </w:r>
          </w:p>
        </w:tc>
        <w:tc>
          <w:tcPr>
            <w:tcW w:w="9355" w:type="dxa"/>
            <w:shd w:val="clear" w:color="auto" w:fill="FFFFFF"/>
          </w:tcPr>
          <w:p w:rsidR="004B64C9" w:rsidRPr="00CF5E0A" w:rsidRDefault="004B64C9" w:rsidP="00CF5E0A">
            <w:pPr>
              <w:tabs>
                <w:tab w:val="left" w:pos="567"/>
              </w:tabs>
              <w:spacing w:line="312" w:lineRule="auto"/>
              <w:ind w:right="454"/>
              <w:jc w:val="both"/>
              <w:rPr>
                <w:rFonts w:asciiTheme="minorHAnsi" w:hAnsiTheme="minorHAnsi" w:cstheme="minorHAnsi"/>
                <w:sz w:val="22"/>
                <w:szCs w:val="22"/>
              </w:rPr>
            </w:pPr>
            <w:r w:rsidRPr="00CF5E0A">
              <w:rPr>
                <w:rFonts w:asciiTheme="minorHAnsi" w:hAnsiTheme="minorHAnsi" w:cstheme="minorHAnsi"/>
                <w:sz w:val="22"/>
                <w:szCs w:val="22"/>
              </w:rPr>
              <w:t>W ścisłym centrum Łodzi powinno się przeprowadzić na masową skalę osuszanie fundamentów budynków (np. folia kubełkowa), ich ewentualne osłonięcie od wpływu korzeni drzew jeśli jest taka konieczność oraz umożliwienie tworzenia niecek chłonnych w ścisłym centrum Łodzi wraz z tworzeniem na ich bazie obszarów biologicznie czynnych.</w:t>
            </w:r>
          </w:p>
        </w:tc>
        <w:tc>
          <w:tcPr>
            <w:tcW w:w="4253" w:type="dxa"/>
            <w:shd w:val="clear" w:color="auto" w:fill="FFFFFF"/>
          </w:tcPr>
          <w:p w:rsidR="004B64C9" w:rsidRPr="00CF5E0A" w:rsidRDefault="004B64C9" w:rsidP="004B64C9">
            <w:pPr>
              <w:spacing w:line="360"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5.</w:t>
            </w:r>
          </w:p>
        </w:tc>
        <w:tc>
          <w:tcPr>
            <w:tcW w:w="9355" w:type="dxa"/>
            <w:shd w:val="clear" w:color="auto" w:fill="FFFFFF"/>
          </w:tcPr>
          <w:p w:rsidR="004B64C9" w:rsidRPr="00CF5E0A" w:rsidRDefault="004B64C9" w:rsidP="00CF5E0A">
            <w:pPr>
              <w:tabs>
                <w:tab w:val="left" w:pos="567"/>
              </w:tabs>
              <w:spacing w:line="312" w:lineRule="auto"/>
              <w:ind w:right="454"/>
              <w:jc w:val="both"/>
              <w:rPr>
                <w:rFonts w:asciiTheme="minorHAnsi" w:hAnsiTheme="minorHAnsi" w:cstheme="minorHAnsi"/>
                <w:sz w:val="22"/>
                <w:szCs w:val="22"/>
              </w:rPr>
            </w:pPr>
            <w:r w:rsidRPr="00CF5E0A">
              <w:rPr>
                <w:rFonts w:asciiTheme="minorHAnsi" w:hAnsiTheme="minorHAnsi" w:cstheme="minorHAnsi"/>
                <w:sz w:val="22"/>
                <w:szCs w:val="22"/>
              </w:rPr>
              <w:t>Nie zgadzam się z wprowadzeniem na masową skalę obcych gatunków drzew typu platan, klon czerwony itp., a także traw i „trzciny” w miejscach „osuszonych” poprzez zabetonowanie wszystkiego wokół. Bioróżnorodność miejska powinna być oparta o gatunki rodzime, szczególnie w przestrzeniach publicznych. Miejsca „nieprzyjazne” powinny zostać przekształcone w „przyjazne” roślinności. W latach poprzednich wysadzano zbyt gęsto rośliny chcąc uzyskać natychmiastowy efekt (np. skrzyżowanie ul. Żeromskiego i al. Mickiewicza, wzdłuż ul. Zamenhofa przy ul. Wólczańskiej). Rośliny te są chore ponieważ jest im za ciasno, co rodzi dodatkowe koszty (najpierw aby zakupić trzy razy więcej niż potrzeba roślin, a teraz aby je nawozić, podlewać i leczyć)</w:t>
            </w:r>
          </w:p>
        </w:tc>
        <w:tc>
          <w:tcPr>
            <w:tcW w:w="4253" w:type="dxa"/>
            <w:shd w:val="clear" w:color="auto" w:fill="FFFFFF"/>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wymagająca dalszych analiz</w:t>
            </w: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6.</w:t>
            </w:r>
          </w:p>
        </w:tc>
        <w:tc>
          <w:tcPr>
            <w:tcW w:w="9355" w:type="dxa"/>
            <w:shd w:val="clear" w:color="auto" w:fill="FFFFFF"/>
          </w:tcPr>
          <w:p w:rsidR="004B64C9" w:rsidRPr="00CF5E0A" w:rsidRDefault="004B64C9" w:rsidP="00CF5E0A">
            <w:pPr>
              <w:tabs>
                <w:tab w:val="left" w:pos="567"/>
              </w:tabs>
              <w:spacing w:line="312" w:lineRule="auto"/>
              <w:ind w:right="454"/>
              <w:jc w:val="both"/>
              <w:rPr>
                <w:rFonts w:asciiTheme="minorHAnsi" w:hAnsiTheme="minorHAnsi" w:cstheme="minorHAnsi"/>
                <w:sz w:val="22"/>
                <w:szCs w:val="22"/>
              </w:rPr>
            </w:pPr>
            <w:r w:rsidRPr="00CF5E0A">
              <w:rPr>
                <w:rFonts w:asciiTheme="minorHAnsi" w:hAnsiTheme="minorHAnsi" w:cstheme="minorHAnsi"/>
                <w:sz w:val="22"/>
                <w:szCs w:val="22"/>
              </w:rPr>
              <w:t>Centrum miasta jest ważne ale mieszkamy w większości poza nim.</w:t>
            </w:r>
          </w:p>
        </w:tc>
        <w:tc>
          <w:tcPr>
            <w:tcW w:w="4253" w:type="dxa"/>
            <w:shd w:val="clear" w:color="auto" w:fill="FFFFFF"/>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o charakterze opinii</w:t>
            </w: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7.</w:t>
            </w:r>
          </w:p>
        </w:tc>
        <w:tc>
          <w:tcPr>
            <w:tcW w:w="9355" w:type="dxa"/>
            <w:shd w:val="clear" w:color="auto" w:fill="FFFFFF"/>
          </w:tcPr>
          <w:p w:rsidR="004B64C9" w:rsidRPr="00CF5E0A" w:rsidRDefault="004B64C9" w:rsidP="00CF5E0A">
            <w:pPr>
              <w:tabs>
                <w:tab w:val="left" w:pos="567"/>
              </w:tabs>
              <w:spacing w:line="312" w:lineRule="auto"/>
              <w:ind w:right="454"/>
              <w:jc w:val="both"/>
              <w:rPr>
                <w:rFonts w:asciiTheme="minorHAnsi" w:hAnsiTheme="minorHAnsi" w:cstheme="minorHAnsi"/>
                <w:sz w:val="22"/>
                <w:szCs w:val="22"/>
              </w:rPr>
            </w:pPr>
            <w:r w:rsidRPr="00CF5E0A">
              <w:rPr>
                <w:rFonts w:asciiTheme="minorHAnsi" w:hAnsiTheme="minorHAnsi" w:cstheme="minorHAnsi"/>
                <w:sz w:val="22"/>
                <w:szCs w:val="22"/>
              </w:rPr>
              <w:t>Poprawa bezpieczeństwa w mieście to ważny aspekt, wpływający na chęć pozostania lub opuszczenia miasta, jeśli okolica i miasto nie są dla mnie bezpieczne. Nie chodzi tu tylko o centrum ale także osiedla, boiska osiedlowe – osobiście doświadczam problemu mieszkając w okolicy boiska szkolnego połączonego z Orlikiem gdzie zbiera się patologiczna młodzież i nie tylko. Szczególnie doskwiera to latem, brak możliwości odpoczynku w mieszkaniu ze względu na hałas, dewastację itp. Za mało jest monitoringu takich miejsc przez służby miejskie (a wielokrotnie zgłaszałam u siebie różne incydenty, zgłosiłam również do dodania mapie miejsc niebezpiecznych w mieście ale nic z tego nie wynikło). Innym aspektem bezpieczeństwa jest bezpieczeństwo mnie jako osoby pieszej i również korzystającej z roweru. Szczególnie w centrum poruszanie się rowerem jest mocno utrudnione lub wręcz niebezpieczne. Potrzebne jest opracowanie planu jak można zaradzić temu, szczególnie na wąskich ulicach miasta w centrum, ale potrzeba jest też rozszerzania zasięgów dróg dla rowerów. Potrzeba więcej rozwiązań dla bezpieczeństwa pieszych, takie jak wysepki, które powstały na ul. Lutomierskiej i oczywiście stała opieka nad nimi, gdyż są one co jakiś czas niestety niszczone przez niefrasobliwych kierowców lub inne osoby.</w:t>
            </w:r>
          </w:p>
        </w:tc>
        <w:tc>
          <w:tcPr>
            <w:tcW w:w="4253" w:type="dxa"/>
            <w:shd w:val="clear" w:color="auto" w:fill="FFFFFF"/>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o charakterze opinii</w:t>
            </w: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8.</w:t>
            </w:r>
          </w:p>
        </w:tc>
        <w:tc>
          <w:tcPr>
            <w:tcW w:w="9355" w:type="dxa"/>
            <w:shd w:val="clear" w:color="auto" w:fill="FFFFFF"/>
          </w:tcPr>
          <w:p w:rsidR="004B64C9" w:rsidRPr="00CF5E0A" w:rsidRDefault="004B64C9" w:rsidP="00CF5E0A">
            <w:pPr>
              <w:tabs>
                <w:tab w:val="left" w:pos="567"/>
              </w:tabs>
              <w:spacing w:line="312" w:lineRule="auto"/>
              <w:ind w:right="454"/>
              <w:jc w:val="both"/>
              <w:rPr>
                <w:rFonts w:asciiTheme="minorHAnsi" w:hAnsiTheme="minorHAnsi" w:cstheme="minorHAnsi"/>
                <w:sz w:val="22"/>
                <w:szCs w:val="22"/>
              </w:rPr>
            </w:pPr>
            <w:r w:rsidRPr="00CF5E0A">
              <w:rPr>
                <w:rFonts w:asciiTheme="minorHAnsi" w:hAnsiTheme="minorHAnsi" w:cstheme="minorHAnsi"/>
                <w:sz w:val="22"/>
                <w:szCs w:val="22"/>
              </w:rPr>
              <w:t>Ławki na Lumumby, nie ma ławek na Lumumby.</w:t>
            </w:r>
          </w:p>
        </w:tc>
        <w:tc>
          <w:tcPr>
            <w:tcW w:w="4253" w:type="dxa"/>
            <w:shd w:val="clear" w:color="auto" w:fill="FFFFFF"/>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o charakterze opinii</w:t>
            </w: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9.</w:t>
            </w:r>
          </w:p>
        </w:tc>
        <w:tc>
          <w:tcPr>
            <w:tcW w:w="9355" w:type="dxa"/>
            <w:shd w:val="clear" w:color="auto" w:fill="FFFFFF"/>
          </w:tcPr>
          <w:p w:rsidR="004B64C9" w:rsidRPr="00CF5E0A" w:rsidRDefault="004B64C9" w:rsidP="00CF5E0A">
            <w:pPr>
              <w:tabs>
                <w:tab w:val="left" w:pos="567"/>
              </w:tabs>
              <w:spacing w:line="312" w:lineRule="auto"/>
              <w:ind w:right="454"/>
              <w:jc w:val="both"/>
              <w:rPr>
                <w:rFonts w:asciiTheme="minorHAnsi" w:hAnsiTheme="minorHAnsi" w:cstheme="minorHAnsi"/>
                <w:sz w:val="22"/>
                <w:szCs w:val="22"/>
              </w:rPr>
            </w:pPr>
            <w:r w:rsidRPr="00CF5E0A">
              <w:rPr>
                <w:rFonts w:asciiTheme="minorHAnsi" w:hAnsiTheme="minorHAnsi" w:cstheme="minorHAnsi"/>
                <w:sz w:val="22"/>
                <w:szCs w:val="22"/>
              </w:rPr>
              <w:t xml:space="preserve">Należy wskazać nowe kierunki rozwoju i zatrudnienia w zakresie przetwórstwa spożywczego lub innych dziedzin produkcji przemysłowej wyrobów. Ważne jest również planowanie przestrzeni dla innych inwestycji. Nie należy zapominać, że miasto Łódź jest centralnie usytuowane w kraju i ma duży potencjał naukowy. Tych niszowych dziedzin rozwoju należy szukać w przetwórstwie warzyw i owoców, produkcji maszyn i urządzeń, wyrobów dużych i małych z metali,  tworzyw i innych komponentów. Zwiększyć ilość punktów usługowych w duchu „ZEROWASTE”  </w:t>
            </w:r>
          </w:p>
        </w:tc>
        <w:tc>
          <w:tcPr>
            <w:tcW w:w="4253" w:type="dxa"/>
            <w:shd w:val="clear" w:color="auto" w:fill="FFFFFF"/>
          </w:tcPr>
          <w:p w:rsidR="004B64C9" w:rsidRPr="00CF5E0A" w:rsidRDefault="004B64C9" w:rsidP="004B64C9">
            <w:pPr>
              <w:spacing w:line="360" w:lineRule="auto"/>
              <w:rPr>
                <w:rFonts w:asciiTheme="minorHAnsi" w:hAnsiTheme="minorHAnsi" w:cstheme="minorHAnsi"/>
                <w:sz w:val="22"/>
                <w:szCs w:val="22"/>
              </w:rPr>
            </w:pPr>
            <w:r w:rsidRPr="00CF5E0A">
              <w:rPr>
                <w:rStyle w:val="markedcontent"/>
                <w:rFonts w:asciiTheme="minorHAnsi" w:hAnsiTheme="minorHAnsi" w:cstheme="minorHAnsi"/>
                <w:sz w:val="22"/>
                <w:szCs w:val="22"/>
              </w:rPr>
              <w:t>uwaga o charakterze opinii</w:t>
            </w: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10.</w:t>
            </w:r>
          </w:p>
        </w:tc>
        <w:tc>
          <w:tcPr>
            <w:tcW w:w="9355" w:type="dxa"/>
            <w:shd w:val="clear" w:color="auto" w:fill="FFFFFF"/>
          </w:tcPr>
          <w:p w:rsidR="004B64C9" w:rsidRPr="00CF5E0A" w:rsidRDefault="004B64C9" w:rsidP="00CF5E0A">
            <w:pPr>
              <w:tabs>
                <w:tab w:val="left" w:pos="567"/>
              </w:tabs>
              <w:spacing w:line="312" w:lineRule="auto"/>
              <w:ind w:right="454"/>
              <w:jc w:val="both"/>
              <w:rPr>
                <w:rFonts w:asciiTheme="minorHAnsi" w:hAnsiTheme="minorHAnsi" w:cstheme="minorHAnsi"/>
                <w:sz w:val="22"/>
                <w:szCs w:val="22"/>
              </w:rPr>
            </w:pPr>
            <w:r w:rsidRPr="00CF5E0A">
              <w:rPr>
                <w:rFonts w:asciiTheme="minorHAnsi" w:hAnsiTheme="minorHAnsi" w:cstheme="minorHAnsi"/>
                <w:sz w:val="22"/>
                <w:szCs w:val="22"/>
              </w:rPr>
              <w:t>Lokalizacja w Łodzi (śródmieście) unikatowych obiektów architektury stanowiących wkład miasta w dorobek współczesnej kultury (sztuki).</w:t>
            </w:r>
          </w:p>
        </w:tc>
        <w:tc>
          <w:tcPr>
            <w:tcW w:w="4253" w:type="dxa"/>
            <w:shd w:val="clear" w:color="auto" w:fill="FFFFFF"/>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wymaga</w:t>
            </w:r>
            <w:r w:rsidR="006472D4">
              <w:rPr>
                <w:rFonts w:asciiTheme="minorHAnsi" w:hAnsiTheme="minorHAnsi" w:cstheme="minorHAnsi"/>
                <w:sz w:val="22"/>
                <w:szCs w:val="22"/>
              </w:rPr>
              <w:t>jąca</w:t>
            </w:r>
            <w:r w:rsidRPr="00CF5E0A">
              <w:rPr>
                <w:rFonts w:asciiTheme="minorHAnsi" w:hAnsiTheme="minorHAnsi" w:cstheme="minorHAnsi"/>
                <w:sz w:val="22"/>
                <w:szCs w:val="22"/>
              </w:rPr>
              <w:t xml:space="preserve"> dalszych analiz</w:t>
            </w: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11.</w:t>
            </w:r>
          </w:p>
        </w:tc>
        <w:tc>
          <w:tcPr>
            <w:tcW w:w="9355" w:type="dxa"/>
            <w:shd w:val="clear" w:color="auto" w:fill="FFFFFF"/>
          </w:tcPr>
          <w:p w:rsidR="004B64C9" w:rsidRPr="00CF5E0A" w:rsidRDefault="004B64C9" w:rsidP="00CF5E0A">
            <w:pPr>
              <w:tabs>
                <w:tab w:val="left" w:pos="567"/>
              </w:tabs>
              <w:spacing w:line="312" w:lineRule="auto"/>
              <w:ind w:right="454"/>
              <w:jc w:val="both"/>
              <w:rPr>
                <w:rFonts w:asciiTheme="minorHAnsi" w:hAnsiTheme="minorHAnsi" w:cstheme="minorHAnsi"/>
                <w:sz w:val="22"/>
                <w:szCs w:val="22"/>
              </w:rPr>
            </w:pPr>
            <w:r w:rsidRPr="00CF5E0A">
              <w:rPr>
                <w:rFonts w:asciiTheme="minorHAnsi" w:hAnsiTheme="minorHAnsi" w:cstheme="minorHAnsi"/>
                <w:sz w:val="22"/>
                <w:szCs w:val="22"/>
              </w:rPr>
              <w:t>Strategia miasta nie może zamykać się w jego granicach administracyjnych. Powinna być częścią strategii Łódzkiego Obszaru Metropolitalnego.</w:t>
            </w:r>
          </w:p>
        </w:tc>
        <w:tc>
          <w:tcPr>
            <w:tcW w:w="4253" w:type="dxa"/>
            <w:shd w:val="clear" w:color="auto" w:fill="FFFFFF"/>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o charakterze opinii</w:t>
            </w: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12.</w:t>
            </w:r>
          </w:p>
        </w:tc>
        <w:tc>
          <w:tcPr>
            <w:tcW w:w="9355" w:type="dxa"/>
            <w:shd w:val="clear" w:color="auto" w:fill="FFFFFF"/>
          </w:tcPr>
          <w:p w:rsidR="004B64C9" w:rsidRPr="00CF5E0A" w:rsidRDefault="004B64C9" w:rsidP="00CF5E0A">
            <w:pPr>
              <w:tabs>
                <w:tab w:val="left" w:pos="567"/>
              </w:tabs>
              <w:spacing w:line="312" w:lineRule="auto"/>
              <w:ind w:right="454"/>
              <w:jc w:val="both"/>
              <w:rPr>
                <w:rFonts w:asciiTheme="minorHAnsi" w:hAnsiTheme="minorHAnsi" w:cstheme="minorHAnsi"/>
                <w:sz w:val="22"/>
                <w:szCs w:val="22"/>
              </w:rPr>
            </w:pPr>
            <w:r w:rsidRPr="00CF5E0A">
              <w:rPr>
                <w:rFonts w:asciiTheme="minorHAnsi" w:hAnsiTheme="minorHAnsi" w:cstheme="minorHAnsi"/>
                <w:sz w:val="22"/>
                <w:szCs w:val="22"/>
              </w:rPr>
              <w:t>Należy bezwzględnie zachować i właściwie zagospodarować „zielone korytarze” prowadzące ze Strefy Wielkomiejskiej do otwartych terenów wokół miasta.</w:t>
            </w:r>
          </w:p>
        </w:tc>
        <w:tc>
          <w:tcPr>
            <w:tcW w:w="4253" w:type="dxa"/>
            <w:shd w:val="clear" w:color="auto" w:fill="FFFFFF"/>
          </w:tcPr>
          <w:p w:rsidR="004B64C9" w:rsidRDefault="004B64C9" w:rsidP="00042F1F">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uwzględniona</w:t>
            </w:r>
            <w:r w:rsidR="00042F1F" w:rsidRPr="00CF5E0A">
              <w:rPr>
                <w:rFonts w:asciiTheme="minorHAnsi" w:hAnsiTheme="minorHAnsi" w:cstheme="minorHAnsi"/>
                <w:sz w:val="22"/>
                <w:szCs w:val="22"/>
              </w:rPr>
              <w:t xml:space="preserve"> częściowo</w:t>
            </w:r>
          </w:p>
          <w:p w:rsidR="00042F1F" w:rsidRPr="00CF5E0A" w:rsidRDefault="00042F1F" w:rsidP="00042F1F">
            <w:pPr>
              <w:tabs>
                <w:tab w:val="left" w:pos="567"/>
              </w:tabs>
              <w:spacing w:line="312" w:lineRule="auto"/>
              <w:rPr>
                <w:rFonts w:asciiTheme="minorHAnsi" w:hAnsiTheme="minorHAnsi" w:cstheme="minorHAnsi"/>
                <w:sz w:val="22"/>
                <w:szCs w:val="22"/>
              </w:rPr>
            </w:pP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13.</w:t>
            </w:r>
          </w:p>
        </w:tc>
        <w:tc>
          <w:tcPr>
            <w:tcW w:w="9355" w:type="dxa"/>
            <w:shd w:val="clear" w:color="auto" w:fill="FFFFFF"/>
          </w:tcPr>
          <w:p w:rsidR="004B64C9" w:rsidRPr="00CF5E0A" w:rsidRDefault="004B64C9" w:rsidP="00CF5E0A">
            <w:pPr>
              <w:tabs>
                <w:tab w:val="left" w:pos="567"/>
              </w:tabs>
              <w:spacing w:line="312" w:lineRule="auto"/>
              <w:ind w:right="454"/>
              <w:jc w:val="both"/>
              <w:rPr>
                <w:rFonts w:asciiTheme="minorHAnsi" w:hAnsiTheme="minorHAnsi" w:cstheme="minorHAnsi"/>
                <w:sz w:val="22"/>
                <w:szCs w:val="22"/>
              </w:rPr>
            </w:pPr>
            <w:r w:rsidRPr="00CF5E0A">
              <w:rPr>
                <w:rFonts w:asciiTheme="minorHAnsi" w:hAnsiTheme="minorHAnsi" w:cstheme="minorHAnsi"/>
                <w:sz w:val="22"/>
                <w:szCs w:val="22"/>
              </w:rPr>
              <w:t>Należy podjąć działania na rzecz podniesienia roli łódzkich rzek poprzez np. ich odcinkową renaturyzację oraz tworzenie zbiorników wodnych.</w:t>
            </w:r>
          </w:p>
        </w:tc>
        <w:tc>
          <w:tcPr>
            <w:tcW w:w="4253" w:type="dxa"/>
            <w:shd w:val="clear" w:color="auto" w:fill="FFFFFF"/>
          </w:tcPr>
          <w:p w:rsidR="004B64C9" w:rsidRPr="00CF5E0A" w:rsidRDefault="004B64C9" w:rsidP="00042F1F">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uwzględniona</w:t>
            </w:r>
            <w:r w:rsidR="00042F1F" w:rsidRPr="00CF5E0A">
              <w:rPr>
                <w:rFonts w:asciiTheme="minorHAnsi" w:hAnsiTheme="minorHAnsi" w:cstheme="minorHAnsi"/>
                <w:sz w:val="22"/>
                <w:szCs w:val="22"/>
              </w:rPr>
              <w:t xml:space="preserve"> częściowo</w:t>
            </w: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14.</w:t>
            </w:r>
          </w:p>
        </w:tc>
        <w:tc>
          <w:tcPr>
            <w:tcW w:w="9355" w:type="dxa"/>
            <w:shd w:val="clear" w:color="auto" w:fill="FFFFFF"/>
          </w:tcPr>
          <w:p w:rsidR="004B64C9" w:rsidRPr="00CF5E0A" w:rsidRDefault="004B64C9" w:rsidP="00CF5E0A">
            <w:pPr>
              <w:tabs>
                <w:tab w:val="left" w:pos="567"/>
              </w:tabs>
              <w:spacing w:line="312" w:lineRule="auto"/>
              <w:ind w:right="454"/>
              <w:jc w:val="both"/>
              <w:rPr>
                <w:rFonts w:asciiTheme="minorHAnsi" w:hAnsiTheme="minorHAnsi" w:cstheme="minorHAnsi"/>
                <w:sz w:val="22"/>
                <w:szCs w:val="22"/>
              </w:rPr>
            </w:pPr>
            <w:r w:rsidRPr="00CF5E0A">
              <w:rPr>
                <w:rFonts w:asciiTheme="minorHAnsi" w:hAnsiTheme="minorHAnsi" w:cstheme="minorHAnsi"/>
                <w:sz w:val="22"/>
                <w:szCs w:val="22"/>
              </w:rPr>
              <w:t>Przywrócenie komunikacji tramwajowej do podłódzkich miast.</w:t>
            </w:r>
          </w:p>
        </w:tc>
        <w:tc>
          <w:tcPr>
            <w:tcW w:w="4253" w:type="dxa"/>
            <w:shd w:val="clear" w:color="auto" w:fill="FFFFFF"/>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o charakterze opinii</w:t>
            </w: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15.</w:t>
            </w:r>
          </w:p>
        </w:tc>
        <w:tc>
          <w:tcPr>
            <w:tcW w:w="9355" w:type="dxa"/>
            <w:shd w:val="clear" w:color="auto" w:fill="FFFFFF"/>
          </w:tcPr>
          <w:p w:rsidR="004B64C9" w:rsidRPr="00CF5E0A" w:rsidRDefault="004B64C9" w:rsidP="00CF5E0A">
            <w:pPr>
              <w:tabs>
                <w:tab w:val="left" w:pos="567"/>
              </w:tabs>
              <w:spacing w:line="312" w:lineRule="auto"/>
              <w:ind w:right="454"/>
              <w:jc w:val="both"/>
              <w:rPr>
                <w:rFonts w:asciiTheme="minorHAnsi" w:hAnsiTheme="minorHAnsi" w:cstheme="minorHAnsi"/>
                <w:sz w:val="22"/>
                <w:szCs w:val="22"/>
              </w:rPr>
            </w:pPr>
            <w:r w:rsidRPr="00CF5E0A">
              <w:rPr>
                <w:rFonts w:asciiTheme="minorHAnsi" w:hAnsiTheme="minorHAnsi" w:cstheme="minorHAnsi"/>
                <w:sz w:val="22"/>
                <w:szCs w:val="22"/>
              </w:rPr>
              <w:t xml:space="preserve">Miasto dbające o wykonane inwestycje – zwiększenie wydatków na bieżące utrzymanie, na dbanie o zieleń, nowe nasadzenia, dbające o czystość ulic i naprawiające na bieżąco wszelkie zniszczenia. </w:t>
            </w:r>
          </w:p>
        </w:tc>
        <w:tc>
          <w:tcPr>
            <w:tcW w:w="4253" w:type="dxa"/>
            <w:shd w:val="clear" w:color="auto" w:fill="FFFFFF"/>
          </w:tcPr>
          <w:p w:rsidR="004B64C9" w:rsidRPr="00CF5E0A" w:rsidRDefault="004B64C9" w:rsidP="004B64C9">
            <w:pPr>
              <w:tabs>
                <w:tab w:val="left" w:pos="567"/>
              </w:tabs>
              <w:spacing w:line="312" w:lineRule="auto"/>
              <w:rPr>
                <w:rFonts w:asciiTheme="minorHAnsi" w:hAnsiTheme="minorHAnsi" w:cstheme="minorHAnsi"/>
                <w:sz w:val="22"/>
                <w:szCs w:val="22"/>
              </w:rPr>
            </w:pPr>
            <w:r w:rsidRPr="00CF5E0A">
              <w:rPr>
                <w:rFonts w:asciiTheme="minorHAnsi" w:hAnsiTheme="minorHAnsi" w:cstheme="minorHAnsi"/>
                <w:sz w:val="22"/>
                <w:szCs w:val="22"/>
              </w:rPr>
              <w:t>uwaga o charakterze opinii</w:t>
            </w:r>
          </w:p>
        </w:tc>
      </w:tr>
      <w:tr w:rsidR="004B64C9" w:rsidRPr="00CF5E0A" w:rsidTr="00DF2B3B">
        <w:tc>
          <w:tcPr>
            <w:tcW w:w="426" w:type="dxa"/>
            <w:shd w:val="clear" w:color="auto" w:fill="FFFFFF"/>
          </w:tcPr>
          <w:p w:rsidR="004B64C9" w:rsidRPr="00CF5E0A" w:rsidRDefault="004B64C9" w:rsidP="00CF5E0A">
            <w:pPr>
              <w:tabs>
                <w:tab w:val="left" w:pos="0"/>
                <w:tab w:val="left" w:pos="777"/>
              </w:tabs>
              <w:spacing w:line="312" w:lineRule="auto"/>
              <w:ind w:right="-108"/>
              <w:rPr>
                <w:rFonts w:asciiTheme="minorHAnsi" w:hAnsiTheme="minorHAnsi" w:cstheme="minorHAnsi"/>
                <w:sz w:val="22"/>
                <w:szCs w:val="22"/>
              </w:rPr>
            </w:pPr>
            <w:r w:rsidRPr="00CF5E0A">
              <w:rPr>
                <w:rFonts w:asciiTheme="minorHAnsi" w:hAnsiTheme="minorHAnsi" w:cstheme="minorHAnsi"/>
                <w:sz w:val="22"/>
                <w:szCs w:val="22"/>
              </w:rPr>
              <w:t>16.</w:t>
            </w:r>
          </w:p>
        </w:tc>
        <w:tc>
          <w:tcPr>
            <w:tcW w:w="9355" w:type="dxa"/>
            <w:shd w:val="clear" w:color="auto" w:fill="FFFFFF"/>
          </w:tcPr>
          <w:p w:rsidR="004B64C9" w:rsidRPr="00CF5E0A" w:rsidRDefault="004B64C9" w:rsidP="00CF5E0A">
            <w:pPr>
              <w:tabs>
                <w:tab w:val="left" w:pos="0"/>
                <w:tab w:val="left" w:pos="34"/>
                <w:tab w:val="left" w:pos="777"/>
              </w:tabs>
              <w:spacing w:line="312" w:lineRule="auto"/>
              <w:ind w:right="-108"/>
              <w:jc w:val="both"/>
              <w:rPr>
                <w:rFonts w:asciiTheme="minorHAnsi" w:hAnsiTheme="minorHAnsi" w:cstheme="minorHAnsi"/>
                <w:sz w:val="22"/>
                <w:szCs w:val="22"/>
              </w:rPr>
            </w:pPr>
            <w:r w:rsidRPr="00CF5E0A">
              <w:rPr>
                <w:rFonts w:asciiTheme="minorHAnsi" w:hAnsiTheme="minorHAnsi" w:cstheme="minorHAnsi"/>
                <w:sz w:val="22"/>
                <w:szCs w:val="22"/>
              </w:rPr>
              <w:t>Powiązanie założeń z Krajową Polityką Miejską 2030+, uchwaloną 14.06.2022 r.</w:t>
            </w:r>
          </w:p>
        </w:tc>
        <w:tc>
          <w:tcPr>
            <w:tcW w:w="4253" w:type="dxa"/>
            <w:shd w:val="clear" w:color="auto" w:fill="FFFFFF"/>
          </w:tcPr>
          <w:p w:rsidR="004B64C9" w:rsidRPr="00CF5E0A" w:rsidRDefault="004B64C9" w:rsidP="004B64C9">
            <w:pPr>
              <w:tabs>
                <w:tab w:val="left" w:pos="567"/>
              </w:tabs>
              <w:spacing w:line="312" w:lineRule="auto"/>
              <w:rPr>
                <w:rFonts w:asciiTheme="minorHAnsi" w:hAnsiTheme="minorHAnsi" w:cstheme="minorHAnsi"/>
                <w:b/>
                <w:sz w:val="22"/>
                <w:szCs w:val="22"/>
              </w:rPr>
            </w:pPr>
            <w:r w:rsidRPr="00CF5E0A">
              <w:rPr>
                <w:rStyle w:val="markedcontent"/>
                <w:rFonts w:asciiTheme="minorHAnsi" w:hAnsiTheme="minorHAnsi" w:cstheme="minorHAnsi"/>
                <w:sz w:val="22"/>
                <w:szCs w:val="22"/>
              </w:rPr>
              <w:t>uwaga wymagająca dalszych analiz</w:t>
            </w:r>
          </w:p>
        </w:tc>
      </w:tr>
    </w:tbl>
    <w:p w:rsidR="006E1860" w:rsidRDefault="006E1860" w:rsidP="006E1860">
      <w:pPr>
        <w:tabs>
          <w:tab w:val="left" w:pos="567"/>
        </w:tabs>
        <w:spacing w:line="312" w:lineRule="auto"/>
        <w:ind w:right="454"/>
        <w:jc w:val="both"/>
        <w:rPr>
          <w:rFonts w:asciiTheme="minorHAnsi" w:hAnsiTheme="minorHAnsi" w:cstheme="minorHAnsi"/>
          <w:sz w:val="22"/>
          <w:szCs w:val="22"/>
        </w:rPr>
      </w:pPr>
    </w:p>
    <w:p w:rsidR="003912DD" w:rsidRDefault="003912DD" w:rsidP="006E1860">
      <w:pPr>
        <w:tabs>
          <w:tab w:val="left" w:pos="567"/>
        </w:tabs>
        <w:spacing w:line="312" w:lineRule="auto"/>
        <w:ind w:right="454"/>
        <w:jc w:val="both"/>
        <w:rPr>
          <w:rFonts w:asciiTheme="minorHAnsi" w:hAnsiTheme="minorHAnsi" w:cstheme="minorHAnsi"/>
          <w:sz w:val="22"/>
          <w:szCs w:val="22"/>
        </w:rPr>
      </w:pPr>
    </w:p>
    <w:p w:rsidR="003912DD" w:rsidRDefault="003912DD" w:rsidP="006E1860">
      <w:pPr>
        <w:tabs>
          <w:tab w:val="left" w:pos="567"/>
        </w:tabs>
        <w:spacing w:line="312" w:lineRule="auto"/>
        <w:ind w:right="454"/>
        <w:jc w:val="both"/>
        <w:rPr>
          <w:rFonts w:asciiTheme="minorHAnsi" w:hAnsiTheme="minorHAnsi" w:cstheme="minorHAnsi"/>
          <w:sz w:val="22"/>
          <w:szCs w:val="22"/>
        </w:rPr>
      </w:pPr>
    </w:p>
    <w:p w:rsidR="004A330A" w:rsidRPr="00DF2B3B" w:rsidRDefault="00BC2D46" w:rsidP="004A330A">
      <w:pPr>
        <w:pStyle w:val="Akapitzlist"/>
        <w:numPr>
          <w:ilvl w:val="0"/>
          <w:numId w:val="18"/>
        </w:numPr>
        <w:spacing w:line="480" w:lineRule="auto"/>
        <w:jc w:val="both"/>
        <w:rPr>
          <w:rStyle w:val="markedcontent"/>
          <w:rFonts w:asciiTheme="minorHAnsi" w:hAnsiTheme="minorHAnsi" w:cstheme="minorHAnsi"/>
          <w:b/>
          <w:bCs/>
          <w:spacing w:val="60"/>
          <w:sz w:val="28"/>
          <w:szCs w:val="28"/>
        </w:rPr>
      </w:pPr>
      <w:r w:rsidRPr="00DF2B3B">
        <w:rPr>
          <w:rStyle w:val="markedcontent"/>
          <w:rFonts w:asciiTheme="minorHAnsi" w:hAnsiTheme="minorHAnsi" w:cstheme="minorHAnsi"/>
          <w:b/>
          <w:bCs/>
          <w:spacing w:val="60"/>
          <w:sz w:val="28"/>
          <w:szCs w:val="28"/>
        </w:rPr>
        <w:t xml:space="preserve">STATYSTYKI </w:t>
      </w:r>
    </w:p>
    <w:p w:rsidR="006E1860" w:rsidRPr="004A330A" w:rsidRDefault="004A330A" w:rsidP="00DF2B3B">
      <w:pPr>
        <w:spacing w:line="360" w:lineRule="auto"/>
        <w:ind w:left="284"/>
        <w:jc w:val="both"/>
        <w:rPr>
          <w:rStyle w:val="markedcontent"/>
          <w:rFonts w:asciiTheme="minorHAnsi" w:hAnsiTheme="minorHAnsi" w:cstheme="minorHAnsi"/>
          <w:spacing w:val="60"/>
          <w:sz w:val="28"/>
          <w:szCs w:val="28"/>
        </w:rPr>
      </w:pPr>
      <w:r>
        <w:rPr>
          <w:rStyle w:val="markedcontent"/>
          <w:rFonts w:asciiTheme="minorHAnsi" w:hAnsiTheme="minorHAnsi" w:cstheme="minorHAnsi"/>
          <w:spacing w:val="60"/>
          <w:sz w:val="28"/>
          <w:szCs w:val="28"/>
        </w:rPr>
        <w:t>Autorzy</w:t>
      </w:r>
      <w:r w:rsidR="00BC2D46" w:rsidRPr="004A330A">
        <w:rPr>
          <w:rStyle w:val="markedcontent"/>
          <w:rFonts w:asciiTheme="minorHAnsi" w:hAnsiTheme="minorHAnsi" w:cstheme="minorHAnsi"/>
          <w:spacing w:val="60"/>
          <w:sz w:val="28"/>
          <w:szCs w:val="28"/>
        </w:rPr>
        <w:t xml:space="preserve"> formularzy </w:t>
      </w:r>
      <w:r w:rsidR="00C13170" w:rsidRPr="004A330A">
        <w:rPr>
          <w:rStyle w:val="markedcontent"/>
          <w:rFonts w:asciiTheme="minorHAnsi" w:hAnsiTheme="minorHAnsi" w:cstheme="minorHAnsi"/>
          <w:spacing w:val="60"/>
          <w:sz w:val="28"/>
          <w:szCs w:val="28"/>
        </w:rPr>
        <w:t>konsultacyjnych</w:t>
      </w:r>
      <w:r>
        <w:rPr>
          <w:rStyle w:val="markedcontent"/>
          <w:rFonts w:asciiTheme="minorHAnsi" w:hAnsiTheme="minorHAnsi" w:cstheme="minorHAnsi"/>
          <w:spacing w:val="60"/>
          <w:sz w:val="28"/>
          <w:szCs w:val="28"/>
        </w:rPr>
        <w:t xml:space="preserve"> stanowią:</w:t>
      </w:r>
    </w:p>
    <w:p w:rsidR="00BC2D46" w:rsidRPr="00BC2D46" w:rsidRDefault="00D511D5" w:rsidP="00DF2B3B">
      <w:pPr>
        <w:pStyle w:val="Akapitzlist"/>
        <w:numPr>
          <w:ilvl w:val="0"/>
          <w:numId w:val="13"/>
        </w:numPr>
        <w:spacing w:line="360" w:lineRule="auto"/>
        <w:jc w:val="both"/>
        <w:rPr>
          <w:rStyle w:val="markedcontent"/>
          <w:rFonts w:asciiTheme="minorHAnsi" w:hAnsiTheme="minorHAnsi" w:cstheme="minorHAnsi"/>
          <w:sz w:val="28"/>
          <w:szCs w:val="28"/>
        </w:rPr>
      </w:pPr>
      <w:r>
        <w:rPr>
          <w:rStyle w:val="markedcontent"/>
          <w:rFonts w:asciiTheme="minorHAnsi" w:hAnsiTheme="minorHAnsi" w:cstheme="minorHAnsi"/>
          <w:sz w:val="28"/>
          <w:szCs w:val="28"/>
        </w:rPr>
        <w:t>50% kobiet, 50%</w:t>
      </w:r>
      <w:r w:rsidR="00BC2D46" w:rsidRPr="00BC2D46">
        <w:rPr>
          <w:rStyle w:val="markedcontent"/>
          <w:rFonts w:asciiTheme="minorHAnsi" w:hAnsiTheme="minorHAnsi" w:cstheme="minorHAnsi"/>
          <w:sz w:val="28"/>
          <w:szCs w:val="28"/>
        </w:rPr>
        <w:t xml:space="preserve"> mężczyzn;</w:t>
      </w:r>
    </w:p>
    <w:p w:rsidR="00BC2D46" w:rsidRPr="00BC2D46" w:rsidRDefault="00D511D5" w:rsidP="00DF2B3B">
      <w:pPr>
        <w:pStyle w:val="Akapitzlist"/>
        <w:numPr>
          <w:ilvl w:val="0"/>
          <w:numId w:val="13"/>
        </w:numPr>
        <w:spacing w:line="360" w:lineRule="auto"/>
        <w:jc w:val="both"/>
        <w:rPr>
          <w:rStyle w:val="markedcontent"/>
          <w:rFonts w:asciiTheme="minorHAnsi" w:hAnsiTheme="minorHAnsi" w:cstheme="minorHAnsi"/>
          <w:sz w:val="28"/>
          <w:szCs w:val="28"/>
        </w:rPr>
      </w:pPr>
      <w:r>
        <w:rPr>
          <w:rStyle w:val="markedcontent"/>
          <w:rFonts w:asciiTheme="minorHAnsi" w:hAnsiTheme="minorHAnsi" w:cstheme="minorHAnsi"/>
          <w:sz w:val="28"/>
          <w:szCs w:val="28"/>
        </w:rPr>
        <w:t>40% mieszkańców Śródmieścia, 3</w:t>
      </w:r>
      <w:r w:rsidR="004A330A">
        <w:rPr>
          <w:rStyle w:val="markedcontent"/>
          <w:rFonts w:asciiTheme="minorHAnsi" w:hAnsiTheme="minorHAnsi" w:cstheme="minorHAnsi"/>
          <w:sz w:val="28"/>
          <w:szCs w:val="28"/>
        </w:rPr>
        <w:t>0%</w:t>
      </w:r>
      <w:r>
        <w:rPr>
          <w:rStyle w:val="markedcontent"/>
          <w:rFonts w:asciiTheme="minorHAnsi" w:hAnsiTheme="minorHAnsi" w:cstheme="minorHAnsi"/>
          <w:sz w:val="28"/>
          <w:szCs w:val="28"/>
        </w:rPr>
        <w:t xml:space="preserve"> mieszkańców Widzewa, 3</w:t>
      </w:r>
      <w:r w:rsidR="004A330A">
        <w:rPr>
          <w:rStyle w:val="markedcontent"/>
          <w:rFonts w:asciiTheme="minorHAnsi" w:hAnsiTheme="minorHAnsi" w:cstheme="minorHAnsi"/>
          <w:sz w:val="28"/>
          <w:szCs w:val="28"/>
        </w:rPr>
        <w:t>0%</w:t>
      </w:r>
      <w:r w:rsidR="00BC2D46" w:rsidRPr="00BC2D46">
        <w:rPr>
          <w:rStyle w:val="markedcontent"/>
          <w:rFonts w:asciiTheme="minorHAnsi" w:hAnsiTheme="minorHAnsi" w:cstheme="minorHAnsi"/>
          <w:sz w:val="28"/>
          <w:szCs w:val="28"/>
        </w:rPr>
        <w:t xml:space="preserve"> mieszkańców Bałut;</w:t>
      </w:r>
    </w:p>
    <w:p w:rsidR="00BC2D46" w:rsidRDefault="006E2A58" w:rsidP="00DF2B3B">
      <w:pPr>
        <w:pStyle w:val="Akapitzlist"/>
        <w:numPr>
          <w:ilvl w:val="0"/>
          <w:numId w:val="13"/>
        </w:numPr>
        <w:spacing w:line="360" w:lineRule="auto"/>
        <w:jc w:val="both"/>
        <w:rPr>
          <w:rStyle w:val="markedcontent"/>
          <w:rFonts w:asciiTheme="minorHAnsi" w:hAnsiTheme="minorHAnsi" w:cstheme="minorHAnsi"/>
          <w:sz w:val="28"/>
          <w:szCs w:val="28"/>
        </w:rPr>
      </w:pPr>
      <w:r>
        <w:rPr>
          <w:rStyle w:val="markedcontent"/>
          <w:rFonts w:asciiTheme="minorHAnsi" w:hAnsiTheme="minorHAnsi" w:cstheme="minorHAnsi"/>
          <w:sz w:val="28"/>
          <w:szCs w:val="28"/>
        </w:rPr>
        <w:t>50% osób</w:t>
      </w:r>
      <w:r w:rsidR="00BC2D46" w:rsidRPr="00BC2D46">
        <w:rPr>
          <w:rStyle w:val="markedcontent"/>
          <w:rFonts w:asciiTheme="minorHAnsi" w:hAnsiTheme="minorHAnsi" w:cstheme="minorHAnsi"/>
          <w:sz w:val="28"/>
          <w:szCs w:val="28"/>
        </w:rPr>
        <w:t xml:space="preserve"> w wieku 25-39, 2</w:t>
      </w:r>
      <w:r>
        <w:rPr>
          <w:rStyle w:val="markedcontent"/>
          <w:rFonts w:asciiTheme="minorHAnsi" w:hAnsiTheme="minorHAnsi" w:cstheme="minorHAnsi"/>
          <w:sz w:val="28"/>
          <w:szCs w:val="28"/>
        </w:rPr>
        <w:t>0% osób w wieku 40-64, 20% osób</w:t>
      </w:r>
      <w:r w:rsidR="00BC2D46" w:rsidRPr="00BC2D46">
        <w:rPr>
          <w:rStyle w:val="markedcontent"/>
          <w:rFonts w:asciiTheme="minorHAnsi" w:hAnsiTheme="minorHAnsi" w:cstheme="minorHAnsi"/>
          <w:sz w:val="28"/>
          <w:szCs w:val="28"/>
        </w:rPr>
        <w:t xml:space="preserve"> 65+, 1</w:t>
      </w:r>
      <w:r>
        <w:rPr>
          <w:rStyle w:val="markedcontent"/>
          <w:rFonts w:asciiTheme="minorHAnsi" w:hAnsiTheme="minorHAnsi" w:cstheme="minorHAnsi"/>
          <w:sz w:val="28"/>
          <w:szCs w:val="28"/>
        </w:rPr>
        <w:t xml:space="preserve">0% osób </w:t>
      </w:r>
      <w:r w:rsidR="00BC2D46" w:rsidRPr="00BC2D46">
        <w:rPr>
          <w:rStyle w:val="markedcontent"/>
          <w:rFonts w:asciiTheme="minorHAnsi" w:hAnsiTheme="minorHAnsi" w:cstheme="minorHAnsi"/>
          <w:sz w:val="28"/>
          <w:szCs w:val="28"/>
        </w:rPr>
        <w:t>w wieku 18-24, 1 osoba 25-39</w:t>
      </w:r>
      <w:r w:rsidR="00BC2D46">
        <w:rPr>
          <w:rStyle w:val="markedcontent"/>
          <w:rFonts w:asciiTheme="minorHAnsi" w:hAnsiTheme="minorHAnsi" w:cstheme="minorHAnsi"/>
          <w:sz w:val="28"/>
          <w:szCs w:val="28"/>
        </w:rPr>
        <w:t>;</w:t>
      </w:r>
    </w:p>
    <w:p w:rsidR="006E2A58" w:rsidRDefault="006E2A58" w:rsidP="00DF2B3B">
      <w:pPr>
        <w:pStyle w:val="Akapitzlist"/>
        <w:numPr>
          <w:ilvl w:val="0"/>
          <w:numId w:val="13"/>
        </w:numPr>
        <w:spacing w:line="360" w:lineRule="auto"/>
        <w:jc w:val="both"/>
        <w:rPr>
          <w:rStyle w:val="markedcontent"/>
          <w:rFonts w:asciiTheme="minorHAnsi" w:hAnsiTheme="minorHAnsi" w:cstheme="minorHAnsi"/>
          <w:sz w:val="28"/>
          <w:szCs w:val="28"/>
        </w:rPr>
      </w:pPr>
      <w:r>
        <w:rPr>
          <w:rStyle w:val="markedcontent"/>
          <w:rFonts w:asciiTheme="minorHAnsi" w:hAnsiTheme="minorHAnsi" w:cstheme="minorHAnsi"/>
          <w:sz w:val="28"/>
          <w:szCs w:val="28"/>
        </w:rPr>
        <w:t>90%</w:t>
      </w:r>
      <w:r w:rsidR="00BC2D46">
        <w:rPr>
          <w:rStyle w:val="markedcontent"/>
          <w:rFonts w:asciiTheme="minorHAnsi" w:hAnsiTheme="minorHAnsi" w:cstheme="minorHAnsi"/>
          <w:sz w:val="28"/>
          <w:szCs w:val="28"/>
        </w:rPr>
        <w:t xml:space="preserve"> osób z wyższym wykształceniem, 1</w:t>
      </w:r>
      <w:r>
        <w:rPr>
          <w:rStyle w:val="markedcontent"/>
          <w:rFonts w:asciiTheme="minorHAnsi" w:hAnsiTheme="minorHAnsi" w:cstheme="minorHAnsi"/>
          <w:sz w:val="28"/>
          <w:szCs w:val="28"/>
        </w:rPr>
        <w:t>0% osó</w:t>
      </w:r>
      <w:r w:rsidR="00BC2D46">
        <w:rPr>
          <w:rStyle w:val="markedcontent"/>
          <w:rFonts w:asciiTheme="minorHAnsi" w:hAnsiTheme="minorHAnsi" w:cstheme="minorHAnsi"/>
          <w:sz w:val="28"/>
          <w:szCs w:val="28"/>
        </w:rPr>
        <w:t>b</w:t>
      </w:r>
      <w:r>
        <w:rPr>
          <w:rStyle w:val="markedcontent"/>
          <w:rFonts w:asciiTheme="minorHAnsi" w:hAnsiTheme="minorHAnsi" w:cstheme="minorHAnsi"/>
          <w:sz w:val="28"/>
          <w:szCs w:val="28"/>
        </w:rPr>
        <w:t xml:space="preserve"> ze średnim wykształceniem;</w:t>
      </w:r>
    </w:p>
    <w:p w:rsidR="00BC2D46" w:rsidRDefault="006E2A58" w:rsidP="003912DD">
      <w:pPr>
        <w:pStyle w:val="Akapitzlist"/>
        <w:numPr>
          <w:ilvl w:val="0"/>
          <w:numId w:val="13"/>
        </w:numPr>
        <w:spacing w:after="240" w:line="360" w:lineRule="auto"/>
        <w:ind w:left="714" w:hanging="357"/>
        <w:jc w:val="both"/>
        <w:rPr>
          <w:rStyle w:val="markedcontent"/>
          <w:rFonts w:asciiTheme="minorHAnsi" w:hAnsiTheme="minorHAnsi" w:cstheme="minorHAnsi"/>
          <w:sz w:val="28"/>
          <w:szCs w:val="28"/>
        </w:rPr>
      </w:pPr>
      <w:r w:rsidRPr="006E2A58">
        <w:rPr>
          <w:rStyle w:val="markedcontent"/>
          <w:rFonts w:asciiTheme="minorHAnsi" w:hAnsiTheme="minorHAnsi" w:cstheme="minorHAnsi"/>
          <w:sz w:val="28"/>
          <w:szCs w:val="28"/>
        </w:rPr>
        <w:t>90%</w:t>
      </w:r>
      <w:r w:rsidR="00BC2D46" w:rsidRPr="006E2A58">
        <w:rPr>
          <w:rStyle w:val="markedcontent"/>
          <w:rFonts w:asciiTheme="minorHAnsi" w:hAnsiTheme="minorHAnsi" w:cstheme="minorHAnsi"/>
          <w:sz w:val="28"/>
          <w:szCs w:val="28"/>
        </w:rPr>
        <w:t xml:space="preserve"> osób na stałe mieszkające w Łodzi, 1</w:t>
      </w:r>
      <w:r w:rsidRPr="006E2A58">
        <w:rPr>
          <w:rStyle w:val="markedcontent"/>
          <w:rFonts w:asciiTheme="minorHAnsi" w:hAnsiTheme="minorHAnsi" w:cstheme="minorHAnsi"/>
          <w:sz w:val="28"/>
          <w:szCs w:val="28"/>
        </w:rPr>
        <w:t>0% osó</w:t>
      </w:r>
      <w:r w:rsidR="00BC2D46" w:rsidRPr="006E2A58">
        <w:rPr>
          <w:rStyle w:val="markedcontent"/>
          <w:rFonts w:asciiTheme="minorHAnsi" w:hAnsiTheme="minorHAnsi" w:cstheme="minorHAnsi"/>
          <w:sz w:val="28"/>
          <w:szCs w:val="28"/>
        </w:rPr>
        <w:t>b czasowo mieszkająca w Łodzi.</w:t>
      </w:r>
    </w:p>
    <w:p w:rsidR="003912DD" w:rsidRDefault="003912DD" w:rsidP="003912DD">
      <w:pPr>
        <w:spacing w:after="240" w:line="360" w:lineRule="auto"/>
        <w:jc w:val="both"/>
        <w:rPr>
          <w:rStyle w:val="markedcontent"/>
          <w:rFonts w:asciiTheme="minorHAnsi" w:hAnsiTheme="minorHAnsi" w:cstheme="minorHAnsi"/>
          <w:sz w:val="28"/>
          <w:szCs w:val="28"/>
        </w:rPr>
      </w:pPr>
    </w:p>
    <w:p w:rsidR="003912DD" w:rsidRDefault="003912DD" w:rsidP="003912DD">
      <w:pPr>
        <w:spacing w:after="240" w:line="360" w:lineRule="auto"/>
        <w:jc w:val="both"/>
        <w:rPr>
          <w:rStyle w:val="markedcontent"/>
          <w:rFonts w:asciiTheme="minorHAnsi" w:hAnsiTheme="minorHAnsi" w:cstheme="minorHAnsi"/>
          <w:sz w:val="28"/>
          <w:szCs w:val="28"/>
        </w:rPr>
      </w:pPr>
    </w:p>
    <w:p w:rsidR="003912DD" w:rsidRDefault="003912DD" w:rsidP="003912DD">
      <w:pPr>
        <w:spacing w:after="240" w:line="360" w:lineRule="auto"/>
        <w:jc w:val="both"/>
        <w:rPr>
          <w:rStyle w:val="markedcontent"/>
          <w:rFonts w:asciiTheme="minorHAnsi" w:hAnsiTheme="minorHAnsi" w:cstheme="minorHAnsi"/>
          <w:sz w:val="28"/>
          <w:szCs w:val="28"/>
        </w:rPr>
      </w:pPr>
    </w:p>
    <w:p w:rsidR="003912DD" w:rsidRDefault="003912DD" w:rsidP="003912DD">
      <w:pPr>
        <w:spacing w:after="240" w:line="360" w:lineRule="auto"/>
        <w:jc w:val="both"/>
        <w:rPr>
          <w:rStyle w:val="markedcontent"/>
          <w:rFonts w:asciiTheme="minorHAnsi" w:hAnsiTheme="minorHAnsi" w:cstheme="minorHAnsi"/>
          <w:sz w:val="28"/>
          <w:szCs w:val="28"/>
        </w:rPr>
      </w:pPr>
    </w:p>
    <w:p w:rsidR="003912DD" w:rsidRPr="003912DD" w:rsidRDefault="003912DD" w:rsidP="003912DD">
      <w:pPr>
        <w:spacing w:after="240" w:line="360" w:lineRule="auto"/>
        <w:jc w:val="both"/>
        <w:rPr>
          <w:rStyle w:val="markedcontent"/>
          <w:rFonts w:asciiTheme="minorHAnsi" w:hAnsiTheme="minorHAnsi" w:cstheme="minorHAnsi"/>
          <w:sz w:val="28"/>
          <w:szCs w:val="28"/>
        </w:rPr>
      </w:pPr>
    </w:p>
    <w:p w:rsidR="00C040E9" w:rsidRPr="006E2A58" w:rsidRDefault="00C040E9" w:rsidP="003912DD">
      <w:pPr>
        <w:pStyle w:val="Akapitzlist"/>
        <w:spacing w:before="240" w:line="360" w:lineRule="auto"/>
        <w:jc w:val="right"/>
        <w:rPr>
          <w:rFonts w:asciiTheme="minorHAnsi" w:hAnsiTheme="minorHAnsi" w:cstheme="minorHAnsi"/>
          <w:sz w:val="28"/>
          <w:szCs w:val="28"/>
        </w:rPr>
      </w:pPr>
      <w:r>
        <w:rPr>
          <w:rFonts w:asciiTheme="minorHAnsi" w:hAnsiTheme="minorHAnsi" w:cstheme="minorHAnsi"/>
        </w:rPr>
        <w:t>RAPORT SPORZĄDZONO W BIURZE ARCHITEKTA MIASTA – LIPIEC 2022 R.</w:t>
      </w:r>
    </w:p>
    <w:sectPr w:rsidR="00C040E9" w:rsidRPr="006E2A58" w:rsidSect="00E31ECC">
      <w:pgSz w:w="16838" w:h="11906" w:orient="landscape" w:code="9"/>
      <w:pgMar w:top="1418" w:right="1418" w:bottom="1418" w:left="1418" w:header="709" w:footer="709" w:gutter="0"/>
      <w:cols w:space="708"/>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526" w:rsidRDefault="00FE4526" w:rsidP="004521C2">
      <w:r>
        <w:separator/>
      </w:r>
    </w:p>
  </w:endnote>
  <w:endnote w:type="continuationSeparator" w:id="0">
    <w:p w:rsidR="00FE4526" w:rsidRDefault="00FE4526" w:rsidP="00452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14" w:rsidRDefault="00253414">
    <w:pPr>
      <w:pStyle w:val="Stopka"/>
    </w:pPr>
    <w:r w:rsidRPr="009C0140">
      <w:rPr>
        <w:spacing w:val="60"/>
      </w:rPr>
      <w:t>Raport z konsultacji społecznych dotyczących aktualizacji Strategii przestrzennego rozwoju Łodzi</w:t>
    </w:r>
    <w:r>
      <w:t xml:space="preserve"> </w:t>
    </w:r>
    <w:r w:rsidRPr="009C0140">
      <w:rPr>
        <w:spacing w:val="60"/>
      </w:rPr>
      <w:t>2020+</w:t>
    </w:r>
  </w:p>
  <w:p w:rsidR="00253414" w:rsidRPr="009C0140" w:rsidRDefault="00253414" w:rsidP="009C0140">
    <w:pPr>
      <w:pStyle w:val="Stopka"/>
      <w:jc w:val="right"/>
      <w:rPr>
        <w:rFonts w:asciiTheme="minorHAnsi" w:hAnsiTheme="minorHAnsi" w:cstheme="minorHAnsi"/>
      </w:rPr>
    </w:pPr>
    <w:r w:rsidRPr="009C0140">
      <w:rPr>
        <w:rFonts w:asciiTheme="minorHAnsi" w:hAnsiTheme="minorHAnsi" w:cstheme="minorHAnsi"/>
        <w:color w:val="7F7F7F" w:themeColor="background1" w:themeShade="7F"/>
        <w:spacing w:val="60"/>
      </w:rPr>
      <w:t>Strona</w:t>
    </w:r>
    <w:r w:rsidRPr="009C0140">
      <w:rPr>
        <w:rFonts w:asciiTheme="minorHAnsi" w:hAnsiTheme="minorHAnsi" w:cstheme="minorHAnsi"/>
      </w:rPr>
      <w:t xml:space="preserve"> | </w:t>
    </w:r>
    <w:r w:rsidRPr="009C0140">
      <w:rPr>
        <w:rFonts w:asciiTheme="minorHAnsi" w:hAnsiTheme="minorHAnsi" w:cstheme="minorHAnsi"/>
      </w:rPr>
      <w:fldChar w:fldCharType="begin"/>
    </w:r>
    <w:r w:rsidRPr="009C0140">
      <w:rPr>
        <w:rFonts w:asciiTheme="minorHAnsi" w:hAnsiTheme="minorHAnsi" w:cstheme="minorHAnsi"/>
      </w:rPr>
      <w:instrText>PAGE   \* MERGEFORMAT</w:instrText>
    </w:r>
    <w:r w:rsidRPr="009C0140">
      <w:rPr>
        <w:rFonts w:asciiTheme="minorHAnsi" w:hAnsiTheme="minorHAnsi" w:cstheme="minorHAnsi"/>
      </w:rPr>
      <w:fldChar w:fldCharType="separate"/>
    </w:r>
    <w:r w:rsidR="00AF4E95" w:rsidRPr="00AF4E95">
      <w:rPr>
        <w:rFonts w:asciiTheme="minorHAnsi" w:hAnsiTheme="minorHAnsi" w:cstheme="minorHAnsi"/>
        <w:b/>
        <w:bCs/>
        <w:noProof/>
      </w:rPr>
      <w:t>21</w:t>
    </w:r>
    <w:r w:rsidRPr="009C0140">
      <w:rPr>
        <w:rFonts w:asciiTheme="minorHAnsi" w:hAnsiTheme="minorHAnsi" w:cstheme="minorHAnsi"/>
        <w:b/>
        <w:bC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526" w:rsidRDefault="00FE4526" w:rsidP="004521C2">
      <w:r>
        <w:separator/>
      </w:r>
    </w:p>
  </w:footnote>
  <w:footnote w:type="continuationSeparator" w:id="0">
    <w:p w:rsidR="00FE4526" w:rsidRDefault="00FE4526" w:rsidP="004521C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086C"/>
    <w:multiLevelType w:val="hybridMultilevel"/>
    <w:tmpl w:val="1F381788"/>
    <w:lvl w:ilvl="0" w:tplc="0C3A5C9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2790FF1"/>
    <w:multiLevelType w:val="hybridMultilevel"/>
    <w:tmpl w:val="7160F304"/>
    <w:lvl w:ilvl="0" w:tplc="9354A7EC">
      <w:start w:val="1"/>
      <w:numFmt w:val="upperRoman"/>
      <w:lvlText w:val="%1."/>
      <w:lvlJc w:val="left"/>
      <w:pPr>
        <w:ind w:left="1080" w:hanging="720"/>
      </w:pPr>
      <w:rPr>
        <w:rFonts w:hint="default"/>
        <w:color w:val="00B0F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A92A94"/>
    <w:multiLevelType w:val="hybridMultilevel"/>
    <w:tmpl w:val="364EDFC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EE75553"/>
    <w:multiLevelType w:val="hybridMultilevel"/>
    <w:tmpl w:val="67E07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1441B09"/>
    <w:multiLevelType w:val="hybridMultilevel"/>
    <w:tmpl w:val="1402F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610E59"/>
    <w:multiLevelType w:val="hybridMultilevel"/>
    <w:tmpl w:val="B1F6D950"/>
    <w:lvl w:ilvl="0" w:tplc="93E40E2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DA02ECB"/>
    <w:multiLevelType w:val="hybridMultilevel"/>
    <w:tmpl w:val="0C0A4DA8"/>
    <w:lvl w:ilvl="0" w:tplc="B742D72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1E2A7A3B"/>
    <w:multiLevelType w:val="hybridMultilevel"/>
    <w:tmpl w:val="3B1E67EA"/>
    <w:lvl w:ilvl="0" w:tplc="0E505962">
      <w:start w:val="1"/>
      <w:numFmt w:val="upperRoman"/>
      <w:lvlText w:val="%1."/>
      <w:lvlJc w:val="left"/>
      <w:pPr>
        <w:ind w:left="1080" w:hanging="720"/>
      </w:pPr>
      <w:rPr>
        <w:rFonts w:hint="default"/>
        <w:color w:val="00B050"/>
        <w:spacing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57756B"/>
    <w:multiLevelType w:val="hybridMultilevel"/>
    <w:tmpl w:val="C80059F6"/>
    <w:lvl w:ilvl="0" w:tplc="E1DE81B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3E2545BE"/>
    <w:multiLevelType w:val="hybridMultilevel"/>
    <w:tmpl w:val="5EDCA31E"/>
    <w:lvl w:ilvl="0" w:tplc="D52A62E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407712D"/>
    <w:multiLevelType w:val="hybridMultilevel"/>
    <w:tmpl w:val="1672762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5BF6078"/>
    <w:multiLevelType w:val="hybridMultilevel"/>
    <w:tmpl w:val="34E80F08"/>
    <w:lvl w:ilvl="0" w:tplc="FFA8642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4F90037E"/>
    <w:multiLevelType w:val="hybridMultilevel"/>
    <w:tmpl w:val="FA9601D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CB2624A"/>
    <w:multiLevelType w:val="hybridMultilevel"/>
    <w:tmpl w:val="14ECEB9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3A614BB"/>
    <w:multiLevelType w:val="hybridMultilevel"/>
    <w:tmpl w:val="168EB5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CFB238D"/>
    <w:multiLevelType w:val="hybridMultilevel"/>
    <w:tmpl w:val="4428287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792B3EB5"/>
    <w:multiLevelType w:val="hybridMultilevel"/>
    <w:tmpl w:val="E300164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7C3421D0"/>
    <w:multiLevelType w:val="hybridMultilevel"/>
    <w:tmpl w:val="CA1AE9C6"/>
    <w:lvl w:ilvl="0" w:tplc="04150001">
      <w:start w:val="1"/>
      <w:numFmt w:val="bullet"/>
      <w:lvlText w:val=""/>
      <w:lvlJc w:val="left"/>
      <w:pPr>
        <w:ind w:left="163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1"/>
  </w:num>
  <w:num w:numId="4">
    <w:abstractNumId w:val="7"/>
  </w:num>
  <w:num w:numId="5">
    <w:abstractNumId w:val="16"/>
  </w:num>
  <w:num w:numId="6">
    <w:abstractNumId w:val="2"/>
  </w:num>
  <w:num w:numId="7">
    <w:abstractNumId w:val="17"/>
  </w:num>
  <w:num w:numId="8">
    <w:abstractNumId w:val="3"/>
  </w:num>
  <w:num w:numId="9">
    <w:abstractNumId w:val="13"/>
  </w:num>
  <w:num w:numId="10">
    <w:abstractNumId w:val="4"/>
  </w:num>
  <w:num w:numId="11">
    <w:abstractNumId w:val="1"/>
  </w:num>
  <w:num w:numId="12">
    <w:abstractNumId w:val="10"/>
  </w:num>
  <w:num w:numId="13">
    <w:abstractNumId w:val="12"/>
  </w:num>
  <w:num w:numId="14">
    <w:abstractNumId w:val="0"/>
  </w:num>
  <w:num w:numId="15">
    <w:abstractNumId w:val="5"/>
  </w:num>
  <w:num w:numId="16">
    <w:abstractNumId w:val="14"/>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493"/>
    <w:rsid w:val="000153EA"/>
    <w:rsid w:val="00042F1F"/>
    <w:rsid w:val="00051A02"/>
    <w:rsid w:val="00085AE1"/>
    <w:rsid w:val="000F7D14"/>
    <w:rsid w:val="001032FF"/>
    <w:rsid w:val="00115236"/>
    <w:rsid w:val="00140524"/>
    <w:rsid w:val="00151C41"/>
    <w:rsid w:val="00195952"/>
    <w:rsid w:val="001F288C"/>
    <w:rsid w:val="00203DAC"/>
    <w:rsid w:val="00226CB4"/>
    <w:rsid w:val="00253414"/>
    <w:rsid w:val="002C7F09"/>
    <w:rsid w:val="002E3C3B"/>
    <w:rsid w:val="0030027F"/>
    <w:rsid w:val="00313699"/>
    <w:rsid w:val="0033084D"/>
    <w:rsid w:val="0038122A"/>
    <w:rsid w:val="003912DD"/>
    <w:rsid w:val="003C2BEA"/>
    <w:rsid w:val="003E1AC8"/>
    <w:rsid w:val="003F6096"/>
    <w:rsid w:val="004521C2"/>
    <w:rsid w:val="00457895"/>
    <w:rsid w:val="00457A63"/>
    <w:rsid w:val="00465682"/>
    <w:rsid w:val="0046734A"/>
    <w:rsid w:val="00475116"/>
    <w:rsid w:val="00476258"/>
    <w:rsid w:val="004A330A"/>
    <w:rsid w:val="004B64C9"/>
    <w:rsid w:val="004C23ED"/>
    <w:rsid w:val="004C5D95"/>
    <w:rsid w:val="004F6C41"/>
    <w:rsid w:val="005531DC"/>
    <w:rsid w:val="005554EE"/>
    <w:rsid w:val="00576E00"/>
    <w:rsid w:val="005C11E7"/>
    <w:rsid w:val="005F206E"/>
    <w:rsid w:val="00600A17"/>
    <w:rsid w:val="00612493"/>
    <w:rsid w:val="00632BF8"/>
    <w:rsid w:val="006472D4"/>
    <w:rsid w:val="006558B6"/>
    <w:rsid w:val="006942E9"/>
    <w:rsid w:val="006D10F0"/>
    <w:rsid w:val="006E1860"/>
    <w:rsid w:val="006E2A58"/>
    <w:rsid w:val="006F5177"/>
    <w:rsid w:val="006F5EC4"/>
    <w:rsid w:val="007218DA"/>
    <w:rsid w:val="007267BB"/>
    <w:rsid w:val="00754559"/>
    <w:rsid w:val="007702E8"/>
    <w:rsid w:val="00792365"/>
    <w:rsid w:val="007A4A04"/>
    <w:rsid w:val="007E554A"/>
    <w:rsid w:val="007F7408"/>
    <w:rsid w:val="00853265"/>
    <w:rsid w:val="0089028B"/>
    <w:rsid w:val="0094060B"/>
    <w:rsid w:val="00946BD4"/>
    <w:rsid w:val="009716B9"/>
    <w:rsid w:val="00991207"/>
    <w:rsid w:val="009949C9"/>
    <w:rsid w:val="00997951"/>
    <w:rsid w:val="009B394E"/>
    <w:rsid w:val="009C0140"/>
    <w:rsid w:val="009D30BE"/>
    <w:rsid w:val="00A071B6"/>
    <w:rsid w:val="00A46773"/>
    <w:rsid w:val="00A5585E"/>
    <w:rsid w:val="00A944B0"/>
    <w:rsid w:val="00AD78DF"/>
    <w:rsid w:val="00AF22F7"/>
    <w:rsid w:val="00AF3D84"/>
    <w:rsid w:val="00AF4E95"/>
    <w:rsid w:val="00B020D5"/>
    <w:rsid w:val="00B05A58"/>
    <w:rsid w:val="00B102A6"/>
    <w:rsid w:val="00B11BF4"/>
    <w:rsid w:val="00B11C50"/>
    <w:rsid w:val="00B45B05"/>
    <w:rsid w:val="00B47C69"/>
    <w:rsid w:val="00B529C3"/>
    <w:rsid w:val="00B621D4"/>
    <w:rsid w:val="00B95A7C"/>
    <w:rsid w:val="00BB1216"/>
    <w:rsid w:val="00BB5FF5"/>
    <w:rsid w:val="00BC2D46"/>
    <w:rsid w:val="00BD7D73"/>
    <w:rsid w:val="00BE3458"/>
    <w:rsid w:val="00C01A64"/>
    <w:rsid w:val="00C040E9"/>
    <w:rsid w:val="00C10B08"/>
    <w:rsid w:val="00C13170"/>
    <w:rsid w:val="00C22CE0"/>
    <w:rsid w:val="00C31DA5"/>
    <w:rsid w:val="00C37512"/>
    <w:rsid w:val="00C549BF"/>
    <w:rsid w:val="00C635AF"/>
    <w:rsid w:val="00C70F1E"/>
    <w:rsid w:val="00CB7B45"/>
    <w:rsid w:val="00CD081A"/>
    <w:rsid w:val="00CD416C"/>
    <w:rsid w:val="00CD796B"/>
    <w:rsid w:val="00CE6B7E"/>
    <w:rsid w:val="00CF5E0A"/>
    <w:rsid w:val="00D05DA6"/>
    <w:rsid w:val="00D449D4"/>
    <w:rsid w:val="00D511D5"/>
    <w:rsid w:val="00DE2C39"/>
    <w:rsid w:val="00DF2B3B"/>
    <w:rsid w:val="00E070EF"/>
    <w:rsid w:val="00E27004"/>
    <w:rsid w:val="00E31ECC"/>
    <w:rsid w:val="00E35D25"/>
    <w:rsid w:val="00E4673A"/>
    <w:rsid w:val="00E514CF"/>
    <w:rsid w:val="00E76239"/>
    <w:rsid w:val="00E874DE"/>
    <w:rsid w:val="00E87AD7"/>
    <w:rsid w:val="00EA0128"/>
    <w:rsid w:val="00ED2E80"/>
    <w:rsid w:val="00EF061F"/>
    <w:rsid w:val="00F02CB2"/>
    <w:rsid w:val="00F02E43"/>
    <w:rsid w:val="00F63423"/>
    <w:rsid w:val="00F648D5"/>
    <w:rsid w:val="00FA29F7"/>
    <w:rsid w:val="00FB4263"/>
    <w:rsid w:val="00FC5912"/>
    <w:rsid w:val="00FE4526"/>
    <w:rsid w:val="00FF2BF5"/>
    <w:rsid w:val="00FF575D"/>
  </w:rsids>
  <m:mathPr>
    <m:mathFont m:val="Cambria Math"/>
    <m:brkBin m:val="before"/>
    <m:brkBinSub m:val="--"/>
    <m:smallFrac m:val="0"/>
    <m:dispDef/>
    <m:lMargin m:val="0"/>
    <m:rMargin m:val="0"/>
    <m:defJc m:val="centerGroup"/>
    <m:wrapIndent m:val="1440"/>
    <m:intLim m:val="subSup"/>
    <m:naryLim m:val="undOvr"/>
  </m:mathPr>
  <w:themeFontLang w:val="pl-P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3BB5B6-45AF-446E-B462-2F60B1E5E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12493"/>
    <w:pPr>
      <w:spacing w:after="0" w:line="240" w:lineRule="auto"/>
      <w:jc w:val="center"/>
    </w:pPr>
    <w:rPr>
      <w:rFonts w:ascii="Times New Roman" w:eastAsia="Times New Roman" w:hAnsi="Times New Roman" w:cs="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12493"/>
    <w:pPr>
      <w:ind w:left="720"/>
      <w:contextualSpacing/>
    </w:pPr>
  </w:style>
  <w:style w:type="paragraph" w:styleId="Nagwek">
    <w:name w:val="header"/>
    <w:basedOn w:val="Normalny"/>
    <w:link w:val="NagwekZnak"/>
    <w:uiPriority w:val="99"/>
    <w:unhideWhenUsed/>
    <w:rsid w:val="004521C2"/>
    <w:pPr>
      <w:tabs>
        <w:tab w:val="center" w:pos="4536"/>
        <w:tab w:val="right" w:pos="9072"/>
      </w:tabs>
    </w:pPr>
  </w:style>
  <w:style w:type="character" w:customStyle="1" w:styleId="NagwekZnak">
    <w:name w:val="Nagłówek Znak"/>
    <w:basedOn w:val="Domylnaczcionkaakapitu"/>
    <w:link w:val="Nagwek"/>
    <w:uiPriority w:val="99"/>
    <w:rsid w:val="004521C2"/>
    <w:rPr>
      <w:rFonts w:ascii="Times New Roman" w:eastAsia="Times New Roman" w:hAnsi="Times New Roman" w:cs="Times New Roman"/>
      <w:sz w:val="24"/>
      <w:szCs w:val="24"/>
    </w:rPr>
  </w:style>
  <w:style w:type="paragraph" w:styleId="Stopka">
    <w:name w:val="footer"/>
    <w:basedOn w:val="Normalny"/>
    <w:link w:val="StopkaZnak"/>
    <w:uiPriority w:val="99"/>
    <w:unhideWhenUsed/>
    <w:rsid w:val="004521C2"/>
    <w:pPr>
      <w:tabs>
        <w:tab w:val="center" w:pos="4536"/>
        <w:tab w:val="right" w:pos="9072"/>
      </w:tabs>
    </w:pPr>
  </w:style>
  <w:style w:type="character" w:customStyle="1" w:styleId="StopkaZnak">
    <w:name w:val="Stopka Znak"/>
    <w:basedOn w:val="Domylnaczcionkaakapitu"/>
    <w:link w:val="Stopka"/>
    <w:uiPriority w:val="99"/>
    <w:rsid w:val="004521C2"/>
    <w:rPr>
      <w:rFonts w:ascii="Times New Roman" w:eastAsia="Times New Roman" w:hAnsi="Times New Roman" w:cs="Times New Roman"/>
      <w:sz w:val="24"/>
      <w:szCs w:val="24"/>
    </w:rPr>
  </w:style>
  <w:style w:type="character" w:customStyle="1" w:styleId="markedcontent">
    <w:name w:val="markedcontent"/>
    <w:basedOn w:val="Domylnaczcionkaakapitu"/>
    <w:rsid w:val="00B621D4"/>
  </w:style>
  <w:style w:type="table" w:styleId="Tabela-Siatka">
    <w:name w:val="Table Grid"/>
    <w:basedOn w:val="Standardowy"/>
    <w:uiPriority w:val="39"/>
    <w:rsid w:val="00CE6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Domylnaczcionkaakapitu"/>
    <w:rsid w:val="00E514CF"/>
  </w:style>
  <w:style w:type="character" w:styleId="Hipercze">
    <w:name w:val="Hyperlink"/>
    <w:basedOn w:val="Domylnaczcionkaakapitu"/>
    <w:uiPriority w:val="99"/>
    <w:semiHidden/>
    <w:unhideWhenUsed/>
    <w:rsid w:val="00E514CF"/>
    <w:rPr>
      <w:color w:val="0000FF"/>
      <w:u w:val="single"/>
    </w:rPr>
  </w:style>
  <w:style w:type="paragraph" w:styleId="Tekstdymka">
    <w:name w:val="Balloon Text"/>
    <w:basedOn w:val="Normalny"/>
    <w:link w:val="TekstdymkaZnak"/>
    <w:uiPriority w:val="99"/>
    <w:semiHidden/>
    <w:unhideWhenUsed/>
    <w:rsid w:val="007702E8"/>
    <w:rPr>
      <w:rFonts w:ascii="Segoe UI" w:hAnsi="Segoe UI" w:cs="Segoe UI"/>
      <w:sz w:val="18"/>
      <w:szCs w:val="18"/>
    </w:rPr>
  </w:style>
  <w:style w:type="character" w:customStyle="1" w:styleId="TekstdymkaZnak">
    <w:name w:val="Tekst dymka Znak"/>
    <w:basedOn w:val="Domylnaczcionkaakapitu"/>
    <w:link w:val="Tekstdymka"/>
    <w:uiPriority w:val="99"/>
    <w:semiHidden/>
    <w:rsid w:val="007702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238711">
      <w:bodyDiv w:val="1"/>
      <w:marLeft w:val="0"/>
      <w:marRight w:val="0"/>
      <w:marTop w:val="0"/>
      <w:marBottom w:val="0"/>
      <w:divBdr>
        <w:top w:val="none" w:sz="0" w:space="0" w:color="auto"/>
        <w:left w:val="none" w:sz="0" w:space="0" w:color="auto"/>
        <w:bottom w:val="none" w:sz="0" w:space="0" w:color="auto"/>
        <w:right w:val="none" w:sz="0" w:space="0" w:color="auto"/>
      </w:divBdr>
      <w:divsChild>
        <w:div w:id="1678656332">
          <w:marLeft w:val="0"/>
          <w:marRight w:val="0"/>
          <w:marTop w:val="0"/>
          <w:marBottom w:val="0"/>
          <w:divBdr>
            <w:top w:val="none" w:sz="0" w:space="0" w:color="auto"/>
            <w:left w:val="none" w:sz="0" w:space="0" w:color="auto"/>
            <w:bottom w:val="none" w:sz="0" w:space="0" w:color="auto"/>
            <w:right w:val="none" w:sz="0" w:space="0" w:color="auto"/>
          </w:divBdr>
        </w:div>
        <w:div w:id="1687709160">
          <w:marLeft w:val="0"/>
          <w:marRight w:val="0"/>
          <w:marTop w:val="0"/>
          <w:marBottom w:val="0"/>
          <w:divBdr>
            <w:top w:val="none" w:sz="0" w:space="0" w:color="auto"/>
            <w:left w:val="none" w:sz="0" w:space="0" w:color="auto"/>
            <w:bottom w:val="none" w:sz="0" w:space="0" w:color="auto"/>
            <w:right w:val="none" w:sz="0" w:space="0" w:color="auto"/>
          </w:divBdr>
        </w:div>
        <w:div w:id="856309965">
          <w:marLeft w:val="0"/>
          <w:marRight w:val="0"/>
          <w:marTop w:val="0"/>
          <w:marBottom w:val="0"/>
          <w:divBdr>
            <w:top w:val="none" w:sz="0" w:space="0" w:color="auto"/>
            <w:left w:val="none" w:sz="0" w:space="0" w:color="auto"/>
            <w:bottom w:val="none" w:sz="0" w:space="0" w:color="auto"/>
            <w:right w:val="none" w:sz="0" w:space="0" w:color="auto"/>
          </w:divBdr>
          <w:divsChild>
            <w:div w:id="589584805">
              <w:marLeft w:val="0"/>
              <w:marRight w:val="0"/>
              <w:marTop w:val="0"/>
              <w:marBottom w:val="0"/>
              <w:divBdr>
                <w:top w:val="none" w:sz="0" w:space="0" w:color="auto"/>
                <w:left w:val="none" w:sz="0" w:space="0" w:color="auto"/>
                <w:bottom w:val="none" w:sz="0" w:space="0" w:color="auto"/>
                <w:right w:val="none" w:sz="0" w:space="0" w:color="auto"/>
              </w:divBdr>
              <w:divsChild>
                <w:div w:id="1246378839">
                  <w:marLeft w:val="0"/>
                  <w:marRight w:val="0"/>
                  <w:marTop w:val="0"/>
                  <w:marBottom w:val="0"/>
                  <w:divBdr>
                    <w:top w:val="none" w:sz="0" w:space="0" w:color="auto"/>
                    <w:left w:val="none" w:sz="0" w:space="0" w:color="auto"/>
                    <w:bottom w:val="none" w:sz="0" w:space="0" w:color="auto"/>
                    <w:right w:val="none" w:sz="0" w:space="0" w:color="auto"/>
                  </w:divBdr>
                  <w:divsChild>
                    <w:div w:id="347686006">
                      <w:marLeft w:val="0"/>
                      <w:marRight w:val="0"/>
                      <w:marTop w:val="0"/>
                      <w:marBottom w:val="0"/>
                      <w:divBdr>
                        <w:top w:val="none" w:sz="0" w:space="0" w:color="auto"/>
                        <w:left w:val="none" w:sz="0" w:space="0" w:color="auto"/>
                        <w:bottom w:val="none" w:sz="0" w:space="0" w:color="auto"/>
                        <w:right w:val="none" w:sz="0" w:space="0" w:color="auto"/>
                      </w:divBdr>
                    </w:div>
                    <w:div w:id="274213674">
                      <w:marLeft w:val="0"/>
                      <w:marRight w:val="0"/>
                      <w:marTop w:val="0"/>
                      <w:marBottom w:val="0"/>
                      <w:divBdr>
                        <w:top w:val="none" w:sz="0" w:space="0" w:color="auto"/>
                        <w:left w:val="none" w:sz="0" w:space="0" w:color="auto"/>
                        <w:bottom w:val="none" w:sz="0" w:space="0" w:color="auto"/>
                        <w:right w:val="none" w:sz="0" w:space="0" w:color="auto"/>
                      </w:divBdr>
                    </w:div>
                    <w:div w:id="83653317">
                      <w:marLeft w:val="0"/>
                      <w:marRight w:val="0"/>
                      <w:marTop w:val="0"/>
                      <w:marBottom w:val="0"/>
                      <w:divBdr>
                        <w:top w:val="none" w:sz="0" w:space="0" w:color="auto"/>
                        <w:left w:val="none" w:sz="0" w:space="0" w:color="auto"/>
                        <w:bottom w:val="none" w:sz="0" w:space="0" w:color="auto"/>
                        <w:right w:val="none" w:sz="0" w:space="0" w:color="auto"/>
                      </w:divBdr>
                    </w:div>
                    <w:div w:id="691683823">
                      <w:marLeft w:val="0"/>
                      <w:marRight w:val="0"/>
                      <w:marTop w:val="0"/>
                      <w:marBottom w:val="0"/>
                      <w:divBdr>
                        <w:top w:val="none" w:sz="0" w:space="0" w:color="auto"/>
                        <w:left w:val="none" w:sz="0" w:space="0" w:color="auto"/>
                        <w:bottom w:val="none" w:sz="0" w:space="0" w:color="auto"/>
                        <w:right w:val="none" w:sz="0" w:space="0" w:color="auto"/>
                      </w:divBdr>
                    </w:div>
                    <w:div w:id="202138002">
                      <w:marLeft w:val="0"/>
                      <w:marRight w:val="0"/>
                      <w:marTop w:val="0"/>
                      <w:marBottom w:val="0"/>
                      <w:divBdr>
                        <w:top w:val="none" w:sz="0" w:space="0" w:color="auto"/>
                        <w:left w:val="none" w:sz="0" w:space="0" w:color="auto"/>
                        <w:bottom w:val="none" w:sz="0" w:space="0" w:color="auto"/>
                        <w:right w:val="none" w:sz="0" w:space="0" w:color="auto"/>
                      </w:divBdr>
                    </w:div>
                    <w:div w:id="1197623270">
                      <w:marLeft w:val="0"/>
                      <w:marRight w:val="0"/>
                      <w:marTop w:val="0"/>
                      <w:marBottom w:val="0"/>
                      <w:divBdr>
                        <w:top w:val="none" w:sz="0" w:space="0" w:color="auto"/>
                        <w:left w:val="none" w:sz="0" w:space="0" w:color="auto"/>
                        <w:bottom w:val="none" w:sz="0" w:space="0" w:color="auto"/>
                        <w:right w:val="none" w:sz="0" w:space="0" w:color="auto"/>
                      </w:divBdr>
                    </w:div>
                    <w:div w:id="1770153332">
                      <w:marLeft w:val="0"/>
                      <w:marRight w:val="0"/>
                      <w:marTop w:val="0"/>
                      <w:marBottom w:val="0"/>
                      <w:divBdr>
                        <w:top w:val="none" w:sz="0" w:space="0" w:color="auto"/>
                        <w:left w:val="none" w:sz="0" w:space="0" w:color="auto"/>
                        <w:bottom w:val="none" w:sz="0" w:space="0" w:color="auto"/>
                        <w:right w:val="none" w:sz="0" w:space="0" w:color="auto"/>
                      </w:divBdr>
                    </w:div>
                  </w:divsChild>
                </w:div>
                <w:div w:id="9209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onsultcje@uml.lodz.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66549-56F9-4660-B41B-B3B34D81D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7430</Words>
  <Characters>44580</Characters>
  <Application>Microsoft Office Word</Application>
  <DocSecurity>0</DocSecurity>
  <Lines>371</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Sudaj</dc:creator>
  <cp:keywords/>
  <dc:description/>
  <cp:lastModifiedBy>Adrian Beer</cp:lastModifiedBy>
  <cp:revision>2</cp:revision>
  <cp:lastPrinted>2022-07-27T10:07:00Z</cp:lastPrinted>
  <dcterms:created xsi:type="dcterms:W3CDTF">2022-07-29T09:24:00Z</dcterms:created>
  <dcterms:modified xsi:type="dcterms:W3CDTF">2022-07-29T09:24:00Z</dcterms:modified>
</cp:coreProperties>
</file>