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0A" w:rsidRDefault="00BC7F0A" w:rsidP="00BC7F0A">
      <w:pPr>
        <w:widowControl w:val="0"/>
        <w:autoSpaceDE w:val="0"/>
        <w:autoSpaceDN w:val="0"/>
        <w:spacing w:before="76" w:after="0" w:line="240" w:lineRule="auto"/>
        <w:ind w:left="907" w:right="907"/>
        <w:jc w:val="center"/>
        <w:outlineLvl w:val="2"/>
        <w:rPr>
          <w:rFonts w:ascii="Times New Roman" w:eastAsia="Times New Roman" w:hAnsi="Times New Roman" w:cs="Times New Roman"/>
          <w:b/>
          <w:bCs/>
          <w:sz w:val="24"/>
          <w:szCs w:val="24"/>
        </w:rPr>
      </w:pPr>
      <w:r w:rsidRPr="00B178A9">
        <w:rPr>
          <w:rFonts w:ascii="Times New Roman" w:eastAsia="Times New Roman" w:hAnsi="Times New Roman" w:cs="Times New Roman"/>
          <w:b/>
          <w:bCs/>
          <w:sz w:val="24"/>
          <w:szCs w:val="24"/>
          <w:u w:val="single"/>
        </w:rPr>
        <w:t>Ogłoszenie Prezydenta Miasta Łodzi</w:t>
      </w:r>
      <w:r>
        <w:rPr>
          <w:rFonts w:ascii="Times New Roman" w:eastAsia="Times New Roman" w:hAnsi="Times New Roman" w:cs="Times New Roman"/>
          <w:b/>
          <w:bCs/>
          <w:sz w:val="24"/>
          <w:szCs w:val="24"/>
        </w:rPr>
        <w:t xml:space="preserve"> </w:t>
      </w:r>
    </w:p>
    <w:p w:rsidR="00BC7F0A" w:rsidRDefault="00BC7F0A" w:rsidP="00BC7F0A">
      <w:pPr>
        <w:widowControl w:val="0"/>
        <w:autoSpaceDE w:val="0"/>
        <w:autoSpaceDN w:val="0"/>
        <w:spacing w:before="76" w:after="0" w:line="240" w:lineRule="auto"/>
        <w:ind w:left="907" w:right="90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bookmarkStart w:id="0" w:name="_GoBack"/>
      <w:r>
        <w:rPr>
          <w:rFonts w:ascii="Times New Roman" w:eastAsia="Times New Roman" w:hAnsi="Times New Roman" w:cs="Times New Roman"/>
          <w:b/>
          <w:bCs/>
          <w:sz w:val="24"/>
          <w:szCs w:val="24"/>
        </w:rPr>
        <w:t xml:space="preserve">ustnym przetargu nieograniczonym na sprzedaż nieruchomości położonych w Łodzi przy ulicach: </w:t>
      </w:r>
      <w:bookmarkStart w:id="1" w:name="_Hlk117679818"/>
      <w:r w:rsidR="00B864F2">
        <w:rPr>
          <w:rFonts w:ascii="Times New Roman" w:eastAsia="Times New Roman" w:hAnsi="Times New Roman" w:cs="Times New Roman"/>
          <w:b/>
          <w:bCs/>
          <w:sz w:val="24"/>
          <w:szCs w:val="24"/>
        </w:rPr>
        <w:t>28 Pułku Strzelców Kaniowskich</w:t>
      </w:r>
      <w:r w:rsidR="002219D0">
        <w:rPr>
          <w:rFonts w:ascii="Times New Roman" w:eastAsia="Times New Roman" w:hAnsi="Times New Roman" w:cs="Times New Roman"/>
          <w:b/>
          <w:bCs/>
          <w:sz w:val="24"/>
          <w:szCs w:val="24"/>
        </w:rPr>
        <w:t xml:space="preserve"> 3</w:t>
      </w:r>
      <w:bookmarkEnd w:id="1"/>
      <w:r w:rsidR="002219D0">
        <w:rPr>
          <w:rFonts w:ascii="Times New Roman" w:eastAsia="Times New Roman" w:hAnsi="Times New Roman" w:cs="Times New Roman"/>
          <w:b/>
          <w:bCs/>
          <w:sz w:val="24"/>
          <w:szCs w:val="24"/>
        </w:rPr>
        <w:t>, Wojciecha Głowackiego 6</w:t>
      </w:r>
      <w:bookmarkEnd w:id="0"/>
      <w:r w:rsidR="00505212">
        <w:rPr>
          <w:rFonts w:ascii="Times New Roman" w:eastAsia="Times New Roman" w:hAnsi="Times New Roman" w:cs="Times New Roman"/>
          <w:b/>
          <w:bCs/>
          <w:sz w:val="24"/>
          <w:szCs w:val="24"/>
        </w:rPr>
        <w:t>.</w:t>
      </w:r>
    </w:p>
    <w:p w:rsidR="00BC7F0A" w:rsidRPr="002071D8" w:rsidRDefault="00BC7F0A" w:rsidP="00BC7F0A">
      <w:pPr>
        <w:widowControl w:val="0"/>
        <w:autoSpaceDE w:val="0"/>
        <w:autoSpaceDN w:val="0"/>
        <w:spacing w:before="76" w:after="0" w:line="240" w:lineRule="auto"/>
        <w:ind w:left="907" w:right="907"/>
        <w:jc w:val="center"/>
        <w:outlineLvl w:val="2"/>
        <w:rPr>
          <w:rFonts w:ascii="Times New Roman" w:eastAsia="Times New Roman" w:hAnsi="Times New Roman" w:cs="Times New Roman"/>
          <w:b/>
          <w:bCs/>
          <w:sz w:val="24"/>
          <w:szCs w:val="24"/>
        </w:rPr>
      </w:pPr>
    </w:p>
    <w:p w:rsidR="00BC7F0A" w:rsidRPr="009439C5" w:rsidRDefault="00BC7F0A" w:rsidP="00BC7F0A">
      <w:pPr>
        <w:pStyle w:val="Akapitzlist"/>
        <w:ind w:left="850" w:right="907"/>
        <w:jc w:val="center"/>
        <w:rPr>
          <w:rStyle w:val="Uwydatnienie"/>
          <w:rFonts w:ascii="Times New Roman" w:hAnsi="Times New Roman" w:cs="Times New Roman"/>
          <w:b/>
          <w:i w:val="0"/>
          <w:sz w:val="24"/>
        </w:rPr>
      </w:pPr>
      <w:r w:rsidRPr="009439C5">
        <w:rPr>
          <w:rStyle w:val="Uwydatnienie"/>
          <w:rFonts w:ascii="Times New Roman" w:hAnsi="Times New Roman" w:cs="Times New Roman"/>
          <w:b/>
          <w:i w:val="0"/>
          <w:sz w:val="24"/>
        </w:rPr>
        <w:t>Prezydent Miasta Łodzi ogłasza</w:t>
      </w:r>
    </w:p>
    <w:p w:rsidR="00BC7F0A" w:rsidRPr="009439C5" w:rsidRDefault="00BC7F0A" w:rsidP="00BC7F0A">
      <w:pPr>
        <w:pStyle w:val="Akapitzlist"/>
        <w:ind w:left="907" w:right="907"/>
        <w:jc w:val="center"/>
        <w:rPr>
          <w:rFonts w:ascii="Times New Roman" w:hAnsi="Times New Roman" w:cs="Times New Roman"/>
          <w:b/>
          <w:i/>
          <w:iCs/>
          <w:sz w:val="24"/>
        </w:rPr>
      </w:pPr>
      <w:r w:rsidRPr="009439C5">
        <w:rPr>
          <w:rStyle w:val="Uwydatnienie"/>
          <w:rFonts w:ascii="Times New Roman" w:hAnsi="Times New Roman" w:cs="Times New Roman"/>
          <w:b/>
          <w:i w:val="0"/>
          <w:sz w:val="24"/>
        </w:rPr>
        <w:t>ustny przetarg nieograniczony na sprzedaż nieruchomości stanowiących własność Miasta Łodzi, położonych w Łodzi przy ulicach:</w:t>
      </w:r>
    </w:p>
    <w:p w:rsidR="00BC7F0A" w:rsidRPr="002071D8" w:rsidRDefault="002219D0" w:rsidP="00BC7F0A">
      <w:pPr>
        <w:widowControl w:val="0"/>
        <w:numPr>
          <w:ilvl w:val="0"/>
          <w:numId w:val="1"/>
        </w:numPr>
        <w:tabs>
          <w:tab w:val="left" w:pos="799"/>
        </w:tabs>
        <w:autoSpaceDE w:val="0"/>
        <w:autoSpaceDN w:val="0"/>
        <w:spacing w:before="1" w:after="0" w:line="228" w:lineRule="auto"/>
        <w:ind w:left="360" w:right="340"/>
        <w:jc w:val="both"/>
        <w:rPr>
          <w:rFonts w:ascii="Times New Roman" w:eastAsia="Times New Roman" w:hAnsi="Times New Roman" w:cs="Times New Roman"/>
          <w:b/>
        </w:rPr>
      </w:pPr>
      <w:bookmarkStart w:id="2" w:name="_Hlk114125367"/>
      <w:r w:rsidRPr="002219D0">
        <w:rPr>
          <w:rFonts w:ascii="Times New Roman" w:eastAsia="Times New Roman" w:hAnsi="Times New Roman" w:cs="Times New Roman"/>
          <w:b/>
          <w:bCs/>
          <w:sz w:val="24"/>
        </w:rPr>
        <w:t>28 Pułku Strzelców Kaniowskich 3</w:t>
      </w:r>
      <w:r w:rsidR="00BC7F0A">
        <w:rPr>
          <w:rFonts w:ascii="Times New Roman" w:eastAsia="Times New Roman" w:hAnsi="Times New Roman" w:cs="Times New Roman"/>
          <w:b/>
          <w:sz w:val="24"/>
        </w:rPr>
        <w:t xml:space="preserve">, </w:t>
      </w:r>
      <w:r w:rsidR="00BC7F0A" w:rsidRPr="002071D8">
        <w:rPr>
          <w:rFonts w:ascii="Times New Roman" w:eastAsia="Times New Roman" w:hAnsi="Times New Roman" w:cs="Times New Roman"/>
          <w:b/>
          <w:sz w:val="24"/>
        </w:rPr>
        <w:t xml:space="preserve">oznaczonej w obrębie geodezyjnym </w:t>
      </w:r>
      <w:r>
        <w:rPr>
          <w:rFonts w:ascii="Times New Roman" w:eastAsia="Times New Roman" w:hAnsi="Times New Roman" w:cs="Times New Roman"/>
          <w:b/>
          <w:sz w:val="24"/>
        </w:rPr>
        <w:t>P</w:t>
      </w:r>
      <w:r w:rsidR="00BC7F0A" w:rsidRPr="002071D8">
        <w:rPr>
          <w:rFonts w:ascii="Times New Roman" w:eastAsia="Times New Roman" w:hAnsi="Times New Roman" w:cs="Times New Roman"/>
          <w:b/>
          <w:sz w:val="24"/>
        </w:rPr>
        <w:t>-</w:t>
      </w:r>
      <w:r>
        <w:rPr>
          <w:rFonts w:ascii="Times New Roman" w:eastAsia="Times New Roman" w:hAnsi="Times New Roman" w:cs="Times New Roman"/>
          <w:b/>
          <w:sz w:val="24"/>
        </w:rPr>
        <w:t>9</w:t>
      </w:r>
      <w:r w:rsidR="00BC7F0A" w:rsidRPr="002071D8">
        <w:rPr>
          <w:rFonts w:ascii="Times New Roman" w:eastAsia="Times New Roman" w:hAnsi="Times New Roman" w:cs="Times New Roman"/>
          <w:b/>
          <w:sz w:val="24"/>
        </w:rPr>
        <w:t xml:space="preserve"> jako działka nr</w:t>
      </w:r>
      <w:r w:rsidR="00BC7F0A">
        <w:rPr>
          <w:rFonts w:ascii="Times New Roman" w:eastAsia="Times New Roman" w:hAnsi="Times New Roman" w:cs="Times New Roman"/>
          <w:b/>
          <w:sz w:val="24"/>
        </w:rPr>
        <w:t xml:space="preserve"> 2</w:t>
      </w:r>
      <w:r>
        <w:rPr>
          <w:rFonts w:ascii="Times New Roman" w:eastAsia="Times New Roman" w:hAnsi="Times New Roman" w:cs="Times New Roman"/>
          <w:b/>
          <w:sz w:val="24"/>
        </w:rPr>
        <w:t>56</w:t>
      </w:r>
      <w:r w:rsidR="00BC7F0A" w:rsidRPr="002071D8">
        <w:rPr>
          <w:rFonts w:ascii="Times New Roman" w:eastAsia="Times New Roman" w:hAnsi="Times New Roman" w:cs="Times New Roman"/>
          <w:b/>
          <w:sz w:val="24"/>
        </w:rPr>
        <w:t xml:space="preserve"> o</w:t>
      </w:r>
      <w:r w:rsidR="00BC7F0A">
        <w:rPr>
          <w:rFonts w:ascii="Times New Roman" w:eastAsia="Times New Roman" w:hAnsi="Times New Roman" w:cs="Times New Roman"/>
          <w:b/>
          <w:sz w:val="24"/>
        </w:rPr>
        <w:t xml:space="preserve"> </w:t>
      </w:r>
      <w:r w:rsidR="00BC7F0A" w:rsidRPr="002071D8">
        <w:rPr>
          <w:rFonts w:ascii="Times New Roman" w:eastAsia="Times New Roman" w:hAnsi="Times New Roman" w:cs="Times New Roman"/>
          <w:b/>
          <w:sz w:val="24"/>
        </w:rPr>
        <w:t xml:space="preserve">powierzchni </w:t>
      </w:r>
      <w:r>
        <w:rPr>
          <w:rFonts w:ascii="Times New Roman" w:eastAsia="Times New Roman" w:hAnsi="Times New Roman" w:cs="Times New Roman"/>
          <w:b/>
          <w:sz w:val="24"/>
        </w:rPr>
        <w:t>734</w:t>
      </w:r>
      <w:r w:rsidR="00BC7F0A" w:rsidRPr="002071D8">
        <w:rPr>
          <w:rFonts w:ascii="Times New Roman" w:eastAsia="Times New Roman" w:hAnsi="Times New Roman" w:cs="Times New Roman"/>
          <w:b/>
          <w:sz w:val="24"/>
        </w:rPr>
        <w:t xml:space="preserve"> m</w:t>
      </w:r>
      <w:r w:rsidR="00BC7F0A" w:rsidRPr="00FC3646">
        <w:rPr>
          <w:rFonts w:ascii="Times New Roman" w:eastAsia="Times New Roman" w:hAnsi="Times New Roman" w:cs="Times New Roman"/>
          <w:b/>
          <w:sz w:val="24"/>
          <w:vertAlign w:val="superscript"/>
        </w:rPr>
        <w:t>2</w:t>
      </w:r>
      <w:r w:rsidR="00BC7F0A" w:rsidRPr="002071D8">
        <w:rPr>
          <w:rFonts w:ascii="Times New Roman" w:eastAsia="Times New Roman" w:hAnsi="Times New Roman" w:cs="Times New Roman"/>
          <w:b/>
          <w:sz w:val="24"/>
        </w:rPr>
        <w:t>, dla której urządzona jest księga</w:t>
      </w:r>
      <w:r w:rsidR="00BC7F0A">
        <w:rPr>
          <w:rFonts w:ascii="Times New Roman" w:eastAsia="Times New Roman" w:hAnsi="Times New Roman" w:cs="Times New Roman"/>
          <w:b/>
          <w:sz w:val="24"/>
        </w:rPr>
        <w:t xml:space="preserve"> </w:t>
      </w:r>
      <w:r w:rsidR="00BC7F0A" w:rsidRPr="002071D8">
        <w:rPr>
          <w:rFonts w:ascii="Times New Roman" w:eastAsia="Times New Roman" w:hAnsi="Times New Roman" w:cs="Times New Roman"/>
          <w:b/>
          <w:sz w:val="24"/>
        </w:rPr>
        <w:t>wieczysta nr</w:t>
      </w:r>
      <w:r w:rsidR="00BC7F0A">
        <w:rPr>
          <w:rFonts w:ascii="Times New Roman" w:eastAsia="Times New Roman" w:hAnsi="Times New Roman" w:cs="Times New Roman"/>
          <w:b/>
          <w:sz w:val="24"/>
        </w:rPr>
        <w:t> </w:t>
      </w:r>
      <w:r w:rsidR="00BC7F0A" w:rsidRPr="002071D8">
        <w:rPr>
          <w:rFonts w:ascii="Times New Roman" w:eastAsia="Times New Roman" w:hAnsi="Times New Roman" w:cs="Times New Roman"/>
          <w:b/>
          <w:sz w:val="24"/>
        </w:rPr>
        <w:t>LD1M/</w:t>
      </w:r>
      <w:r w:rsidR="00BC7F0A" w:rsidRPr="00382A24">
        <w:rPr>
          <w:rFonts w:ascii="Times New Roman" w:eastAsia="Times New Roman" w:hAnsi="Times New Roman" w:cs="Times New Roman"/>
          <w:b/>
          <w:sz w:val="24"/>
        </w:rPr>
        <w:t>000</w:t>
      </w:r>
      <w:r>
        <w:rPr>
          <w:rFonts w:ascii="Times New Roman" w:eastAsia="Times New Roman" w:hAnsi="Times New Roman" w:cs="Times New Roman"/>
          <w:b/>
          <w:sz w:val="24"/>
        </w:rPr>
        <w:t>36568</w:t>
      </w:r>
      <w:r w:rsidR="00BC7F0A" w:rsidRPr="00382A24">
        <w:rPr>
          <w:rFonts w:ascii="Times New Roman" w:eastAsia="Times New Roman" w:hAnsi="Times New Roman" w:cs="Times New Roman"/>
          <w:b/>
          <w:sz w:val="24"/>
        </w:rPr>
        <w:t>/</w:t>
      </w:r>
      <w:r>
        <w:rPr>
          <w:rFonts w:ascii="Times New Roman" w:eastAsia="Times New Roman" w:hAnsi="Times New Roman" w:cs="Times New Roman"/>
          <w:b/>
          <w:sz w:val="24"/>
        </w:rPr>
        <w:t>4</w:t>
      </w:r>
      <w:r w:rsidR="00BC7F0A">
        <w:rPr>
          <w:rFonts w:ascii="Times New Roman" w:eastAsia="Times New Roman" w:hAnsi="Times New Roman" w:cs="Times New Roman"/>
          <w:b/>
          <w:sz w:val="24"/>
        </w:rPr>
        <w:t>.</w:t>
      </w:r>
    </w:p>
    <w:bookmarkEnd w:id="2"/>
    <w:p w:rsidR="00BC7F0A" w:rsidRPr="002071D8" w:rsidRDefault="00BC7F0A" w:rsidP="00944DE5">
      <w:pPr>
        <w:widowControl w:val="0"/>
        <w:tabs>
          <w:tab w:val="left" w:pos="799"/>
        </w:tabs>
        <w:autoSpaceDE w:val="0"/>
        <w:autoSpaceDN w:val="0"/>
        <w:spacing w:before="1" w:after="0" w:line="240" w:lineRule="auto"/>
        <w:ind w:left="515" w:right="113"/>
        <w:jc w:val="both"/>
        <w:rPr>
          <w:rFonts w:ascii="Times New Roman" w:eastAsia="Times New Roman" w:hAnsi="Times New Roman" w:cs="Times New Roman"/>
          <w:b/>
        </w:rPr>
      </w:pPr>
    </w:p>
    <w:p w:rsidR="00BC7F0A" w:rsidRDefault="00BC7F0A" w:rsidP="002636CB">
      <w:pPr>
        <w:widowControl w:val="0"/>
        <w:autoSpaceDE w:val="0"/>
        <w:autoSpaceDN w:val="0"/>
        <w:spacing w:after="0" w:line="240" w:lineRule="auto"/>
        <w:ind w:right="113"/>
        <w:jc w:val="both"/>
        <w:rPr>
          <w:rFonts w:ascii="Times New Roman" w:eastAsia="Times New Roman" w:hAnsi="Times New Roman" w:cs="Times New Roman"/>
          <w:sz w:val="24"/>
          <w:szCs w:val="24"/>
        </w:rPr>
      </w:pPr>
      <w:bookmarkStart w:id="3" w:name="_Hlk114126177"/>
      <w:bookmarkStart w:id="4" w:name="_Hlk117766102"/>
      <w:r w:rsidRPr="002071D8">
        <w:rPr>
          <w:rFonts w:ascii="Times New Roman" w:eastAsia="Times New Roman" w:hAnsi="Times New Roman" w:cs="Times New Roman"/>
          <w:sz w:val="24"/>
          <w:szCs w:val="24"/>
        </w:rPr>
        <w:t>Przetarg</w:t>
      </w:r>
      <w:r w:rsidRPr="002071D8">
        <w:rPr>
          <w:rFonts w:ascii="Times New Roman" w:eastAsia="Times New Roman" w:hAnsi="Times New Roman" w:cs="Times New Roman"/>
          <w:spacing w:val="61"/>
          <w:sz w:val="24"/>
          <w:szCs w:val="24"/>
        </w:rPr>
        <w:t xml:space="preserve"> </w:t>
      </w:r>
      <w:r w:rsidRPr="002071D8">
        <w:rPr>
          <w:rFonts w:ascii="Times New Roman" w:eastAsia="Times New Roman" w:hAnsi="Times New Roman" w:cs="Times New Roman"/>
          <w:sz w:val="24"/>
          <w:szCs w:val="24"/>
        </w:rPr>
        <w:t>na</w:t>
      </w:r>
      <w:r w:rsidRPr="002071D8">
        <w:rPr>
          <w:rFonts w:ascii="Times New Roman" w:eastAsia="Times New Roman" w:hAnsi="Times New Roman" w:cs="Times New Roman"/>
          <w:spacing w:val="61"/>
          <w:sz w:val="24"/>
          <w:szCs w:val="24"/>
        </w:rPr>
        <w:t xml:space="preserve"> </w:t>
      </w:r>
      <w:r w:rsidRPr="002071D8">
        <w:rPr>
          <w:rFonts w:ascii="Times New Roman" w:eastAsia="Times New Roman" w:hAnsi="Times New Roman" w:cs="Times New Roman"/>
          <w:sz w:val="24"/>
          <w:szCs w:val="24"/>
        </w:rPr>
        <w:t>sprzedaż</w:t>
      </w:r>
      <w:r w:rsidRPr="002071D8">
        <w:rPr>
          <w:rFonts w:ascii="Times New Roman" w:eastAsia="Times New Roman" w:hAnsi="Times New Roman" w:cs="Times New Roman"/>
          <w:spacing w:val="61"/>
          <w:sz w:val="24"/>
          <w:szCs w:val="24"/>
        </w:rPr>
        <w:t xml:space="preserve"> </w:t>
      </w:r>
      <w:r w:rsidRPr="002071D8">
        <w:rPr>
          <w:rFonts w:ascii="Times New Roman" w:eastAsia="Times New Roman" w:hAnsi="Times New Roman" w:cs="Times New Roman"/>
          <w:sz w:val="24"/>
          <w:szCs w:val="24"/>
        </w:rPr>
        <w:t>w/w</w:t>
      </w:r>
      <w:r w:rsidRPr="002071D8">
        <w:rPr>
          <w:rFonts w:ascii="Times New Roman" w:eastAsia="Times New Roman" w:hAnsi="Times New Roman" w:cs="Times New Roman"/>
          <w:spacing w:val="61"/>
          <w:sz w:val="24"/>
          <w:szCs w:val="24"/>
        </w:rPr>
        <w:t xml:space="preserve"> </w:t>
      </w:r>
      <w:r w:rsidRPr="002071D8">
        <w:rPr>
          <w:rFonts w:ascii="Times New Roman" w:eastAsia="Times New Roman" w:hAnsi="Times New Roman" w:cs="Times New Roman"/>
          <w:sz w:val="24"/>
          <w:szCs w:val="24"/>
        </w:rPr>
        <w:t xml:space="preserve">nieruchomości  </w:t>
      </w:r>
      <w:r w:rsidRPr="002071D8">
        <w:rPr>
          <w:rFonts w:ascii="Times New Roman" w:eastAsia="Times New Roman" w:hAnsi="Times New Roman" w:cs="Times New Roman"/>
          <w:spacing w:val="1"/>
          <w:sz w:val="24"/>
          <w:szCs w:val="24"/>
        </w:rPr>
        <w:t xml:space="preserve"> </w:t>
      </w:r>
      <w:r w:rsidRPr="002071D8">
        <w:rPr>
          <w:rFonts w:ascii="Times New Roman" w:eastAsia="Times New Roman" w:hAnsi="Times New Roman" w:cs="Times New Roman"/>
          <w:sz w:val="24"/>
          <w:szCs w:val="24"/>
        </w:rPr>
        <w:t xml:space="preserve">przeprowadza  </w:t>
      </w:r>
      <w:r w:rsidRPr="002071D8">
        <w:rPr>
          <w:rFonts w:ascii="Times New Roman" w:eastAsia="Times New Roman" w:hAnsi="Times New Roman" w:cs="Times New Roman"/>
          <w:spacing w:val="1"/>
          <w:sz w:val="24"/>
          <w:szCs w:val="24"/>
        </w:rPr>
        <w:t xml:space="preserve"> </w:t>
      </w:r>
      <w:r w:rsidRPr="002071D8">
        <w:rPr>
          <w:rFonts w:ascii="Times New Roman" w:eastAsia="Times New Roman" w:hAnsi="Times New Roman" w:cs="Times New Roman"/>
          <w:sz w:val="24"/>
          <w:szCs w:val="24"/>
        </w:rPr>
        <w:t xml:space="preserve">się  </w:t>
      </w:r>
      <w:r w:rsidRPr="002071D8">
        <w:rPr>
          <w:rFonts w:ascii="Times New Roman" w:eastAsia="Times New Roman" w:hAnsi="Times New Roman" w:cs="Times New Roman"/>
          <w:spacing w:val="1"/>
          <w:sz w:val="24"/>
          <w:szCs w:val="24"/>
        </w:rPr>
        <w:t xml:space="preserve"> </w:t>
      </w:r>
      <w:r w:rsidRPr="002071D8">
        <w:rPr>
          <w:rFonts w:ascii="Times New Roman" w:eastAsia="Times New Roman" w:hAnsi="Times New Roman" w:cs="Times New Roman"/>
          <w:sz w:val="24"/>
          <w:szCs w:val="24"/>
        </w:rPr>
        <w:t xml:space="preserve">na  </w:t>
      </w:r>
      <w:r w:rsidRPr="002071D8">
        <w:rPr>
          <w:rFonts w:ascii="Times New Roman" w:eastAsia="Times New Roman" w:hAnsi="Times New Roman" w:cs="Times New Roman"/>
          <w:spacing w:val="1"/>
          <w:sz w:val="24"/>
          <w:szCs w:val="24"/>
        </w:rPr>
        <w:t xml:space="preserve"> </w:t>
      </w:r>
      <w:r w:rsidRPr="002071D8">
        <w:rPr>
          <w:rFonts w:ascii="Times New Roman" w:eastAsia="Times New Roman" w:hAnsi="Times New Roman" w:cs="Times New Roman"/>
          <w:sz w:val="24"/>
          <w:szCs w:val="24"/>
        </w:rPr>
        <w:t>podstawie</w:t>
      </w:r>
      <w:r w:rsidRPr="004E7885">
        <w:rPr>
          <w:rFonts w:ascii="Times New Roman" w:eastAsia="Times New Roman" w:hAnsi="Times New Roman" w:cs="Times New Roman"/>
          <w:sz w:val="24"/>
          <w:szCs w:val="24"/>
        </w:rPr>
        <w:t xml:space="preserve"> </w:t>
      </w:r>
      <w:hyperlink r:id="rId8" w:history="1">
        <w:r w:rsidRPr="002636CB">
          <w:rPr>
            <w:rStyle w:val="Hipercze"/>
            <w:rFonts w:ascii="Times New Roman" w:eastAsia="Times New Roman" w:hAnsi="Times New Roman" w:cs="Times New Roman"/>
            <w:sz w:val="24"/>
            <w:szCs w:val="24"/>
          </w:rPr>
          <w:t xml:space="preserve">Zarządzenia </w:t>
        </w:r>
        <w:bookmarkEnd w:id="3"/>
        <w:r w:rsidRPr="002636CB">
          <w:rPr>
            <w:rStyle w:val="Hipercze"/>
            <w:rFonts w:ascii="Times New Roman" w:eastAsia="Times New Roman" w:hAnsi="Times New Roman" w:cs="Times New Roman"/>
            <w:sz w:val="24"/>
            <w:szCs w:val="24"/>
          </w:rPr>
          <w:t>Nr 2</w:t>
        </w:r>
        <w:r w:rsidR="002219D0" w:rsidRPr="002636CB">
          <w:rPr>
            <w:rStyle w:val="Hipercze"/>
            <w:rFonts w:ascii="Times New Roman" w:eastAsia="Times New Roman" w:hAnsi="Times New Roman" w:cs="Times New Roman"/>
            <w:sz w:val="24"/>
            <w:szCs w:val="24"/>
          </w:rPr>
          <w:t>255</w:t>
        </w:r>
        <w:r w:rsidRPr="002636CB">
          <w:rPr>
            <w:rStyle w:val="Hipercze"/>
            <w:rFonts w:ascii="Times New Roman" w:eastAsia="Times New Roman" w:hAnsi="Times New Roman" w:cs="Times New Roman"/>
            <w:sz w:val="24"/>
            <w:szCs w:val="24"/>
          </w:rPr>
          <w:t>/2022</w:t>
        </w:r>
      </w:hyperlink>
      <w:r>
        <w:rPr>
          <w:rFonts w:ascii="Times New Roman" w:eastAsia="Times New Roman" w:hAnsi="Times New Roman" w:cs="Times New Roman"/>
          <w:sz w:val="24"/>
          <w:szCs w:val="24"/>
        </w:rPr>
        <w:t xml:space="preserve"> </w:t>
      </w:r>
      <w:r w:rsidRPr="004E7885">
        <w:rPr>
          <w:rFonts w:ascii="Times New Roman" w:eastAsia="Times New Roman" w:hAnsi="Times New Roman" w:cs="Times New Roman"/>
          <w:sz w:val="24"/>
          <w:szCs w:val="24"/>
        </w:rPr>
        <w:t xml:space="preserve">Prezydenta Miasta Łodzi z dnia </w:t>
      </w:r>
      <w:r w:rsidR="005417C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6 </w:t>
      </w:r>
      <w:r w:rsidR="00944DE5">
        <w:rPr>
          <w:rFonts w:ascii="Times New Roman" w:eastAsia="Times New Roman" w:hAnsi="Times New Roman" w:cs="Times New Roman"/>
          <w:sz w:val="24"/>
          <w:szCs w:val="24"/>
        </w:rPr>
        <w:t>października</w:t>
      </w:r>
      <w:r>
        <w:rPr>
          <w:rFonts w:ascii="Times New Roman" w:eastAsia="Times New Roman" w:hAnsi="Times New Roman" w:cs="Times New Roman"/>
          <w:sz w:val="24"/>
          <w:szCs w:val="24"/>
        </w:rPr>
        <w:t xml:space="preserve"> 2022 r. </w:t>
      </w:r>
      <w:r w:rsidRPr="004E7885">
        <w:rPr>
          <w:rFonts w:ascii="Times New Roman" w:eastAsia="Times New Roman" w:hAnsi="Times New Roman" w:cs="Times New Roman"/>
          <w:sz w:val="24"/>
          <w:szCs w:val="24"/>
        </w:rPr>
        <w:t>w  sprawie ogłoszenia i  przeprowadzenia ustnego przetargu nieograniczonego na sprzedaż nieruchomości</w:t>
      </w:r>
      <w:r w:rsidR="005417CE">
        <w:rPr>
          <w:rFonts w:ascii="Times New Roman" w:eastAsia="Times New Roman" w:hAnsi="Times New Roman" w:cs="Times New Roman"/>
          <w:sz w:val="24"/>
          <w:szCs w:val="24"/>
        </w:rPr>
        <w:t>,</w:t>
      </w:r>
      <w:r w:rsidR="00944DE5">
        <w:rPr>
          <w:rFonts w:ascii="Times New Roman" w:eastAsia="Times New Roman" w:hAnsi="Times New Roman" w:cs="Times New Roman"/>
          <w:sz w:val="24"/>
          <w:szCs w:val="24"/>
        </w:rPr>
        <w:t xml:space="preserve"> stanowiącej własność Miasta Łodzi,</w:t>
      </w:r>
      <w:r w:rsidRPr="004E7885">
        <w:rPr>
          <w:rFonts w:ascii="Times New Roman" w:eastAsia="Times New Roman" w:hAnsi="Times New Roman" w:cs="Times New Roman"/>
          <w:sz w:val="24"/>
          <w:szCs w:val="24"/>
        </w:rPr>
        <w:t xml:space="preserve"> położonej w Łodzi przy ul</w:t>
      </w:r>
      <w:r w:rsidR="00944DE5">
        <w:rPr>
          <w:rFonts w:ascii="Times New Roman" w:eastAsia="Times New Roman" w:hAnsi="Times New Roman" w:cs="Times New Roman"/>
          <w:sz w:val="24"/>
          <w:szCs w:val="24"/>
        </w:rPr>
        <w:t>.</w:t>
      </w:r>
      <w:r w:rsidR="00944DE5" w:rsidRPr="00944DE5">
        <w:rPr>
          <w:rFonts w:ascii="Times New Roman" w:eastAsia="Times New Roman" w:hAnsi="Times New Roman" w:cs="Times New Roman"/>
          <w:b/>
          <w:bCs/>
          <w:sz w:val="24"/>
          <w:szCs w:val="24"/>
        </w:rPr>
        <w:t xml:space="preserve"> </w:t>
      </w:r>
      <w:r w:rsidR="00944DE5" w:rsidRPr="00944DE5">
        <w:rPr>
          <w:rFonts w:ascii="Times New Roman" w:eastAsia="Times New Roman" w:hAnsi="Times New Roman" w:cs="Times New Roman"/>
          <w:bCs/>
          <w:sz w:val="24"/>
          <w:szCs w:val="24"/>
        </w:rPr>
        <w:t>28 Pułku Strzelców Kaniowskich 3</w:t>
      </w:r>
      <w:r w:rsidRPr="00944DE5">
        <w:rPr>
          <w:rFonts w:ascii="Times New Roman" w:eastAsia="Times New Roman" w:hAnsi="Times New Roman" w:cs="Times New Roman"/>
          <w:sz w:val="24"/>
          <w:szCs w:val="24"/>
        </w:rPr>
        <w:t xml:space="preserve"> </w:t>
      </w:r>
      <w:r w:rsidRPr="004E7885">
        <w:rPr>
          <w:rFonts w:ascii="Times New Roman" w:eastAsia="Times New Roman" w:hAnsi="Times New Roman" w:cs="Times New Roman"/>
          <w:sz w:val="24"/>
          <w:szCs w:val="24"/>
        </w:rPr>
        <w:t>oraz powołania Komisji Przetargowej</w:t>
      </w:r>
      <w:bookmarkEnd w:id="4"/>
      <w:r>
        <w:rPr>
          <w:rFonts w:ascii="Times New Roman" w:eastAsia="Times New Roman" w:hAnsi="Times New Roman" w:cs="Times New Roman"/>
          <w:sz w:val="24"/>
          <w:szCs w:val="24"/>
        </w:rPr>
        <w:t>.</w:t>
      </w:r>
    </w:p>
    <w:p w:rsidR="00944DE5" w:rsidRDefault="00944DE5" w:rsidP="00BC7F0A">
      <w:pPr>
        <w:widowControl w:val="0"/>
        <w:autoSpaceDE w:val="0"/>
        <w:autoSpaceDN w:val="0"/>
        <w:spacing w:after="0" w:line="240" w:lineRule="auto"/>
        <w:ind w:right="113"/>
        <w:jc w:val="both"/>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Nieruchomość jest niezabudowana. Od północy działka nr 256 w obrębie P-9 graniczy ze</w:t>
      </w:r>
      <w:r w:rsidR="005417CE">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ścianami budynków położonych na nieruchomości przy al. 1 Maja 46 (działka nr 255 w</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obrębie P-9). Na południowej ścianie jednego z budynków zlokalizowanych na działce nr 255 w obrębie P-9 znajduje się tablica reklamowa. Sprzedawana nieruchomość od</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zachodu jest odgrodzona od nieruchomości przy al. 1 Maja 48 (działka nr 254/2 w</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obrębie P-9) ogrodzeniem, które nie pokrywa się z granicą ewidencyjną działek. Od</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południa graniczy z zieleńcem – skwerem Praw Kobiet, przy czym granica ta jest zaznaczona jedynie obrzeżem trawnikowym. Nieruchomość pełni funkcję parkingu o</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nawierzchni ziemnej. Zgodnie z informacją Wydziału Kształtowania Środowiska w</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Departamencie Ekologii i Klimatu Urzędu Miasta Łodzi z dnia 18 marca 2022 r. na</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terenie  nieruchomości znajduje się krzew dzikiego bzu czarnego oraz kilka pnączy bluszczu pospolitego, rosnących przy ogrodzeniu na granicy z działką nr 254/2 w obrębie P-9.</w:t>
      </w:r>
    </w:p>
    <w:p w:rsidR="00944DE5" w:rsidRDefault="00944DE5" w:rsidP="00944DE5">
      <w:pPr>
        <w:pStyle w:val="Akapitzlist"/>
        <w:widowControl w:val="0"/>
        <w:autoSpaceDE w:val="0"/>
        <w:autoSpaceDN w:val="0"/>
        <w:spacing w:after="0" w:line="240" w:lineRule="auto"/>
        <w:ind w:left="303" w:right="113"/>
        <w:jc w:val="both"/>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Zgodnie z mapą zasadniczą, na nieruchomości znajdują się instalacje wodociągowe i</w:t>
      </w:r>
      <w:r w:rsidR="002636CB">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kanalizacyjne.</w:t>
      </w:r>
    </w:p>
    <w:p w:rsidR="00944DE5" w:rsidRPr="00944DE5" w:rsidRDefault="00944DE5" w:rsidP="00944DE5">
      <w:pPr>
        <w:pStyle w:val="Akapitzlist"/>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Na sprzedawanej nieruchomości mogą znajdować się sieci lub strefy ochronne sieci zlokalizowanych na nieruchomościach przyległych, nie opisane przez gestorów. Nabywca winien dokonać identyfikacji sieci lub stref ochronnych sieci we własnym zakresie, zaś ewentualne ograniczenia, utrudnienia lub koszty mogące wyniknąć dla nabywcy z istnienia tych sieci lub stref ochronnych sieci obciążają ryzyko nabywcy i nie stanowią wady nieruchomości.</w:t>
      </w:r>
    </w:p>
    <w:p w:rsidR="00944DE5" w:rsidRPr="00944DE5" w:rsidRDefault="00944DE5" w:rsidP="00944DE5">
      <w:pPr>
        <w:pStyle w:val="Akapitzlist"/>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Sprzedawana nieruchomość posiada bezpośredni dostęp do drogi publicznej – ulicy 28</w:t>
      </w:r>
      <w:r w:rsidR="005417CE">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Pułku Strzelców Kaniowskich. Zgodnie z opinią Zarządu Dróg i Transportu, obsługa komunikacyjna nieruchomości będzie odbywać się przez istniejący zjazd z powyżej opisanej drogi publicznej. Opinia powyższa nie stanowi zgody zarządcy drogi na</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 xml:space="preserve">lokalizację zjazdu, która może być wydana zgodnie z art. 29 ust. 1 ustawy z dnia 21 </w:t>
      </w:r>
      <w:r w:rsidRPr="00944DE5">
        <w:rPr>
          <w:rFonts w:ascii="Times New Roman" w:eastAsia="Times New Roman" w:hAnsi="Times New Roman" w:cs="Times New Roman"/>
          <w:sz w:val="24"/>
          <w:szCs w:val="24"/>
        </w:rPr>
        <w:lastRenderedPageBreak/>
        <w:t>marca 1985 r. o drogach publicznych (Dz. U. z 2022 r. poz. 1693, 1768 i 1783). Budowa lub przebudowa zjazdu należy do właściciela lub użytkownika nieruchomości przyległych do drogi, po uzyskaniu w drodze decyzji administracyjnej zezwolenia zarządcy drogi na</w:t>
      </w:r>
      <w:r w:rsidR="00505212">
        <w:rPr>
          <w:rFonts w:ascii="Times New Roman" w:eastAsia="Times New Roman" w:hAnsi="Times New Roman" w:cs="Times New Roman"/>
          <w:sz w:val="24"/>
          <w:szCs w:val="24"/>
        </w:rPr>
        <w:t> </w:t>
      </w:r>
      <w:r w:rsidRPr="00944DE5">
        <w:rPr>
          <w:rFonts w:ascii="Times New Roman" w:eastAsia="Times New Roman" w:hAnsi="Times New Roman" w:cs="Times New Roman"/>
          <w:sz w:val="24"/>
          <w:szCs w:val="24"/>
        </w:rPr>
        <w:t xml:space="preserve">lokalizację lub przebudowę zjazdu. Budowę zjazdu na własny koszt, bez prawa roszczeń do sprzedającego wykonuje nabywca nieruchomości.  </w:t>
      </w:r>
    </w:p>
    <w:p w:rsidR="00944DE5" w:rsidRPr="00944DE5" w:rsidRDefault="00944DE5" w:rsidP="00944DE5">
      <w:pPr>
        <w:pStyle w:val="Akapitzlist"/>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w:t>
      </w:r>
      <w:r>
        <w:rPr>
          <w:rFonts w:ascii="Times New Roman" w:eastAsia="Times New Roman" w:hAnsi="Times New Roman" w:cs="Times New Roman"/>
          <w:sz w:val="24"/>
          <w:szCs w:val="24"/>
        </w:rPr>
        <w:t>.</w:t>
      </w:r>
    </w:p>
    <w:p w:rsidR="00944DE5" w:rsidRPr="00944DE5" w:rsidRDefault="00944DE5" w:rsidP="00944DE5">
      <w:pPr>
        <w:pStyle w:val="Akapitzlist"/>
        <w:rPr>
          <w:rFonts w:ascii="Times New Roman" w:eastAsia="Times New Roman" w:hAnsi="Times New Roman" w:cs="Times New Roman"/>
          <w:sz w:val="24"/>
          <w:szCs w:val="24"/>
        </w:rPr>
      </w:pPr>
    </w:p>
    <w:p w:rsidR="00944DE5" w:rsidRDefault="00944DE5" w:rsidP="00944DE5">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Ewentualne usunięcie przez przyszłego nabywcę drzew znajdujących się na nieruchomości, może nastąpić zgodnie z przepisami ustawy z dnia 16 kwietnia 2004 r. o ochronie przyrody (Dz. U. z 2022 r. poz. 916 i 1726).</w:t>
      </w:r>
    </w:p>
    <w:p w:rsidR="00944DE5" w:rsidRPr="00944DE5" w:rsidRDefault="00944DE5" w:rsidP="00944DE5">
      <w:pPr>
        <w:pStyle w:val="Akapitzlist"/>
        <w:rPr>
          <w:rFonts w:ascii="Times New Roman" w:eastAsia="Times New Roman" w:hAnsi="Times New Roman" w:cs="Times New Roman"/>
          <w:sz w:val="24"/>
          <w:szCs w:val="24"/>
        </w:rPr>
      </w:pPr>
    </w:p>
    <w:p w:rsidR="00F7533B" w:rsidRDefault="00944DE5" w:rsidP="00090C46">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944DE5">
        <w:rPr>
          <w:rFonts w:ascii="Times New Roman" w:eastAsia="Times New Roman" w:hAnsi="Times New Roman" w:cs="Times New Roman"/>
          <w:sz w:val="24"/>
          <w:szCs w:val="24"/>
        </w:rPr>
        <w:t xml:space="preserve">Zgodnie z miejscowym planem zagospodarowania przestrzennego przyjętym </w:t>
      </w:r>
      <w:hyperlink r:id="rId9" w:history="1">
        <w:r w:rsidRPr="008745C5">
          <w:rPr>
            <w:rStyle w:val="Hipercze"/>
            <w:rFonts w:ascii="Times New Roman" w:eastAsia="Times New Roman" w:hAnsi="Times New Roman" w:cs="Times New Roman"/>
            <w:sz w:val="24"/>
            <w:szCs w:val="24"/>
          </w:rPr>
          <w:t>uchwałą Nr</w:t>
        </w:r>
        <w:r w:rsidR="00505212" w:rsidRPr="008745C5">
          <w:rPr>
            <w:rStyle w:val="Hipercze"/>
            <w:rFonts w:ascii="Times New Roman" w:eastAsia="Times New Roman" w:hAnsi="Times New Roman" w:cs="Times New Roman"/>
            <w:sz w:val="24"/>
            <w:szCs w:val="24"/>
          </w:rPr>
          <w:t> </w:t>
        </w:r>
        <w:r w:rsidRPr="008745C5">
          <w:rPr>
            <w:rStyle w:val="Hipercze"/>
            <w:rFonts w:ascii="Times New Roman" w:eastAsia="Times New Roman" w:hAnsi="Times New Roman" w:cs="Times New Roman"/>
            <w:sz w:val="24"/>
            <w:szCs w:val="24"/>
          </w:rPr>
          <w:t>VI/211/19</w:t>
        </w:r>
      </w:hyperlink>
      <w:r w:rsidRPr="00944DE5">
        <w:rPr>
          <w:rFonts w:ascii="Times New Roman" w:eastAsia="Times New Roman" w:hAnsi="Times New Roman" w:cs="Times New Roman"/>
          <w:sz w:val="24"/>
          <w:szCs w:val="24"/>
        </w:rPr>
        <w:t xml:space="preserve"> Rady Miejskiej w Łodzi z dnia  6 marca 2019 r. w sprawie uchwalenia miejscowego planu zagospodarowania przestrzennego dla części obszaru miasta Łodzi położonej w rejonie alei Tadeusza Kościuszki i ulic: 6 Sierpnia, Generała Lucjana Żeligowskiego, św. Jerzego, Cmentarnej, Legionów, Zachodniej i Wólczańskiej (Dz. Urz. Woj. Łódzkiego poz. 2167) nieruchomość znajduje się w granicach obszaru oznaczonego symbolem 9.1.MW/U – tereny zabudowy mieszkaniowej wielorodzinnej i usługowej</w:t>
      </w:r>
      <w:r>
        <w:rPr>
          <w:rFonts w:ascii="Times New Roman" w:eastAsia="Times New Roman" w:hAnsi="Times New Roman" w:cs="Times New Roman"/>
          <w:sz w:val="24"/>
          <w:szCs w:val="24"/>
        </w:rPr>
        <w:t>.</w:t>
      </w:r>
    </w:p>
    <w:p w:rsidR="000E7570" w:rsidRPr="000E7570" w:rsidRDefault="000E7570" w:rsidP="000E7570">
      <w:pPr>
        <w:widowControl w:val="0"/>
        <w:autoSpaceDE w:val="0"/>
        <w:autoSpaceDN w:val="0"/>
        <w:spacing w:after="0" w:line="240" w:lineRule="auto"/>
        <w:ind w:right="113"/>
        <w:jc w:val="both"/>
        <w:rPr>
          <w:rFonts w:ascii="Times New Roman" w:eastAsia="Times New Roman" w:hAnsi="Times New Roman" w:cs="Times New Roman"/>
          <w:sz w:val="24"/>
          <w:szCs w:val="24"/>
        </w:rPr>
      </w:pPr>
    </w:p>
    <w:p w:rsidR="000E7570" w:rsidRPr="000E7570" w:rsidRDefault="00944DE5" w:rsidP="000E7570">
      <w:pPr>
        <w:pStyle w:val="Akapitzlist"/>
        <w:widowControl w:val="0"/>
        <w:numPr>
          <w:ilvl w:val="0"/>
          <w:numId w:val="2"/>
        </w:numPr>
        <w:autoSpaceDE w:val="0"/>
        <w:autoSpaceDN w:val="0"/>
        <w:spacing w:after="0" w:line="240" w:lineRule="auto"/>
        <w:ind w:left="303" w:right="113"/>
        <w:jc w:val="both"/>
        <w:rPr>
          <w:rFonts w:ascii="Times New Roman" w:eastAsia="Times New Roman" w:hAnsi="Times New Roman" w:cs="Times New Roman"/>
          <w:sz w:val="24"/>
          <w:szCs w:val="24"/>
        </w:rPr>
      </w:pPr>
      <w:r w:rsidRPr="00F7533B">
        <w:rPr>
          <w:rFonts w:ascii="Times New Roman" w:hAnsi="Times New Roman" w:cs="Times New Roman"/>
          <w:sz w:val="24"/>
        </w:rPr>
        <w:t>Nieruchomość podlegająca sprzedaży znajduje się w granicach:</w:t>
      </w:r>
    </w:p>
    <w:p w:rsidR="00944DE5" w:rsidRPr="00944DE5" w:rsidRDefault="00944DE5" w:rsidP="005417CE">
      <w:pPr>
        <w:tabs>
          <w:tab w:val="left" w:pos="360"/>
        </w:tabs>
        <w:spacing w:after="0" w:line="240" w:lineRule="auto"/>
        <w:ind w:left="284" w:right="113" w:hanging="284"/>
        <w:jc w:val="both"/>
        <w:rPr>
          <w:rFonts w:ascii="Times New Roman" w:hAnsi="Times New Roman" w:cs="Times New Roman"/>
          <w:sz w:val="24"/>
        </w:rPr>
      </w:pPr>
      <w:r w:rsidRPr="00944DE5">
        <w:rPr>
          <w:rFonts w:ascii="Times New Roman" w:hAnsi="Times New Roman" w:cs="Times New Roman"/>
          <w:sz w:val="24"/>
        </w:rPr>
        <w:t xml:space="preserve">1) obszaru zdegradowanego i obszaru rewitalizacji miasta Łodzi określonego </w:t>
      </w:r>
      <w:hyperlink r:id="rId10" w:history="1">
        <w:r w:rsidRPr="008745C5">
          <w:rPr>
            <w:rStyle w:val="Hipercze"/>
            <w:rFonts w:ascii="Times New Roman" w:hAnsi="Times New Roman" w:cs="Times New Roman"/>
            <w:sz w:val="24"/>
          </w:rPr>
          <w:t>uchwałą Nr XXV/589/16</w:t>
        </w:r>
      </w:hyperlink>
      <w:r w:rsidRPr="00944DE5">
        <w:rPr>
          <w:rFonts w:ascii="Times New Roman" w:hAnsi="Times New Roman" w:cs="Times New Roman"/>
          <w:sz w:val="24"/>
        </w:rPr>
        <w:t xml:space="preserve"> Rady Miejskiej w Łodzi z dnia 10 lutego 2016 r. w sprawie wyznaczenia obszaru zdegradowanego i obszaru rewitalizacji miasta Łodzi (Dz. Urz. Woj. Łódzkiego poz. 1197);</w:t>
      </w:r>
    </w:p>
    <w:p w:rsidR="00944DE5" w:rsidRPr="00944DE5" w:rsidRDefault="00944DE5" w:rsidP="005417CE">
      <w:pPr>
        <w:suppressAutoHyphens/>
        <w:autoSpaceDE w:val="0"/>
        <w:autoSpaceDN w:val="0"/>
        <w:adjustRightInd w:val="0"/>
        <w:spacing w:after="0" w:line="240" w:lineRule="auto"/>
        <w:ind w:left="284" w:right="113" w:hanging="284"/>
        <w:jc w:val="both"/>
        <w:rPr>
          <w:rFonts w:ascii="Times New Roman" w:hAnsi="Times New Roman" w:cs="Times New Roman"/>
          <w:sz w:val="24"/>
        </w:rPr>
      </w:pPr>
      <w:r w:rsidRPr="00944DE5">
        <w:rPr>
          <w:rFonts w:ascii="Times New Roman" w:hAnsi="Times New Roman" w:cs="Times New Roman"/>
          <w:sz w:val="24"/>
        </w:rPr>
        <w:t xml:space="preserve">2) obszaru Specjalnej Strefy Rewitalizacji – objętego </w:t>
      </w:r>
      <w:hyperlink r:id="rId11" w:history="1">
        <w:r w:rsidRPr="008745C5">
          <w:rPr>
            <w:rStyle w:val="Hipercze"/>
            <w:rFonts w:ascii="Times New Roman" w:hAnsi="Times New Roman" w:cs="Times New Roman"/>
            <w:sz w:val="24"/>
          </w:rPr>
          <w:t>uchwałą Nr XLII/1095/17</w:t>
        </w:r>
      </w:hyperlink>
      <w:r w:rsidRPr="00944DE5">
        <w:rPr>
          <w:rFonts w:ascii="Times New Roman" w:hAnsi="Times New Roman" w:cs="Times New Roman"/>
          <w:sz w:val="24"/>
        </w:rPr>
        <w:t xml:space="preserve"> Rady Miejskiej w Łodzi z dnia 22 lutego 2017 r. w sprawie ustanowienia na obszarze rewitalizacji miasta Łodzi Specjalnej Strefy Rewitalizacji (Dz. Urz. Woj. Łódzkiego poz. 1291), zmienioną uchwałami </w:t>
      </w:r>
      <w:r w:rsidRPr="00944DE5">
        <w:rPr>
          <w:rFonts w:ascii="Times New Roman" w:hAnsi="Times New Roman" w:cs="Times New Roman"/>
          <w:bCs/>
          <w:sz w:val="24"/>
        </w:rPr>
        <w:t>Rady Miejskiej w Łodzi:</w:t>
      </w:r>
      <w:r w:rsidRPr="00944DE5">
        <w:rPr>
          <w:rFonts w:ascii="Times New Roman" w:hAnsi="Times New Roman" w:cs="Times New Roman"/>
          <w:sz w:val="24"/>
        </w:rPr>
        <w:t xml:space="preserve"> Nr </w:t>
      </w:r>
      <w:r w:rsidRPr="00944DE5">
        <w:rPr>
          <w:rFonts w:ascii="Times New Roman" w:hAnsi="Times New Roman" w:cs="Times New Roman"/>
          <w:bCs/>
          <w:sz w:val="24"/>
        </w:rPr>
        <w:t>XLV/1182/17 z dnia 5</w:t>
      </w:r>
      <w:r w:rsidRPr="00944DE5">
        <w:rPr>
          <w:rFonts w:ascii="Times New Roman" w:hAnsi="Times New Roman" w:cs="Times New Roman"/>
          <w:sz w:val="24"/>
        </w:rPr>
        <w:t> kwietnia 2017 r. (Dz. Urz. Woj. Łódzkiego poz. 2337), Nr XI/399/19 z dnia 26 czerwca 2019 r. (Dz. Urz. Woj. Łódzkiego poz. 4415) i Nr XLIII/1338/21 z dnia 2 czerwca 2021 r. (Dz. Urz. Woj. Łódzkiego poz. 2951);</w:t>
      </w:r>
    </w:p>
    <w:p w:rsidR="00090C46" w:rsidRDefault="00944DE5" w:rsidP="000542FF">
      <w:pPr>
        <w:suppressAutoHyphens/>
        <w:autoSpaceDE w:val="0"/>
        <w:autoSpaceDN w:val="0"/>
        <w:adjustRightInd w:val="0"/>
        <w:spacing w:line="240" w:lineRule="auto"/>
        <w:ind w:left="284" w:right="113" w:hanging="284"/>
        <w:jc w:val="both"/>
        <w:rPr>
          <w:rFonts w:ascii="Times New Roman" w:hAnsi="Times New Roman" w:cs="Times New Roman"/>
          <w:sz w:val="24"/>
        </w:rPr>
      </w:pPr>
      <w:r w:rsidRPr="00944DE5">
        <w:rPr>
          <w:rFonts w:ascii="Times New Roman" w:hAnsi="Times New Roman" w:cs="Times New Roman"/>
          <w:sz w:val="24"/>
        </w:rPr>
        <w:t xml:space="preserve">3) obszaru historycznego układu urbanistycznego oraz krajobrazu kulturowego dzielnicy „Wiązowa” wpisanego do gminnej ewidencji zabytków miasta Łodzi, w związku z czym konieczne jest stosowanie się do przepisów ustawy z dnia 23 lipca 2003 r. o ochronie zabytków i opiece nad zabytkami (Dz. U. z 2022 r. poz. 840) oraz ustawy z dnia 7 lipca 1994 r. – Prawo budowlane (Dz. U. z 2021 r. poz. 2351 oraz z 2022 r. poz. 88, 1557, 1768, 1783 i 1846); wszelkie działania mające wpływ na wygląd zewnętrzny obiektów posadowionych na nieruchomości oraz wszelkie prace ingerujące w zabytkowy układ urbanistyczny, wymagają akceptacji Łódzkiego Wojewódzkiego Konserwatora Zabytków; ponadto wszelkie działania prowadzone na terenie nieruchomości powinny być zgodne z postanowieniami miejscowego planu zagospodarowania przestrzennego, o którym mowa w </w:t>
      </w:r>
      <w:r>
        <w:rPr>
          <w:rFonts w:ascii="Times New Roman" w:hAnsi="Times New Roman" w:cs="Times New Roman"/>
          <w:sz w:val="24"/>
        </w:rPr>
        <w:t>pkt. 7.</w:t>
      </w:r>
    </w:p>
    <w:p w:rsidR="00090C46" w:rsidRDefault="00090C46" w:rsidP="00090C46">
      <w:pPr>
        <w:suppressAutoHyphens/>
        <w:autoSpaceDE w:val="0"/>
        <w:autoSpaceDN w:val="0"/>
        <w:adjustRightInd w:val="0"/>
        <w:spacing w:line="240" w:lineRule="auto"/>
        <w:ind w:left="284" w:hanging="284"/>
        <w:jc w:val="both"/>
        <w:rPr>
          <w:rFonts w:ascii="Times New Roman" w:hAnsi="Times New Roman" w:cs="Times New Roman"/>
          <w:sz w:val="24"/>
        </w:rPr>
      </w:pPr>
    </w:p>
    <w:p w:rsidR="00090C46" w:rsidRPr="00090C46" w:rsidRDefault="00090C46" w:rsidP="00040FD6">
      <w:pPr>
        <w:pStyle w:val="Akapitzlist"/>
        <w:numPr>
          <w:ilvl w:val="0"/>
          <w:numId w:val="2"/>
        </w:numPr>
        <w:suppressAutoHyphens/>
        <w:autoSpaceDE w:val="0"/>
        <w:autoSpaceDN w:val="0"/>
        <w:adjustRightInd w:val="0"/>
        <w:spacing w:after="0" w:line="240" w:lineRule="auto"/>
        <w:ind w:left="360" w:right="113"/>
        <w:jc w:val="both"/>
        <w:rPr>
          <w:rFonts w:ascii="Times New Roman" w:hAnsi="Times New Roman" w:cs="Times New Roman"/>
          <w:b/>
          <w:sz w:val="24"/>
        </w:rPr>
      </w:pPr>
      <w:r w:rsidRPr="00090C46">
        <w:rPr>
          <w:rFonts w:ascii="Times New Roman" w:hAnsi="Times New Roman" w:cs="Times New Roman"/>
          <w:b/>
          <w:sz w:val="24"/>
        </w:rPr>
        <w:t>Nabywca nieruchomości zobowiązany jest do złożenia w akcie notarialnym oświadczeń dotyczących:</w:t>
      </w:r>
    </w:p>
    <w:p w:rsidR="00090C46" w:rsidRPr="00090C46" w:rsidRDefault="00090C46" w:rsidP="00090C46">
      <w:pPr>
        <w:numPr>
          <w:ilvl w:val="0"/>
          <w:numId w:val="5"/>
        </w:numPr>
        <w:spacing w:after="0" w:line="240" w:lineRule="auto"/>
        <w:ind w:left="284" w:hanging="284"/>
        <w:jc w:val="both"/>
        <w:rPr>
          <w:rFonts w:ascii="Times New Roman" w:hAnsi="Times New Roman" w:cs="Times New Roman"/>
          <w:sz w:val="24"/>
        </w:rPr>
      </w:pPr>
      <w:r w:rsidRPr="00090C46">
        <w:rPr>
          <w:rFonts w:ascii="Times New Roman" w:hAnsi="Times New Roman" w:cs="Times New Roman"/>
          <w:sz w:val="24"/>
        </w:rPr>
        <w:t xml:space="preserve">zapoznania się ze stanem prawnym i ze sposobem zagospodarowania nieruchomości w terenie oraz „Warunkami przetargu” i przyjęcia tych warunków oraz stanu prawnego i sposobu zagospodarowania nieruchomości bez zastrzeżeń; </w:t>
      </w:r>
    </w:p>
    <w:p w:rsidR="00090C46" w:rsidRPr="00090C46" w:rsidRDefault="00090C46" w:rsidP="00090C46">
      <w:pPr>
        <w:numPr>
          <w:ilvl w:val="0"/>
          <w:numId w:val="5"/>
        </w:numPr>
        <w:spacing w:after="0" w:line="240" w:lineRule="auto"/>
        <w:ind w:left="284" w:hanging="284"/>
        <w:jc w:val="both"/>
        <w:rPr>
          <w:rFonts w:ascii="Times New Roman" w:hAnsi="Times New Roman" w:cs="Times New Roman"/>
          <w:sz w:val="24"/>
        </w:rPr>
      </w:pPr>
      <w:r w:rsidRPr="00090C46">
        <w:rPr>
          <w:rFonts w:ascii="Times New Roman" w:hAnsi="Times New Roman" w:cs="Times New Roman"/>
          <w:sz w:val="24"/>
        </w:rPr>
        <w:t>udostępniania terenu gestorom sieci do przebudowy, remontu, usuwania awarii, dokonywania napraw, konserwacji lub modernizacji w przypadku zachowania istniejącego uzbrojenia oraz zachowania stref ochronnych wzdłuż sieci uzbrojenia, o których mowa w</w:t>
      </w:r>
      <w:r w:rsidR="00505212">
        <w:rPr>
          <w:rFonts w:ascii="Times New Roman" w:hAnsi="Times New Roman" w:cs="Times New Roman"/>
          <w:sz w:val="24"/>
        </w:rPr>
        <w:t> </w:t>
      </w:r>
      <w:r>
        <w:rPr>
          <w:rFonts w:ascii="Times New Roman" w:hAnsi="Times New Roman" w:cs="Times New Roman"/>
          <w:sz w:val="24"/>
        </w:rPr>
        <w:t>pkt.</w:t>
      </w:r>
      <w:r w:rsidRPr="00090C46">
        <w:rPr>
          <w:rFonts w:ascii="Times New Roman" w:hAnsi="Times New Roman" w:cs="Times New Roman"/>
          <w:sz w:val="24"/>
        </w:rPr>
        <w:t xml:space="preserve"> 2 i 3, w uzgodnieniu z gestorami tych sieci;</w:t>
      </w:r>
    </w:p>
    <w:p w:rsidR="00090C46" w:rsidRDefault="00090C46" w:rsidP="00090C46">
      <w:pPr>
        <w:numPr>
          <w:ilvl w:val="0"/>
          <w:numId w:val="5"/>
        </w:numPr>
        <w:spacing w:after="0" w:line="240" w:lineRule="auto"/>
        <w:ind w:left="284" w:hanging="284"/>
        <w:jc w:val="both"/>
        <w:rPr>
          <w:rFonts w:ascii="Times New Roman" w:hAnsi="Times New Roman" w:cs="Times New Roman"/>
          <w:sz w:val="24"/>
        </w:rPr>
      </w:pPr>
      <w:r w:rsidRPr="00090C46">
        <w:rPr>
          <w:rFonts w:ascii="Times New Roman" w:hAnsi="Times New Roman" w:cs="Times New Roman"/>
          <w:sz w:val="24"/>
        </w:rPr>
        <w:t>budowy zjazdu z ulicy na własny koszt bez prawa roszczeń wobec sprzedającego w przypadku realizacji zjazdu.</w:t>
      </w:r>
    </w:p>
    <w:p w:rsidR="00090C46" w:rsidRDefault="00090C46" w:rsidP="00090C46">
      <w:pPr>
        <w:spacing w:after="0" w:line="240" w:lineRule="auto"/>
        <w:jc w:val="both"/>
        <w:rPr>
          <w:rFonts w:ascii="Times New Roman" w:hAnsi="Times New Roman" w:cs="Times New Roman"/>
          <w:sz w:val="24"/>
        </w:rPr>
      </w:pPr>
    </w:p>
    <w:p w:rsidR="00090C46" w:rsidRPr="002636CB" w:rsidRDefault="000C2066" w:rsidP="002636CB">
      <w:pPr>
        <w:pStyle w:val="Akapitzlist"/>
        <w:numPr>
          <w:ilvl w:val="0"/>
          <w:numId w:val="2"/>
        </w:numPr>
        <w:spacing w:after="0" w:line="240" w:lineRule="auto"/>
        <w:ind w:left="303" w:right="113"/>
        <w:jc w:val="both"/>
        <w:rPr>
          <w:rFonts w:ascii="Times New Roman" w:hAnsi="Times New Roman" w:cs="Times New Roman"/>
          <w:b/>
          <w:sz w:val="24"/>
        </w:rPr>
      </w:pPr>
      <w:r w:rsidRPr="000C2066">
        <w:rPr>
          <w:rFonts w:ascii="Times New Roman" w:hAnsi="Times New Roman" w:cs="Times New Roman"/>
          <w:sz w:val="24"/>
        </w:rPr>
        <w:t xml:space="preserve">Cena wywoławcza nieruchomości wynosi </w:t>
      </w:r>
      <w:r w:rsidRPr="002636CB">
        <w:rPr>
          <w:rFonts w:ascii="Times New Roman" w:hAnsi="Times New Roman" w:cs="Times New Roman"/>
          <w:b/>
          <w:sz w:val="24"/>
        </w:rPr>
        <w:t>850 000 zł (słownie: osiemset pięćdziesiąt tysięcy złotych) netto.</w:t>
      </w:r>
    </w:p>
    <w:p w:rsidR="002636CB" w:rsidRDefault="002636CB" w:rsidP="002636CB">
      <w:pPr>
        <w:pStyle w:val="Akapitzlist"/>
        <w:spacing w:after="0" w:line="240" w:lineRule="auto"/>
        <w:ind w:left="303" w:right="113"/>
        <w:jc w:val="both"/>
        <w:rPr>
          <w:rFonts w:ascii="Times New Roman" w:hAnsi="Times New Roman" w:cs="Times New Roman"/>
          <w:bCs/>
          <w:sz w:val="24"/>
        </w:rPr>
      </w:pPr>
      <w:r w:rsidRPr="002636CB">
        <w:rPr>
          <w:rFonts w:ascii="Times New Roman" w:hAnsi="Times New Roman" w:cs="Times New Roman"/>
          <w:bCs/>
          <w:sz w:val="24"/>
        </w:rPr>
        <w:t xml:space="preserve">Wadium wynosi </w:t>
      </w:r>
      <w:r w:rsidRPr="002636CB">
        <w:rPr>
          <w:rFonts w:ascii="Times New Roman" w:hAnsi="Times New Roman" w:cs="Times New Roman"/>
          <w:b/>
          <w:bCs/>
          <w:sz w:val="24"/>
        </w:rPr>
        <w:t>85 000 zł (słownie: osiemdziesiąt pięć tysięcy złotych).</w:t>
      </w:r>
    </w:p>
    <w:p w:rsidR="002636CB" w:rsidRDefault="002636CB" w:rsidP="002636CB">
      <w:pPr>
        <w:pStyle w:val="Akapitzlist"/>
        <w:spacing w:after="0" w:line="240" w:lineRule="auto"/>
        <w:ind w:left="303" w:right="113"/>
        <w:jc w:val="both"/>
        <w:rPr>
          <w:rFonts w:ascii="Times New Roman" w:hAnsi="Times New Roman" w:cs="Times New Roman"/>
          <w:bCs/>
          <w:sz w:val="24"/>
        </w:rPr>
      </w:pPr>
      <w:r w:rsidRPr="002636CB">
        <w:rPr>
          <w:rFonts w:ascii="Times New Roman" w:hAnsi="Times New Roman" w:cs="Times New Roman"/>
          <w:sz w:val="24"/>
        </w:rPr>
        <w:t>Postąpienie wynosi</w:t>
      </w:r>
      <w:r w:rsidRPr="002636CB">
        <w:rPr>
          <w:rFonts w:ascii="Times New Roman" w:hAnsi="Times New Roman" w:cs="Times New Roman"/>
          <w:bCs/>
          <w:sz w:val="24"/>
        </w:rPr>
        <w:t xml:space="preserve"> </w:t>
      </w:r>
      <w:r w:rsidRPr="002636CB">
        <w:rPr>
          <w:rFonts w:ascii="Times New Roman" w:hAnsi="Times New Roman" w:cs="Times New Roman"/>
          <w:sz w:val="24"/>
        </w:rPr>
        <w:t>nie mniej niż</w:t>
      </w:r>
      <w:r w:rsidRPr="002636CB">
        <w:rPr>
          <w:rFonts w:ascii="Times New Roman" w:hAnsi="Times New Roman" w:cs="Times New Roman"/>
          <w:bCs/>
          <w:sz w:val="24"/>
        </w:rPr>
        <w:t xml:space="preserve"> </w:t>
      </w:r>
      <w:r w:rsidRPr="002636CB">
        <w:rPr>
          <w:rFonts w:ascii="Times New Roman" w:hAnsi="Times New Roman" w:cs="Times New Roman"/>
          <w:b/>
          <w:bCs/>
          <w:sz w:val="24"/>
        </w:rPr>
        <w:t>8 500 zł (słownie: osiem tysięcy pięćset złotych).</w:t>
      </w:r>
    </w:p>
    <w:p w:rsidR="002636CB" w:rsidRPr="00090C46" w:rsidRDefault="002636CB" w:rsidP="002636CB">
      <w:pPr>
        <w:pStyle w:val="Akapitzlist"/>
        <w:spacing w:after="0" w:line="240" w:lineRule="auto"/>
        <w:ind w:left="303" w:right="113"/>
        <w:jc w:val="both"/>
        <w:rPr>
          <w:rFonts w:ascii="Times New Roman" w:hAnsi="Times New Roman" w:cs="Times New Roman"/>
          <w:sz w:val="24"/>
        </w:rPr>
      </w:pPr>
      <w:r w:rsidRPr="002636CB">
        <w:rPr>
          <w:rFonts w:ascii="Times New Roman" w:hAnsi="Times New Roman" w:cs="Times New Roman"/>
          <w:sz w:val="24"/>
        </w:rPr>
        <w:t>Cenę nabycia stanowi cena osiągnięta w przetargu powiększona o podatek od towarów i</w:t>
      </w:r>
      <w:r>
        <w:rPr>
          <w:rFonts w:ascii="Times New Roman" w:hAnsi="Times New Roman" w:cs="Times New Roman"/>
          <w:sz w:val="24"/>
        </w:rPr>
        <w:t> </w:t>
      </w:r>
      <w:r w:rsidRPr="002636CB">
        <w:rPr>
          <w:rFonts w:ascii="Times New Roman" w:hAnsi="Times New Roman" w:cs="Times New Roman"/>
          <w:sz w:val="24"/>
        </w:rPr>
        <w:t>usług, zgodnie z obowiązującymi przepisami (obecnie wg stawki 23%).</w:t>
      </w:r>
    </w:p>
    <w:p w:rsidR="00090C46" w:rsidRPr="00090C46" w:rsidRDefault="00090C46" w:rsidP="002636CB">
      <w:pPr>
        <w:pStyle w:val="Akapitzlist"/>
        <w:suppressAutoHyphens/>
        <w:autoSpaceDE w:val="0"/>
        <w:autoSpaceDN w:val="0"/>
        <w:adjustRightInd w:val="0"/>
        <w:spacing w:line="240" w:lineRule="auto"/>
        <w:ind w:left="303" w:right="113"/>
        <w:jc w:val="both"/>
        <w:rPr>
          <w:rFonts w:ascii="Times New Roman" w:hAnsi="Times New Roman" w:cs="Times New Roman"/>
          <w:sz w:val="24"/>
        </w:rPr>
      </w:pPr>
    </w:p>
    <w:p w:rsidR="00944DE5" w:rsidRPr="00944DE5" w:rsidRDefault="00944DE5" w:rsidP="00944DE5">
      <w:pPr>
        <w:widowControl w:val="0"/>
        <w:autoSpaceDE w:val="0"/>
        <w:autoSpaceDN w:val="0"/>
        <w:spacing w:after="0" w:line="240" w:lineRule="auto"/>
        <w:ind w:right="113"/>
        <w:jc w:val="both"/>
        <w:rPr>
          <w:rFonts w:ascii="Times New Roman" w:eastAsia="Times New Roman" w:hAnsi="Times New Roman" w:cs="Times New Roman"/>
          <w:sz w:val="24"/>
          <w:szCs w:val="24"/>
        </w:rPr>
      </w:pPr>
    </w:p>
    <w:p w:rsidR="002636CB" w:rsidRPr="002636CB" w:rsidRDefault="002636CB" w:rsidP="002636CB">
      <w:pPr>
        <w:widowControl w:val="0"/>
        <w:numPr>
          <w:ilvl w:val="0"/>
          <w:numId w:val="1"/>
        </w:numPr>
        <w:tabs>
          <w:tab w:val="left" w:pos="799"/>
        </w:tabs>
        <w:autoSpaceDE w:val="0"/>
        <w:autoSpaceDN w:val="0"/>
        <w:spacing w:before="1" w:after="0" w:line="228" w:lineRule="auto"/>
        <w:ind w:left="360" w:right="340"/>
        <w:jc w:val="both"/>
        <w:rPr>
          <w:rFonts w:ascii="Times New Roman" w:eastAsia="Times New Roman" w:hAnsi="Times New Roman" w:cs="Times New Roman"/>
          <w:b/>
        </w:rPr>
      </w:pPr>
      <w:r>
        <w:rPr>
          <w:rFonts w:ascii="Times New Roman" w:eastAsia="Times New Roman" w:hAnsi="Times New Roman" w:cs="Times New Roman"/>
          <w:b/>
          <w:bCs/>
          <w:sz w:val="24"/>
        </w:rPr>
        <w:t>Wojciecha Głowackiego 6</w:t>
      </w:r>
      <w:r w:rsidRPr="002219D0">
        <w:rPr>
          <w:rFonts w:ascii="Times New Roman" w:eastAsia="Times New Roman" w:hAnsi="Times New Roman" w:cs="Times New Roman"/>
          <w:b/>
          <w:bCs/>
          <w:sz w:val="24"/>
        </w:rPr>
        <w:t xml:space="preserve"> </w:t>
      </w:r>
      <w:r>
        <w:rPr>
          <w:rFonts w:ascii="Times New Roman" w:eastAsia="Times New Roman" w:hAnsi="Times New Roman" w:cs="Times New Roman"/>
          <w:b/>
          <w:sz w:val="24"/>
        </w:rPr>
        <w:t xml:space="preserve">, </w:t>
      </w:r>
      <w:r w:rsidRPr="002071D8">
        <w:rPr>
          <w:rFonts w:ascii="Times New Roman" w:eastAsia="Times New Roman" w:hAnsi="Times New Roman" w:cs="Times New Roman"/>
          <w:b/>
          <w:sz w:val="24"/>
        </w:rPr>
        <w:t xml:space="preserve">oznaczonej w obrębie geodezyjnym </w:t>
      </w:r>
      <w:r>
        <w:rPr>
          <w:rFonts w:ascii="Times New Roman" w:eastAsia="Times New Roman" w:hAnsi="Times New Roman" w:cs="Times New Roman"/>
          <w:b/>
          <w:sz w:val="24"/>
        </w:rPr>
        <w:t>B</w:t>
      </w:r>
      <w:r w:rsidRPr="002071D8">
        <w:rPr>
          <w:rFonts w:ascii="Times New Roman" w:eastAsia="Times New Roman" w:hAnsi="Times New Roman" w:cs="Times New Roman"/>
          <w:b/>
          <w:sz w:val="24"/>
        </w:rPr>
        <w:t>-</w:t>
      </w:r>
      <w:r w:rsidR="005417CE">
        <w:rPr>
          <w:rFonts w:ascii="Times New Roman" w:eastAsia="Times New Roman" w:hAnsi="Times New Roman" w:cs="Times New Roman"/>
          <w:b/>
          <w:sz w:val="24"/>
        </w:rPr>
        <w:t>50</w:t>
      </w:r>
      <w:r w:rsidRPr="002071D8">
        <w:rPr>
          <w:rFonts w:ascii="Times New Roman" w:eastAsia="Times New Roman" w:hAnsi="Times New Roman" w:cs="Times New Roman"/>
          <w:b/>
          <w:sz w:val="24"/>
        </w:rPr>
        <w:t xml:space="preserve"> jako działka nr</w:t>
      </w:r>
      <w:r>
        <w:rPr>
          <w:rFonts w:ascii="Times New Roman" w:eastAsia="Times New Roman" w:hAnsi="Times New Roman" w:cs="Times New Roman"/>
          <w:b/>
          <w:sz w:val="24"/>
        </w:rPr>
        <w:t> 87</w:t>
      </w:r>
      <w:r w:rsidRPr="002071D8">
        <w:rPr>
          <w:rFonts w:ascii="Times New Roman" w:eastAsia="Times New Roman" w:hAnsi="Times New Roman" w:cs="Times New Roman"/>
          <w:b/>
          <w:sz w:val="24"/>
        </w:rPr>
        <w:t xml:space="preserve"> o</w:t>
      </w:r>
      <w:r>
        <w:rPr>
          <w:rFonts w:ascii="Times New Roman" w:eastAsia="Times New Roman" w:hAnsi="Times New Roman" w:cs="Times New Roman"/>
          <w:b/>
          <w:sz w:val="24"/>
        </w:rPr>
        <w:t xml:space="preserve"> </w:t>
      </w:r>
      <w:r w:rsidRPr="002071D8">
        <w:rPr>
          <w:rFonts w:ascii="Times New Roman" w:eastAsia="Times New Roman" w:hAnsi="Times New Roman" w:cs="Times New Roman"/>
          <w:b/>
          <w:sz w:val="24"/>
        </w:rPr>
        <w:t xml:space="preserve">powierzchni </w:t>
      </w:r>
      <w:r>
        <w:rPr>
          <w:rFonts w:ascii="Times New Roman" w:eastAsia="Times New Roman" w:hAnsi="Times New Roman" w:cs="Times New Roman"/>
          <w:b/>
          <w:sz w:val="24"/>
        </w:rPr>
        <w:t>593</w:t>
      </w:r>
      <w:r w:rsidRPr="002071D8">
        <w:rPr>
          <w:rFonts w:ascii="Times New Roman" w:eastAsia="Times New Roman" w:hAnsi="Times New Roman" w:cs="Times New Roman"/>
          <w:b/>
          <w:sz w:val="24"/>
        </w:rPr>
        <w:t xml:space="preserve"> m</w:t>
      </w:r>
      <w:r w:rsidRPr="00FC3646">
        <w:rPr>
          <w:rFonts w:ascii="Times New Roman" w:eastAsia="Times New Roman" w:hAnsi="Times New Roman" w:cs="Times New Roman"/>
          <w:b/>
          <w:sz w:val="24"/>
          <w:vertAlign w:val="superscript"/>
        </w:rPr>
        <w:t>2</w:t>
      </w:r>
      <w:r w:rsidRPr="002071D8">
        <w:rPr>
          <w:rFonts w:ascii="Times New Roman" w:eastAsia="Times New Roman" w:hAnsi="Times New Roman" w:cs="Times New Roman"/>
          <w:b/>
          <w:sz w:val="24"/>
        </w:rPr>
        <w:t>, dla której urządzona jest księga</w:t>
      </w:r>
      <w:r>
        <w:rPr>
          <w:rFonts w:ascii="Times New Roman" w:eastAsia="Times New Roman" w:hAnsi="Times New Roman" w:cs="Times New Roman"/>
          <w:b/>
          <w:sz w:val="24"/>
        </w:rPr>
        <w:t xml:space="preserve"> </w:t>
      </w:r>
      <w:r w:rsidRPr="002071D8">
        <w:rPr>
          <w:rFonts w:ascii="Times New Roman" w:eastAsia="Times New Roman" w:hAnsi="Times New Roman" w:cs="Times New Roman"/>
          <w:b/>
          <w:sz w:val="24"/>
        </w:rPr>
        <w:t>wieczysta nr</w:t>
      </w:r>
      <w:r>
        <w:rPr>
          <w:rFonts w:ascii="Times New Roman" w:eastAsia="Times New Roman" w:hAnsi="Times New Roman" w:cs="Times New Roman"/>
          <w:b/>
          <w:sz w:val="24"/>
        </w:rPr>
        <w:t> </w:t>
      </w:r>
      <w:r w:rsidRPr="002071D8">
        <w:rPr>
          <w:rFonts w:ascii="Times New Roman" w:eastAsia="Times New Roman" w:hAnsi="Times New Roman" w:cs="Times New Roman"/>
          <w:b/>
          <w:sz w:val="24"/>
        </w:rPr>
        <w:t>LD1M/</w:t>
      </w:r>
      <w:r w:rsidRPr="00382A24">
        <w:rPr>
          <w:rFonts w:ascii="Times New Roman" w:eastAsia="Times New Roman" w:hAnsi="Times New Roman" w:cs="Times New Roman"/>
          <w:b/>
          <w:sz w:val="24"/>
        </w:rPr>
        <w:t>000</w:t>
      </w:r>
      <w:r>
        <w:rPr>
          <w:rFonts w:ascii="Times New Roman" w:eastAsia="Times New Roman" w:hAnsi="Times New Roman" w:cs="Times New Roman"/>
          <w:b/>
          <w:sz w:val="24"/>
        </w:rPr>
        <w:t>96452</w:t>
      </w:r>
      <w:r w:rsidRPr="00382A24">
        <w:rPr>
          <w:rFonts w:ascii="Times New Roman" w:eastAsia="Times New Roman" w:hAnsi="Times New Roman" w:cs="Times New Roman"/>
          <w:b/>
          <w:sz w:val="24"/>
        </w:rPr>
        <w:t>/</w:t>
      </w:r>
      <w:r>
        <w:rPr>
          <w:rFonts w:ascii="Times New Roman" w:eastAsia="Times New Roman" w:hAnsi="Times New Roman" w:cs="Times New Roman"/>
          <w:b/>
          <w:sz w:val="24"/>
        </w:rPr>
        <w:t>6.</w:t>
      </w:r>
    </w:p>
    <w:p w:rsidR="002636CB" w:rsidRDefault="002636CB" w:rsidP="002636CB">
      <w:pPr>
        <w:widowControl w:val="0"/>
        <w:tabs>
          <w:tab w:val="left" w:pos="799"/>
        </w:tabs>
        <w:autoSpaceDE w:val="0"/>
        <w:autoSpaceDN w:val="0"/>
        <w:spacing w:before="1" w:after="0" w:line="228" w:lineRule="auto"/>
        <w:ind w:right="340"/>
        <w:jc w:val="both"/>
        <w:rPr>
          <w:rFonts w:ascii="Times New Roman" w:eastAsia="Times New Roman" w:hAnsi="Times New Roman" w:cs="Times New Roman"/>
          <w:b/>
        </w:rPr>
      </w:pPr>
    </w:p>
    <w:p w:rsidR="002636CB" w:rsidRDefault="002636CB" w:rsidP="002636CB">
      <w:pPr>
        <w:widowControl w:val="0"/>
        <w:tabs>
          <w:tab w:val="left" w:pos="799"/>
        </w:tabs>
        <w:autoSpaceDE w:val="0"/>
        <w:autoSpaceDN w:val="0"/>
        <w:spacing w:before="1" w:after="0" w:line="240" w:lineRule="auto"/>
        <w:ind w:right="340"/>
        <w:jc w:val="both"/>
        <w:rPr>
          <w:rFonts w:ascii="Times New Roman" w:eastAsia="Times New Roman" w:hAnsi="Times New Roman" w:cs="Times New Roman"/>
          <w:b/>
        </w:rPr>
      </w:pPr>
      <w:r w:rsidRPr="002636CB">
        <w:rPr>
          <w:rFonts w:ascii="Times New Roman" w:eastAsia="Times New Roman" w:hAnsi="Times New Roman" w:cs="Times New Roman"/>
          <w:sz w:val="24"/>
        </w:rPr>
        <w:t xml:space="preserve">Przetarg na sprzedaż </w:t>
      </w:r>
      <w:r>
        <w:rPr>
          <w:rFonts w:ascii="Times New Roman" w:eastAsia="Times New Roman" w:hAnsi="Times New Roman" w:cs="Times New Roman"/>
          <w:sz w:val="24"/>
        </w:rPr>
        <w:t xml:space="preserve">w/w </w:t>
      </w:r>
      <w:r w:rsidRPr="002636CB">
        <w:rPr>
          <w:rFonts w:ascii="Times New Roman" w:eastAsia="Times New Roman" w:hAnsi="Times New Roman" w:cs="Times New Roman"/>
          <w:sz w:val="24"/>
        </w:rPr>
        <w:t xml:space="preserve">nieruchomości przeprowadza się na podstawie </w:t>
      </w:r>
      <w:hyperlink r:id="rId12" w:history="1">
        <w:r w:rsidRPr="008745C5">
          <w:rPr>
            <w:rStyle w:val="Hipercze"/>
            <w:rFonts w:ascii="Times New Roman" w:eastAsia="Times New Roman" w:hAnsi="Times New Roman" w:cs="Times New Roman"/>
            <w:sz w:val="24"/>
          </w:rPr>
          <w:t>Zarządzenia                              Nr 1616/2022</w:t>
        </w:r>
      </w:hyperlink>
      <w:r w:rsidRPr="002636CB">
        <w:rPr>
          <w:rFonts w:ascii="Times New Roman" w:eastAsia="Times New Roman" w:hAnsi="Times New Roman" w:cs="Times New Roman"/>
          <w:sz w:val="24"/>
        </w:rPr>
        <w:t xml:space="preserve"> Prezydenta Miasta Łodzi z dnia 18 lipca 2022 r.  w sprawie ogłoszenia</w:t>
      </w:r>
      <w:r>
        <w:rPr>
          <w:rFonts w:ascii="Times New Roman" w:eastAsia="Times New Roman" w:hAnsi="Times New Roman" w:cs="Times New Roman"/>
          <w:sz w:val="24"/>
        </w:rPr>
        <w:t xml:space="preserve"> </w:t>
      </w:r>
      <w:r w:rsidRPr="002636CB">
        <w:rPr>
          <w:rFonts w:ascii="Times New Roman" w:eastAsia="Times New Roman" w:hAnsi="Times New Roman" w:cs="Times New Roman"/>
          <w:sz w:val="24"/>
        </w:rPr>
        <w:t>i</w:t>
      </w:r>
      <w:r>
        <w:rPr>
          <w:rFonts w:ascii="Times New Roman" w:eastAsia="Times New Roman" w:hAnsi="Times New Roman" w:cs="Times New Roman"/>
          <w:sz w:val="24"/>
        </w:rPr>
        <w:t> </w:t>
      </w:r>
      <w:r w:rsidRPr="002636CB">
        <w:rPr>
          <w:rFonts w:ascii="Times New Roman" w:eastAsia="Times New Roman" w:hAnsi="Times New Roman" w:cs="Times New Roman"/>
          <w:sz w:val="24"/>
        </w:rPr>
        <w:t>przeprowadzenia ustnego przetargu nieograniczonego na sprzedaż nieruchomości   położonej w Łodzi przy ulicy Wojciecha Głowackiego 6 oraz powołania Komisji Przetargowej</w:t>
      </w:r>
      <w:r w:rsidRPr="002636CB">
        <w:rPr>
          <w:rFonts w:ascii="Times New Roman" w:eastAsia="Times New Roman" w:hAnsi="Times New Roman" w:cs="Times New Roman"/>
          <w:b/>
        </w:rPr>
        <w:t>.</w:t>
      </w:r>
    </w:p>
    <w:p w:rsidR="002636CB" w:rsidRDefault="002636CB" w:rsidP="002636CB">
      <w:pPr>
        <w:widowControl w:val="0"/>
        <w:tabs>
          <w:tab w:val="left" w:pos="799"/>
        </w:tabs>
        <w:autoSpaceDE w:val="0"/>
        <w:autoSpaceDN w:val="0"/>
        <w:spacing w:before="1" w:after="0" w:line="240" w:lineRule="auto"/>
        <w:ind w:right="340"/>
        <w:jc w:val="both"/>
        <w:rPr>
          <w:rFonts w:ascii="Times New Roman" w:eastAsia="Times New Roman" w:hAnsi="Times New Roman" w:cs="Times New Roman"/>
          <w:b/>
        </w:rPr>
      </w:pPr>
    </w:p>
    <w:p w:rsidR="002636CB" w:rsidRPr="00040FD6" w:rsidRDefault="00040FD6" w:rsidP="00040FD6">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b/>
          <w:sz w:val="24"/>
        </w:rPr>
      </w:pPr>
      <w:r w:rsidRPr="00040FD6">
        <w:rPr>
          <w:rFonts w:ascii="Times New Roman" w:eastAsia="Times New Roman" w:hAnsi="Times New Roman" w:cs="Times New Roman"/>
          <w:sz w:val="24"/>
        </w:rPr>
        <w:t>Nieruchomość zabudowana jest budynkiem niemieszkalnym, murowanym, jednokondygnacyjnym, niepodpiwniczonym o powierzchni zabudowy 85 m</w:t>
      </w:r>
      <w:r w:rsidRPr="00040FD6">
        <w:rPr>
          <w:rFonts w:ascii="Times New Roman" w:eastAsia="Times New Roman" w:hAnsi="Times New Roman" w:cs="Times New Roman"/>
          <w:sz w:val="24"/>
          <w:vertAlign w:val="superscript"/>
        </w:rPr>
        <w:t xml:space="preserve">2 </w:t>
      </w:r>
      <w:r w:rsidRPr="00040FD6">
        <w:rPr>
          <w:rFonts w:ascii="Times New Roman" w:eastAsia="Times New Roman" w:hAnsi="Times New Roman" w:cs="Times New Roman"/>
          <w:sz w:val="24"/>
        </w:rPr>
        <w:t xml:space="preserve"> (wg kartoteki budynków). Na budynku znajduje się tablica informująca, że w tym miejscu mieściła się siedziba domów starców i przytułku dla bezdomnych, a od listopada 1942 r. szpitala zakaźnego, a także, że w budynku tym na przełomie lat 1943/1944 leczono polskie dzieci z obozu przy ul. Przemysłowej. W północnej oraz zachodniej granicy działki usytuowane są ściany budynków położonych na działkach sąsiednich nr 86 i 85/2 w obrębie B-50. Zbywana nieruchomość od strony północnej jest częściowo ogrodzona. Miasto Łódź informuje w trybie art. 557 § 1 ustawy z dnia 23 kwietnia 1964 r. – Kodeks cywilny (Dz. U. z 2022 r. poz. 1360), że budynek położony na działce sąsiedniej nr 85/2 w obrębie B-50 nieznacznie narusza granicę zbywanej nieruchomości. Właściciel działki nr 85/2 w obrębie B-50 może wystąpić</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na drogę sądową z wnioskiem o zasiedzenie części działki nr 87 w</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obrębie B-50</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W przypadku uwzględnienia tego wniosku powierzchnia zbytej nieruchomości może ulec zmianie  o obszar objęty zasiedzeniem w związku z</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usytuowaniem przedmiotowego budynku. Przystąpienie do przetargu jest równoznaczne                           z przyjęciem do wiadomości ww. informacji podanej w trybie art. 557 ustawy z dnia 23</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kwietnia 1964 r. – Kodeks cywilny, a także informacji, że od dnia wydania nieruchomości na jej nabywcę przechodzi ryzyko utraty prawa własności co</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 xml:space="preserve">do fragmentu terenu, leżącego w granicach sąsiedniego budynku. Przebieg granic oraz posadowienie budynku ukazany jest na szkicu z wyznaczenia punktów granicznych, stanowiącym załącznik Nr </w:t>
      </w:r>
      <w:r>
        <w:rPr>
          <w:rFonts w:ascii="Times New Roman" w:eastAsia="Times New Roman" w:hAnsi="Times New Roman" w:cs="Times New Roman"/>
          <w:sz w:val="24"/>
        </w:rPr>
        <w:t>1</w:t>
      </w:r>
      <w:r w:rsidRPr="00040FD6">
        <w:rPr>
          <w:rFonts w:ascii="Times New Roman" w:eastAsia="Times New Roman" w:hAnsi="Times New Roman" w:cs="Times New Roman"/>
          <w:sz w:val="24"/>
        </w:rPr>
        <w:t xml:space="preserve"> do Ogłoszenia o przetargu. Na szkicu</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z wyznaczenia punktów granicznych</w:t>
      </w:r>
      <w:r w:rsidRPr="00040FD6">
        <w:rPr>
          <w:rFonts w:ascii="Times New Roman" w:eastAsia="Times New Roman" w:hAnsi="Times New Roman" w:cs="Times New Roman"/>
          <w:b/>
          <w:sz w:val="24"/>
        </w:rPr>
        <w:t xml:space="preserve"> </w:t>
      </w:r>
      <w:r w:rsidRPr="00040FD6">
        <w:rPr>
          <w:rFonts w:ascii="Times New Roman" w:eastAsia="Times New Roman" w:hAnsi="Times New Roman" w:cs="Times New Roman"/>
          <w:sz w:val="24"/>
        </w:rPr>
        <w:t>ukazane zostały budynki, które zostały rozebrane po sporządzeniu protokołu wyznaczenia punktów granicznych</w:t>
      </w:r>
      <w:r>
        <w:rPr>
          <w:rFonts w:ascii="Times New Roman" w:eastAsia="Times New Roman" w:hAnsi="Times New Roman" w:cs="Times New Roman"/>
          <w:sz w:val="24"/>
        </w:rPr>
        <w:t>.</w:t>
      </w:r>
    </w:p>
    <w:p w:rsidR="00040FD6" w:rsidRDefault="00040FD6" w:rsidP="00040FD6">
      <w:pPr>
        <w:pStyle w:val="Akapitzlist"/>
        <w:widowControl w:val="0"/>
        <w:tabs>
          <w:tab w:val="left" w:pos="799"/>
        </w:tabs>
        <w:autoSpaceDE w:val="0"/>
        <w:autoSpaceDN w:val="0"/>
        <w:spacing w:before="1" w:after="0" w:line="240" w:lineRule="auto"/>
        <w:ind w:left="303" w:right="113"/>
        <w:jc w:val="both"/>
        <w:rPr>
          <w:rFonts w:ascii="Times New Roman" w:eastAsia="Times New Roman" w:hAnsi="Times New Roman" w:cs="Times New Roman"/>
          <w:b/>
          <w:sz w:val="24"/>
        </w:rPr>
      </w:pPr>
    </w:p>
    <w:p w:rsidR="00040FD6" w:rsidRDefault="00040FD6" w:rsidP="00040FD6">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040FD6">
        <w:rPr>
          <w:rFonts w:ascii="Times New Roman" w:eastAsia="Times New Roman" w:hAnsi="Times New Roman" w:cs="Times New Roman"/>
          <w:sz w:val="24"/>
        </w:rPr>
        <w:t>Na terenie nieruchomości rosną: lipa drobnolistna o obwodzie pnia ponad 100 cm, samosiewy brzozy brodawkowatej oraz drzewa owocowe. Wydział Kształtowania Środowiska w Departamencie Ekologii i Klimatu Urzędu Miasta Łodzi widzi potrzebę zachowania wskazanej lipy drobnolistnej. Ewentualne usunięcie drzew i krzewów, przez przyszłego nabywcę, jest dopuszczalne na zasadach określonych w ustawie</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z dnia 16</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kwietnia 2004 r. o ochronie przyrody (Dz. U. z 2022 r. poz. 916).</w:t>
      </w:r>
    </w:p>
    <w:p w:rsidR="00040FD6" w:rsidRPr="00040FD6" w:rsidRDefault="00040FD6" w:rsidP="00040FD6">
      <w:pPr>
        <w:pStyle w:val="Akapitzlist"/>
        <w:rPr>
          <w:rFonts w:ascii="Times New Roman" w:eastAsia="Times New Roman" w:hAnsi="Times New Roman" w:cs="Times New Roman"/>
          <w:sz w:val="24"/>
        </w:rPr>
      </w:pPr>
    </w:p>
    <w:p w:rsidR="00040FD6" w:rsidRDefault="00040FD6" w:rsidP="00040FD6">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040FD6">
        <w:rPr>
          <w:rFonts w:ascii="Times New Roman" w:eastAsia="Times New Roman" w:hAnsi="Times New Roman" w:cs="Times New Roman"/>
          <w:sz w:val="24"/>
        </w:rPr>
        <w:t>Na terenie nieruchomości znajdują się:</w:t>
      </w:r>
    </w:p>
    <w:p w:rsidR="00040FD6" w:rsidRDefault="00040FD6" w:rsidP="00040FD6">
      <w:pPr>
        <w:pStyle w:val="Akapitzlist"/>
        <w:widowControl w:val="0"/>
        <w:numPr>
          <w:ilvl w:val="0"/>
          <w:numId w:val="7"/>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40FD6">
        <w:rPr>
          <w:rFonts w:ascii="Times New Roman" w:eastAsia="Times New Roman" w:hAnsi="Times New Roman" w:cs="Times New Roman"/>
          <w:sz w:val="24"/>
        </w:rPr>
        <w:t>fragment przyłącza wodociągowego ø40mm, stanowiącego własność Łódzkiej  Spółki Infrastrukturalnej Sp. z o.o., znajdującego się w eksploatacji Zakładu Wodociągów i</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Kanalizacji Sp. z o.o., dla którego obowiązuje pas ochronny wolny od zabudowy i stałych naniesień wynoszący po 2,5 m od osi po obu stronach przewodu;</w:t>
      </w:r>
    </w:p>
    <w:p w:rsidR="00040FD6" w:rsidRDefault="00040FD6" w:rsidP="00040FD6">
      <w:pPr>
        <w:pStyle w:val="Akapitzlist"/>
        <w:widowControl w:val="0"/>
        <w:numPr>
          <w:ilvl w:val="0"/>
          <w:numId w:val="7"/>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40FD6">
        <w:rPr>
          <w:rFonts w:ascii="Times New Roman" w:eastAsia="Times New Roman" w:hAnsi="Times New Roman" w:cs="Times New Roman"/>
          <w:sz w:val="24"/>
        </w:rPr>
        <w:t>pasy ochronne kanału ogólnospławnego JIV0,9x1,6m, zlokalizowanego w ulicy Organizacji „Wolność i Niezawisłość”, stanowiącego własność Łódzkiej Spółki Infrastrukturalnej Sp. z o.o., znajdującego się w eksploatacji Zakładu Wodociągów  i</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Kanalizacji Sp. z o.o., obejmują swoim zasięgiem zbywaną nieruchomość; pasy ochronne wolne od zabudowy i stałych naniesień wynoszą po 5,0 m szerokości, licząc od</w:t>
      </w:r>
      <w:r w:rsidR="00026E25">
        <w:rPr>
          <w:rFonts w:ascii="Times New Roman" w:eastAsia="Times New Roman" w:hAnsi="Times New Roman" w:cs="Times New Roman"/>
          <w:sz w:val="24"/>
        </w:rPr>
        <w:t> </w:t>
      </w:r>
      <w:r w:rsidRPr="00040FD6">
        <w:rPr>
          <w:rFonts w:ascii="Times New Roman" w:eastAsia="Times New Roman" w:hAnsi="Times New Roman" w:cs="Times New Roman"/>
          <w:sz w:val="24"/>
        </w:rPr>
        <w:t>zewnętrznej krawędzi, po obu stronach przewodu wraz z terenem</w:t>
      </w:r>
      <w:r>
        <w:rPr>
          <w:rFonts w:ascii="Times New Roman" w:eastAsia="Times New Roman" w:hAnsi="Times New Roman" w:cs="Times New Roman"/>
          <w:sz w:val="24"/>
        </w:rPr>
        <w:t xml:space="preserve"> </w:t>
      </w:r>
      <w:r w:rsidRPr="00040FD6">
        <w:rPr>
          <w:rFonts w:ascii="Times New Roman" w:eastAsia="Times New Roman" w:hAnsi="Times New Roman" w:cs="Times New Roman"/>
          <w:sz w:val="24"/>
        </w:rPr>
        <w:t>nad kanałem;</w:t>
      </w:r>
    </w:p>
    <w:p w:rsidR="00040FD6" w:rsidRDefault="00040FD6" w:rsidP="00040FD6">
      <w:pPr>
        <w:pStyle w:val="Akapitzlist"/>
        <w:widowControl w:val="0"/>
        <w:numPr>
          <w:ilvl w:val="0"/>
          <w:numId w:val="7"/>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40FD6">
        <w:rPr>
          <w:rFonts w:ascii="Times New Roman" w:eastAsia="Times New Roman" w:hAnsi="Times New Roman" w:cs="Times New Roman"/>
          <w:sz w:val="24"/>
        </w:rPr>
        <w:t>podziemna infrastruktura teletechniczna (kanalizacja telefoniczna) stanowiąca  własność Orange S.A</w:t>
      </w:r>
      <w:r>
        <w:rPr>
          <w:rFonts w:ascii="Times New Roman" w:eastAsia="Times New Roman" w:hAnsi="Times New Roman" w:cs="Times New Roman"/>
          <w:sz w:val="24"/>
        </w:rPr>
        <w:t>.</w:t>
      </w:r>
    </w:p>
    <w:p w:rsidR="00040FD6" w:rsidRDefault="00040FD6" w:rsidP="00040FD6">
      <w:pPr>
        <w:widowControl w:val="0"/>
        <w:tabs>
          <w:tab w:val="left" w:pos="799"/>
        </w:tabs>
        <w:autoSpaceDE w:val="0"/>
        <w:autoSpaceDN w:val="0"/>
        <w:spacing w:before="1" w:after="0" w:line="240" w:lineRule="auto"/>
        <w:ind w:right="113"/>
        <w:jc w:val="both"/>
        <w:rPr>
          <w:rFonts w:ascii="Times New Roman" w:eastAsia="Times New Roman" w:hAnsi="Times New Roman" w:cs="Times New Roman"/>
          <w:sz w:val="24"/>
        </w:rPr>
      </w:pPr>
    </w:p>
    <w:p w:rsidR="00040FD6" w:rsidRDefault="00CC74E9" w:rsidP="00CC74E9">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CC74E9">
        <w:rPr>
          <w:rFonts w:ascii="Times New Roman" w:eastAsia="Times New Roman" w:hAnsi="Times New Roman" w:cs="Times New Roman"/>
          <w:sz w:val="24"/>
        </w:rPr>
        <w:t>Zgodnie z mapą zasadniczą na terenie zbywanej nieruchomości znajdują się:</w:t>
      </w:r>
    </w:p>
    <w:p w:rsidR="000542FF" w:rsidRDefault="000542FF" w:rsidP="000542FF">
      <w:pPr>
        <w:pStyle w:val="Akapitzlist"/>
        <w:widowControl w:val="0"/>
        <w:numPr>
          <w:ilvl w:val="0"/>
          <w:numId w:val="8"/>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542FF">
        <w:rPr>
          <w:rFonts w:ascii="Times New Roman" w:eastAsia="Times New Roman" w:hAnsi="Times New Roman" w:cs="Times New Roman"/>
          <w:sz w:val="24"/>
        </w:rPr>
        <w:t>fragment przyłącza, przyłączonego do miejskiej sieci kanalizacji</w:t>
      </w:r>
      <w:r w:rsidR="00026E25">
        <w:rPr>
          <w:rFonts w:ascii="Times New Roman" w:eastAsia="Times New Roman" w:hAnsi="Times New Roman" w:cs="Times New Roman"/>
          <w:sz w:val="24"/>
        </w:rPr>
        <w:t xml:space="preserve"> </w:t>
      </w:r>
      <w:r w:rsidRPr="000542FF">
        <w:rPr>
          <w:rFonts w:ascii="Times New Roman" w:eastAsia="Times New Roman" w:hAnsi="Times New Roman" w:cs="Times New Roman"/>
          <w:sz w:val="24"/>
        </w:rPr>
        <w:t>ogólnospławnej zlokalizowanej w ulicy Organizacji „Wolność i Niezawisłość”, które nie znajduje się w</w:t>
      </w:r>
      <w:r w:rsidR="00026E25">
        <w:rPr>
          <w:rFonts w:ascii="Times New Roman" w:eastAsia="Times New Roman" w:hAnsi="Times New Roman" w:cs="Times New Roman"/>
          <w:sz w:val="24"/>
        </w:rPr>
        <w:t> </w:t>
      </w:r>
      <w:r w:rsidRPr="000542FF">
        <w:rPr>
          <w:rFonts w:ascii="Times New Roman" w:eastAsia="Times New Roman" w:hAnsi="Times New Roman" w:cs="Times New Roman"/>
          <w:sz w:val="24"/>
        </w:rPr>
        <w:t>eksploatacji Zakładu Wodociągów i Kanalizacji Sp. z o.o.;</w:t>
      </w:r>
    </w:p>
    <w:p w:rsidR="000542FF" w:rsidRDefault="000542FF" w:rsidP="000542FF">
      <w:pPr>
        <w:pStyle w:val="Akapitzlist"/>
        <w:widowControl w:val="0"/>
        <w:numPr>
          <w:ilvl w:val="0"/>
          <w:numId w:val="8"/>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542FF">
        <w:rPr>
          <w:rFonts w:ascii="Times New Roman" w:eastAsia="Times New Roman" w:hAnsi="Times New Roman" w:cs="Times New Roman"/>
          <w:sz w:val="24"/>
        </w:rPr>
        <w:t>studzienka wraz z włazem oraz kratka ściekowa tworząca wewnętrzną instalację kanalizacyjną;</w:t>
      </w:r>
    </w:p>
    <w:p w:rsidR="000542FF" w:rsidRDefault="000542FF" w:rsidP="000542FF">
      <w:pPr>
        <w:pStyle w:val="Akapitzlist"/>
        <w:widowControl w:val="0"/>
        <w:numPr>
          <w:ilvl w:val="0"/>
          <w:numId w:val="8"/>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542FF">
        <w:rPr>
          <w:rFonts w:ascii="Times New Roman" w:eastAsia="Times New Roman" w:hAnsi="Times New Roman" w:cs="Times New Roman"/>
          <w:sz w:val="24"/>
        </w:rPr>
        <w:t>wewnętrzny przewód wodociągowy;</w:t>
      </w:r>
    </w:p>
    <w:p w:rsidR="000542FF" w:rsidRDefault="000542FF" w:rsidP="000542FF">
      <w:pPr>
        <w:pStyle w:val="Akapitzlist"/>
        <w:widowControl w:val="0"/>
        <w:numPr>
          <w:ilvl w:val="0"/>
          <w:numId w:val="8"/>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0542FF">
        <w:rPr>
          <w:rFonts w:ascii="Times New Roman" w:eastAsia="Times New Roman" w:hAnsi="Times New Roman" w:cs="Times New Roman"/>
          <w:sz w:val="24"/>
        </w:rPr>
        <w:t>trzy włazy łączące przewód telekomunikacyjny.</w:t>
      </w:r>
    </w:p>
    <w:p w:rsidR="000542FF" w:rsidRDefault="000542FF" w:rsidP="000542FF">
      <w:pPr>
        <w:widowControl w:val="0"/>
        <w:tabs>
          <w:tab w:val="left" w:pos="799"/>
        </w:tabs>
        <w:autoSpaceDE w:val="0"/>
        <w:autoSpaceDN w:val="0"/>
        <w:spacing w:before="1" w:after="0" w:line="240" w:lineRule="auto"/>
        <w:ind w:right="113"/>
        <w:jc w:val="both"/>
        <w:rPr>
          <w:rFonts w:ascii="Times New Roman" w:eastAsia="Times New Roman" w:hAnsi="Times New Roman" w:cs="Times New Roman"/>
          <w:sz w:val="24"/>
        </w:rPr>
      </w:pPr>
    </w:p>
    <w:p w:rsidR="000542FF" w:rsidRDefault="008F1EB6"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8F1EB6">
        <w:rPr>
          <w:rFonts w:ascii="Times New Roman" w:eastAsia="Times New Roman" w:hAnsi="Times New Roman" w:cs="Times New Roman"/>
          <w:sz w:val="24"/>
        </w:rPr>
        <w:t>Na wysokości działki nr 87 zlokalizowane są trzy przyłącza kanalizacji ogólnospławnej d=0,15m stanowiące własność Łódzkiej Spółki Infrastrukturalnej Sp. z o.o., znajdujące się w eksploatacji Zakładu Wodociągów i Kanalizacji Sp. z o.o., dla których obowiązują pasy ochronne wolne od zabudowy i stałych naniesień wynoszące po 2,5 m od osi</w:t>
      </w:r>
      <w:r w:rsidR="00026E25">
        <w:rPr>
          <w:rFonts w:ascii="Times New Roman" w:eastAsia="Times New Roman" w:hAnsi="Times New Roman" w:cs="Times New Roman"/>
          <w:sz w:val="24"/>
        </w:rPr>
        <w:t xml:space="preserve"> </w:t>
      </w:r>
      <w:r w:rsidRPr="008F1EB6">
        <w:rPr>
          <w:rFonts w:ascii="Times New Roman" w:eastAsia="Times New Roman" w:hAnsi="Times New Roman" w:cs="Times New Roman"/>
          <w:sz w:val="24"/>
        </w:rPr>
        <w:t>po obu stronach przewodu</w:t>
      </w:r>
      <w:r w:rsidR="005F3F9D">
        <w:rPr>
          <w:rFonts w:ascii="Times New Roman" w:eastAsia="Times New Roman" w:hAnsi="Times New Roman" w:cs="Times New Roman"/>
          <w:sz w:val="24"/>
        </w:rPr>
        <w:t>.</w:t>
      </w:r>
    </w:p>
    <w:p w:rsidR="005F3F9D" w:rsidRDefault="005F3F9D" w:rsidP="005F3F9D">
      <w:pPr>
        <w:pStyle w:val="Akapitzlist"/>
        <w:widowControl w:val="0"/>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p>
    <w:p w:rsidR="005F3F9D" w:rsidRDefault="005F3F9D"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5F3F9D">
        <w:rPr>
          <w:rFonts w:ascii="Times New Roman" w:eastAsia="Times New Roman" w:hAnsi="Times New Roman" w:cs="Times New Roman"/>
          <w:sz w:val="24"/>
        </w:rPr>
        <w:t>Na nieruchomości mogą znajdować się sieci lub strefy ochronne sieci, nie opisane przez gestorów. Nabywca winien dokonać identyfikacji sieci lub stref ochronnych sieci we</w:t>
      </w:r>
      <w:r w:rsidR="00026E25">
        <w:rPr>
          <w:rFonts w:ascii="Times New Roman" w:eastAsia="Times New Roman" w:hAnsi="Times New Roman" w:cs="Times New Roman"/>
          <w:sz w:val="24"/>
        </w:rPr>
        <w:t> </w:t>
      </w:r>
      <w:r w:rsidRPr="005F3F9D">
        <w:rPr>
          <w:rFonts w:ascii="Times New Roman" w:eastAsia="Times New Roman" w:hAnsi="Times New Roman" w:cs="Times New Roman"/>
          <w:sz w:val="24"/>
        </w:rPr>
        <w:t>własnym zakresie, zaś ewentualne ograniczenia, utrudnienia lub koszty mogące wyniknąć dla nabywcy z istnienia tych sieci lub stref ochronnych sieci obciążają ryzyko nabywcy i</w:t>
      </w:r>
      <w:r w:rsidR="00026E25">
        <w:rPr>
          <w:rFonts w:ascii="Times New Roman" w:eastAsia="Times New Roman" w:hAnsi="Times New Roman" w:cs="Times New Roman"/>
          <w:sz w:val="24"/>
        </w:rPr>
        <w:t> </w:t>
      </w:r>
      <w:r w:rsidRPr="005F3F9D">
        <w:rPr>
          <w:rFonts w:ascii="Times New Roman" w:eastAsia="Times New Roman" w:hAnsi="Times New Roman" w:cs="Times New Roman"/>
          <w:sz w:val="24"/>
        </w:rPr>
        <w:t>nie stanowią wady nieruchomości.</w:t>
      </w:r>
    </w:p>
    <w:p w:rsidR="005F3F9D" w:rsidRPr="005F3F9D" w:rsidRDefault="005F3F9D" w:rsidP="005F3F9D">
      <w:pPr>
        <w:pStyle w:val="Akapitzlist"/>
        <w:rPr>
          <w:rFonts w:ascii="Times New Roman" w:eastAsia="Times New Roman" w:hAnsi="Times New Roman" w:cs="Times New Roman"/>
          <w:sz w:val="24"/>
        </w:rPr>
      </w:pPr>
    </w:p>
    <w:p w:rsidR="005F3F9D" w:rsidRDefault="005F3F9D"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5F3F9D">
        <w:rPr>
          <w:rFonts w:ascii="Times New Roman" w:eastAsia="Times New Roman" w:hAnsi="Times New Roman" w:cs="Times New Roman"/>
          <w:sz w:val="24"/>
        </w:rPr>
        <w:t>Zgodnie z opinią Zarządu Dróg i Transportu obsługa komunikacyjna nieruchomości powinna odbywać się poprzez zjazd z drogi publicznej kategorii gminnej – ulicy Organizacji „Wolność i Niezawisłość”. Opinia ta nie stanowi zgody zarządcy drogi</w:t>
      </w:r>
      <w:r>
        <w:rPr>
          <w:rFonts w:ascii="Times New Roman" w:eastAsia="Times New Roman" w:hAnsi="Times New Roman" w:cs="Times New Roman"/>
          <w:sz w:val="24"/>
        </w:rPr>
        <w:t xml:space="preserve"> </w:t>
      </w:r>
      <w:r w:rsidRPr="005F3F9D">
        <w:rPr>
          <w:rFonts w:ascii="Times New Roman" w:eastAsia="Times New Roman" w:hAnsi="Times New Roman" w:cs="Times New Roman"/>
          <w:sz w:val="24"/>
        </w:rPr>
        <w:t>na</w:t>
      </w:r>
      <w:r w:rsidR="00026E25">
        <w:rPr>
          <w:rFonts w:ascii="Times New Roman" w:eastAsia="Times New Roman" w:hAnsi="Times New Roman" w:cs="Times New Roman"/>
          <w:sz w:val="24"/>
        </w:rPr>
        <w:t> </w:t>
      </w:r>
      <w:r w:rsidRPr="005F3F9D">
        <w:rPr>
          <w:rFonts w:ascii="Times New Roman" w:eastAsia="Times New Roman" w:hAnsi="Times New Roman" w:cs="Times New Roman"/>
          <w:sz w:val="24"/>
        </w:rPr>
        <w:t>lokalizację zjazdu, która może być wydana zgodnie z art. 29 ustawy z dnia 21 marca 1985 r. o drogach publicznych (Dz. U. z 2021 r. poz. 1376 i 1595 oraz z 2022 r. poz. 32, 655 i 1261). Budowa lub przebudowa zjazdu należy do właściciela lub użytkownika nieruchomości przyległej do drogi, po uzyskaniu zezwolenia zarządcy drogi na lokalizację lub przebudowę zjazdu. Budowę zjazdu na własny koszt,</w:t>
      </w:r>
      <w:r>
        <w:rPr>
          <w:rFonts w:ascii="Times New Roman" w:eastAsia="Times New Roman" w:hAnsi="Times New Roman" w:cs="Times New Roman"/>
          <w:sz w:val="24"/>
        </w:rPr>
        <w:t xml:space="preserve"> </w:t>
      </w:r>
      <w:r w:rsidRPr="005F3F9D">
        <w:rPr>
          <w:rFonts w:ascii="Times New Roman" w:eastAsia="Times New Roman" w:hAnsi="Times New Roman" w:cs="Times New Roman"/>
          <w:sz w:val="24"/>
        </w:rPr>
        <w:t>bez prawa roszczeń do</w:t>
      </w:r>
      <w:r w:rsidR="00026E25">
        <w:rPr>
          <w:rFonts w:ascii="Times New Roman" w:eastAsia="Times New Roman" w:hAnsi="Times New Roman" w:cs="Times New Roman"/>
          <w:sz w:val="24"/>
        </w:rPr>
        <w:t> </w:t>
      </w:r>
      <w:r w:rsidRPr="005F3F9D">
        <w:rPr>
          <w:rFonts w:ascii="Times New Roman" w:eastAsia="Times New Roman" w:hAnsi="Times New Roman" w:cs="Times New Roman"/>
          <w:sz w:val="24"/>
        </w:rPr>
        <w:t>sprzedającego, wykonuje nabywca nieruchomości</w:t>
      </w:r>
      <w:r>
        <w:rPr>
          <w:rFonts w:ascii="Times New Roman" w:eastAsia="Times New Roman" w:hAnsi="Times New Roman" w:cs="Times New Roman"/>
          <w:sz w:val="24"/>
        </w:rPr>
        <w:t>.</w:t>
      </w:r>
    </w:p>
    <w:p w:rsidR="005F3F9D" w:rsidRPr="005F3F9D" w:rsidRDefault="005F3F9D" w:rsidP="005F3F9D">
      <w:pPr>
        <w:pStyle w:val="Akapitzlist"/>
        <w:rPr>
          <w:rFonts w:ascii="Times New Roman" w:eastAsia="Times New Roman" w:hAnsi="Times New Roman" w:cs="Times New Roman"/>
          <w:sz w:val="24"/>
        </w:rPr>
      </w:pPr>
    </w:p>
    <w:p w:rsidR="005F3F9D" w:rsidRDefault="005F3F9D"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5F3F9D">
        <w:rPr>
          <w:rFonts w:ascii="Times New Roman" w:eastAsia="Times New Roman" w:hAnsi="Times New Roman" w:cs="Times New Roman"/>
          <w:sz w:val="24"/>
        </w:rPr>
        <w:t>Dla budynku opisanego w pkt. 1 brak jest świadectwa charakterystyki energetycznej</w:t>
      </w:r>
      <w:r>
        <w:rPr>
          <w:rFonts w:ascii="Times New Roman" w:eastAsia="Times New Roman" w:hAnsi="Times New Roman" w:cs="Times New Roman"/>
          <w:sz w:val="24"/>
        </w:rPr>
        <w:t>.</w:t>
      </w:r>
    </w:p>
    <w:p w:rsidR="005F3F9D" w:rsidRPr="005F3F9D" w:rsidRDefault="005F3F9D" w:rsidP="005F3F9D">
      <w:pPr>
        <w:pStyle w:val="Akapitzlist"/>
        <w:rPr>
          <w:rFonts w:ascii="Times New Roman" w:eastAsia="Times New Roman" w:hAnsi="Times New Roman" w:cs="Times New Roman"/>
          <w:sz w:val="24"/>
        </w:rPr>
      </w:pPr>
    </w:p>
    <w:p w:rsidR="005F3F9D" w:rsidRDefault="005F3F9D"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5F3F9D">
        <w:rPr>
          <w:rFonts w:ascii="Times New Roman" w:eastAsia="Times New Roman" w:hAnsi="Times New Roman" w:cs="Times New Roman"/>
          <w:sz w:val="24"/>
        </w:rPr>
        <w:t>Niezależnie od podanych 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w:t>
      </w:r>
    </w:p>
    <w:p w:rsidR="005F3F9D" w:rsidRPr="005F3F9D" w:rsidRDefault="005F3F9D" w:rsidP="005F3F9D">
      <w:pPr>
        <w:pStyle w:val="Akapitzlist"/>
        <w:rPr>
          <w:rFonts w:ascii="Times New Roman" w:eastAsia="Times New Roman" w:hAnsi="Times New Roman" w:cs="Times New Roman"/>
          <w:sz w:val="24"/>
        </w:rPr>
      </w:pPr>
    </w:p>
    <w:p w:rsidR="005F3F9D" w:rsidRDefault="004A347F"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Dla przedmiotowej nieruchomości brak jest miejscowego planu zagospodarowania przestrzennego. Zgodnie z art. 4 ust. 2 pkt 2 ustawy z dnia 27 marca 2003 r.</w:t>
      </w:r>
      <w:r>
        <w:rPr>
          <w:rFonts w:ascii="Times New Roman" w:eastAsia="Times New Roman" w:hAnsi="Times New Roman" w:cs="Times New Roman"/>
          <w:sz w:val="24"/>
        </w:rPr>
        <w:t xml:space="preserve"> </w:t>
      </w:r>
      <w:r w:rsidRPr="004A347F">
        <w:rPr>
          <w:rFonts w:ascii="Times New Roman" w:eastAsia="Times New Roman" w:hAnsi="Times New Roman" w:cs="Times New Roman"/>
          <w:sz w:val="24"/>
        </w:rPr>
        <w:t>o planowaniu i zagospodarowaniu przestrzennym (Dz. U. z 2022 r. poz. 503), w przypadku braku planu określenie sposobów zagospodarowania i warunków</w:t>
      </w:r>
      <w:r>
        <w:rPr>
          <w:rFonts w:ascii="Times New Roman" w:eastAsia="Times New Roman" w:hAnsi="Times New Roman" w:cs="Times New Roman"/>
          <w:sz w:val="24"/>
        </w:rPr>
        <w:t xml:space="preserve"> </w:t>
      </w:r>
      <w:r w:rsidRPr="004A347F">
        <w:rPr>
          <w:rFonts w:ascii="Times New Roman" w:eastAsia="Times New Roman" w:hAnsi="Times New Roman" w:cs="Times New Roman"/>
          <w:sz w:val="24"/>
        </w:rPr>
        <w:t xml:space="preserve">zabudowy ustala się w drodze decyzji o warunkach zabudowy. Studium uwarunkowań i kierunków zagospodarowania przestrzennego miasta Łodzi, przyjęte </w:t>
      </w:r>
      <w:hyperlink r:id="rId13" w:history="1">
        <w:r w:rsidRPr="008745C5">
          <w:rPr>
            <w:rStyle w:val="Hipercze"/>
            <w:rFonts w:ascii="Times New Roman" w:eastAsia="Times New Roman" w:hAnsi="Times New Roman" w:cs="Times New Roman"/>
            <w:sz w:val="24"/>
          </w:rPr>
          <w:t>uchwałą Nr LXIX/1753/18</w:t>
        </w:r>
      </w:hyperlink>
      <w:r w:rsidRPr="004A347F">
        <w:rPr>
          <w:rFonts w:ascii="Times New Roman" w:eastAsia="Times New Roman" w:hAnsi="Times New Roman" w:cs="Times New Roman"/>
          <w:sz w:val="24"/>
        </w:rPr>
        <w:t xml:space="preserve"> Rady Miejskiej w Łodzi z dnia 28 marca 2018 r., zmienioną uchwałami Rady Miejskiej w Łodzi Nr VI/215/19 z</w:t>
      </w:r>
      <w:r w:rsidR="00026E25">
        <w:rPr>
          <w:rFonts w:ascii="Times New Roman" w:eastAsia="Times New Roman" w:hAnsi="Times New Roman" w:cs="Times New Roman"/>
          <w:sz w:val="24"/>
        </w:rPr>
        <w:t> </w:t>
      </w:r>
      <w:r w:rsidRPr="004A347F">
        <w:rPr>
          <w:rFonts w:ascii="Times New Roman" w:eastAsia="Times New Roman" w:hAnsi="Times New Roman" w:cs="Times New Roman"/>
          <w:sz w:val="24"/>
        </w:rPr>
        <w:t>dnia 6 marca 2019 r.</w:t>
      </w:r>
      <w:r>
        <w:rPr>
          <w:rFonts w:ascii="Times New Roman" w:eastAsia="Times New Roman" w:hAnsi="Times New Roman" w:cs="Times New Roman"/>
          <w:sz w:val="24"/>
        </w:rPr>
        <w:t xml:space="preserve"> </w:t>
      </w:r>
      <w:r w:rsidRPr="004A347F">
        <w:rPr>
          <w:rFonts w:ascii="Times New Roman" w:eastAsia="Times New Roman" w:hAnsi="Times New Roman" w:cs="Times New Roman"/>
          <w:sz w:val="24"/>
        </w:rPr>
        <w:t>i Nr LII/1605/21 z dnia 22 grudnia 2021 r., obejmuje zbywaną nieruchomość granicami obszaru oznaczonego symbolem M1 – tereny wielkich zespołów mieszkaniowych</w:t>
      </w:r>
      <w:r>
        <w:rPr>
          <w:rFonts w:ascii="Times New Roman" w:eastAsia="Times New Roman" w:hAnsi="Times New Roman" w:cs="Times New Roman"/>
          <w:sz w:val="24"/>
        </w:rPr>
        <w:t>.</w:t>
      </w:r>
    </w:p>
    <w:p w:rsidR="004A347F" w:rsidRPr="004A347F" w:rsidRDefault="004A347F" w:rsidP="004A347F">
      <w:pPr>
        <w:pStyle w:val="Akapitzlist"/>
        <w:rPr>
          <w:rFonts w:ascii="Times New Roman" w:eastAsia="Times New Roman" w:hAnsi="Times New Roman" w:cs="Times New Roman"/>
          <w:sz w:val="24"/>
        </w:rPr>
      </w:pPr>
    </w:p>
    <w:p w:rsidR="004A347F" w:rsidRDefault="004A347F" w:rsidP="000542F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C60F9F">
        <w:rPr>
          <w:rFonts w:ascii="Times New Roman" w:eastAsia="Times New Roman" w:hAnsi="Times New Roman" w:cs="Times New Roman"/>
          <w:b/>
          <w:sz w:val="24"/>
        </w:rPr>
        <w:t>Nabywca nieruchomości zobowiązany jest do złożenia w akcie notarialnym oświadczeń dotyczących</w:t>
      </w:r>
      <w:r>
        <w:rPr>
          <w:rFonts w:ascii="Times New Roman" w:eastAsia="Times New Roman" w:hAnsi="Times New Roman" w:cs="Times New Roman"/>
          <w:sz w:val="24"/>
        </w:rPr>
        <w:t>:</w:t>
      </w:r>
    </w:p>
    <w:p w:rsidR="004A347F" w:rsidRDefault="004A347F" w:rsidP="004A347F">
      <w:pPr>
        <w:pStyle w:val="Akapitzlist"/>
        <w:widowControl w:val="0"/>
        <w:numPr>
          <w:ilvl w:val="0"/>
          <w:numId w:val="9"/>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zapoznania się ze stanem prawnym i ze sposobem zagospodarowania nieruchomości w</w:t>
      </w:r>
      <w:r w:rsidR="00026E25">
        <w:rPr>
          <w:rFonts w:ascii="Times New Roman" w:eastAsia="Times New Roman" w:hAnsi="Times New Roman" w:cs="Times New Roman"/>
          <w:sz w:val="24"/>
        </w:rPr>
        <w:t> </w:t>
      </w:r>
      <w:r w:rsidRPr="004A347F">
        <w:rPr>
          <w:rFonts w:ascii="Times New Roman" w:eastAsia="Times New Roman" w:hAnsi="Times New Roman" w:cs="Times New Roman"/>
          <w:sz w:val="24"/>
        </w:rPr>
        <w:t>terenie oraz „Warunkami przetargu” i przyjęcia tych warunków oraz stanu prawnego i</w:t>
      </w:r>
      <w:r w:rsidR="00026E25">
        <w:rPr>
          <w:rFonts w:ascii="Times New Roman" w:eastAsia="Times New Roman" w:hAnsi="Times New Roman" w:cs="Times New Roman"/>
          <w:sz w:val="24"/>
        </w:rPr>
        <w:t> </w:t>
      </w:r>
      <w:r w:rsidRPr="004A347F">
        <w:rPr>
          <w:rFonts w:ascii="Times New Roman" w:eastAsia="Times New Roman" w:hAnsi="Times New Roman" w:cs="Times New Roman"/>
          <w:sz w:val="24"/>
        </w:rPr>
        <w:t>sposobu zagospodarowania nieruchomości bez zastrzeżeń;</w:t>
      </w:r>
    </w:p>
    <w:p w:rsidR="004A347F" w:rsidRDefault="004A347F" w:rsidP="004A347F">
      <w:pPr>
        <w:pStyle w:val="Akapitzlist"/>
        <w:widowControl w:val="0"/>
        <w:numPr>
          <w:ilvl w:val="0"/>
          <w:numId w:val="9"/>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udostępniania terenu gestorom sieci do przebudowy, remontu, usuwania awarii, dokonywania napraw, konserwacji lub modernizacji w przypadku zachowania istniejącego uzbrojenia oraz zachowania stref ochronnych wzdłuż sieci uzbrojenia, o</w:t>
      </w:r>
      <w:r>
        <w:rPr>
          <w:rFonts w:ascii="Times New Roman" w:eastAsia="Times New Roman" w:hAnsi="Times New Roman" w:cs="Times New Roman"/>
          <w:sz w:val="24"/>
        </w:rPr>
        <w:t> </w:t>
      </w:r>
      <w:r w:rsidRPr="004A347F">
        <w:rPr>
          <w:rFonts w:ascii="Times New Roman" w:eastAsia="Times New Roman" w:hAnsi="Times New Roman" w:cs="Times New Roman"/>
          <w:sz w:val="24"/>
        </w:rPr>
        <w:t>których mowa w pkt. 3-6, w uzgodnieniu z gestorami tych sieci i złożenia</w:t>
      </w:r>
      <w:r>
        <w:rPr>
          <w:rFonts w:ascii="Times New Roman" w:eastAsia="Times New Roman" w:hAnsi="Times New Roman" w:cs="Times New Roman"/>
          <w:sz w:val="24"/>
        </w:rPr>
        <w:t xml:space="preserve"> </w:t>
      </w:r>
      <w:r w:rsidRPr="004A347F">
        <w:rPr>
          <w:rFonts w:ascii="Times New Roman" w:eastAsia="Times New Roman" w:hAnsi="Times New Roman" w:cs="Times New Roman"/>
          <w:sz w:val="24"/>
        </w:rPr>
        <w:t>w tym zakresie stosownego oświadczenia w umowie sprzedaży;</w:t>
      </w:r>
    </w:p>
    <w:p w:rsidR="004A347F" w:rsidRDefault="004A347F" w:rsidP="004A347F">
      <w:pPr>
        <w:pStyle w:val="Akapitzlist"/>
        <w:widowControl w:val="0"/>
        <w:numPr>
          <w:ilvl w:val="0"/>
          <w:numId w:val="9"/>
        </w:numPr>
        <w:tabs>
          <w:tab w:val="left" w:pos="799"/>
        </w:tabs>
        <w:autoSpaceDE w:val="0"/>
        <w:autoSpaceDN w:val="0"/>
        <w:spacing w:before="1" w:after="0" w:line="240" w:lineRule="auto"/>
        <w:ind w:left="360"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budowy zjazdu z ulicy na własny koszt bez prawa roszczeń wobec sprzedającego w</w:t>
      </w:r>
      <w:r>
        <w:rPr>
          <w:rFonts w:ascii="Times New Roman" w:eastAsia="Times New Roman" w:hAnsi="Times New Roman" w:cs="Times New Roman"/>
          <w:sz w:val="24"/>
        </w:rPr>
        <w:t> </w:t>
      </w:r>
      <w:r w:rsidRPr="004A347F">
        <w:rPr>
          <w:rFonts w:ascii="Times New Roman" w:eastAsia="Times New Roman" w:hAnsi="Times New Roman" w:cs="Times New Roman"/>
          <w:sz w:val="24"/>
        </w:rPr>
        <w:t>przypadku realizacji zjazdu.</w:t>
      </w:r>
    </w:p>
    <w:p w:rsidR="005417CE" w:rsidRPr="005417CE" w:rsidRDefault="005417CE" w:rsidP="005417CE">
      <w:pPr>
        <w:widowControl w:val="0"/>
        <w:tabs>
          <w:tab w:val="left" w:pos="799"/>
        </w:tabs>
        <w:autoSpaceDE w:val="0"/>
        <w:autoSpaceDN w:val="0"/>
        <w:spacing w:before="1" w:after="0" w:line="240" w:lineRule="auto"/>
        <w:ind w:right="113"/>
        <w:jc w:val="both"/>
        <w:rPr>
          <w:rFonts w:ascii="Times New Roman" w:eastAsia="Times New Roman" w:hAnsi="Times New Roman" w:cs="Times New Roman"/>
          <w:sz w:val="24"/>
        </w:rPr>
      </w:pPr>
    </w:p>
    <w:p w:rsidR="005417CE" w:rsidRPr="005417CE" w:rsidRDefault="005417CE" w:rsidP="005417CE">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Termin przetargu zakończonego wynikiem negatywnym 07.10.2022 r. </w:t>
      </w:r>
    </w:p>
    <w:p w:rsidR="004A347F" w:rsidRDefault="004A347F" w:rsidP="004A347F">
      <w:pPr>
        <w:widowControl w:val="0"/>
        <w:tabs>
          <w:tab w:val="left" w:pos="799"/>
        </w:tabs>
        <w:autoSpaceDE w:val="0"/>
        <w:autoSpaceDN w:val="0"/>
        <w:spacing w:before="1" w:after="0" w:line="240" w:lineRule="auto"/>
        <w:ind w:right="113"/>
        <w:jc w:val="both"/>
        <w:rPr>
          <w:rFonts w:ascii="Times New Roman" w:eastAsia="Times New Roman" w:hAnsi="Times New Roman" w:cs="Times New Roman"/>
          <w:sz w:val="24"/>
        </w:rPr>
      </w:pPr>
    </w:p>
    <w:p w:rsidR="004A347F" w:rsidRPr="004A347F" w:rsidRDefault="004A347F" w:rsidP="004A347F">
      <w:pPr>
        <w:pStyle w:val="Akapitzlist"/>
        <w:widowControl w:val="0"/>
        <w:numPr>
          <w:ilvl w:val="0"/>
          <w:numId w:val="6"/>
        </w:numPr>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 xml:space="preserve">Cena wywoławcza nieruchomości wynosi </w:t>
      </w:r>
      <w:r w:rsidRPr="004A347F">
        <w:rPr>
          <w:rFonts w:ascii="Times New Roman" w:eastAsia="Times New Roman" w:hAnsi="Times New Roman" w:cs="Times New Roman"/>
          <w:b/>
          <w:sz w:val="24"/>
        </w:rPr>
        <w:t>670 000 zł (słownie: sześćset siedemdziesiąt tysięcy złotych) netto.</w:t>
      </w:r>
    </w:p>
    <w:p w:rsidR="004A347F" w:rsidRDefault="004A347F" w:rsidP="007D4826">
      <w:pPr>
        <w:pStyle w:val="Akapitzlist"/>
        <w:widowControl w:val="0"/>
        <w:tabs>
          <w:tab w:val="left" w:pos="799"/>
        </w:tabs>
        <w:autoSpaceDE w:val="0"/>
        <w:autoSpaceDN w:val="0"/>
        <w:spacing w:before="1" w:after="0" w:line="240" w:lineRule="auto"/>
        <w:ind w:left="303" w:right="113"/>
        <w:jc w:val="both"/>
        <w:rPr>
          <w:rFonts w:ascii="Times New Roman" w:eastAsia="Times New Roman" w:hAnsi="Times New Roman" w:cs="Times New Roman"/>
          <w:b/>
          <w:sz w:val="24"/>
        </w:rPr>
      </w:pPr>
      <w:r w:rsidRPr="004A347F">
        <w:rPr>
          <w:rFonts w:ascii="Times New Roman" w:eastAsia="Times New Roman" w:hAnsi="Times New Roman" w:cs="Times New Roman"/>
          <w:sz w:val="24"/>
        </w:rPr>
        <w:t xml:space="preserve">Wadium wynosi </w:t>
      </w:r>
      <w:r w:rsidRPr="004A347F">
        <w:rPr>
          <w:rFonts w:ascii="Times New Roman" w:eastAsia="Times New Roman" w:hAnsi="Times New Roman" w:cs="Times New Roman"/>
          <w:b/>
          <w:sz w:val="24"/>
        </w:rPr>
        <w:t>134 000 zł (słownie: sto trzydzieści cztery tysiące złotych)</w:t>
      </w:r>
      <w:r>
        <w:rPr>
          <w:rFonts w:ascii="Times New Roman" w:eastAsia="Times New Roman" w:hAnsi="Times New Roman" w:cs="Times New Roman"/>
          <w:b/>
          <w:sz w:val="24"/>
        </w:rPr>
        <w:t>.</w:t>
      </w:r>
    </w:p>
    <w:p w:rsidR="004A347F" w:rsidRPr="004A347F" w:rsidRDefault="004A347F" w:rsidP="007D4826">
      <w:pPr>
        <w:pStyle w:val="Akapitzlist"/>
        <w:widowControl w:val="0"/>
        <w:tabs>
          <w:tab w:val="left" w:pos="799"/>
        </w:tabs>
        <w:autoSpaceDE w:val="0"/>
        <w:autoSpaceDN w:val="0"/>
        <w:spacing w:before="1"/>
        <w:ind w:left="303" w:right="113"/>
        <w:jc w:val="both"/>
        <w:rPr>
          <w:rFonts w:ascii="Times New Roman" w:eastAsia="Times New Roman" w:hAnsi="Times New Roman" w:cs="Times New Roman"/>
          <w:b/>
          <w:sz w:val="24"/>
        </w:rPr>
      </w:pPr>
      <w:r w:rsidRPr="004A347F">
        <w:rPr>
          <w:rFonts w:ascii="Times New Roman" w:eastAsia="Times New Roman" w:hAnsi="Times New Roman" w:cs="Times New Roman"/>
          <w:sz w:val="24"/>
        </w:rPr>
        <w:t xml:space="preserve">Postąpienie wynosi nie mniej niż </w:t>
      </w:r>
      <w:r w:rsidRPr="004A347F">
        <w:rPr>
          <w:rFonts w:ascii="Times New Roman" w:eastAsia="Times New Roman" w:hAnsi="Times New Roman" w:cs="Times New Roman"/>
          <w:b/>
          <w:sz w:val="24"/>
        </w:rPr>
        <w:t>6 700 zł (słownie: sześć tysięcy siedemset złotych).</w:t>
      </w:r>
    </w:p>
    <w:p w:rsidR="004A347F" w:rsidRPr="004A347F" w:rsidRDefault="004A347F" w:rsidP="007D4826">
      <w:pPr>
        <w:pStyle w:val="Akapitzlist"/>
        <w:widowControl w:val="0"/>
        <w:tabs>
          <w:tab w:val="left" w:pos="799"/>
        </w:tabs>
        <w:autoSpaceDE w:val="0"/>
        <w:autoSpaceDN w:val="0"/>
        <w:spacing w:before="1"/>
        <w:ind w:left="303" w:right="113"/>
        <w:jc w:val="both"/>
        <w:rPr>
          <w:rFonts w:ascii="Times New Roman" w:eastAsia="Times New Roman" w:hAnsi="Times New Roman" w:cs="Times New Roman"/>
          <w:sz w:val="24"/>
        </w:rPr>
      </w:pPr>
      <w:r w:rsidRPr="004A347F">
        <w:rPr>
          <w:rFonts w:ascii="Times New Roman" w:eastAsia="Times New Roman" w:hAnsi="Times New Roman" w:cs="Times New Roman"/>
          <w:sz w:val="24"/>
        </w:rPr>
        <w:t>Cenę nabycia nieruchomości stanowi cena osiągnięta w przetargu. Sprzedaż nieruchomości zwolniona będzie z podatku VAT na podstawie art. 43 ust. 1 pkt 10a ustawy z dnia 11</w:t>
      </w:r>
      <w:r w:rsidR="00026E25">
        <w:rPr>
          <w:rFonts w:ascii="Times New Roman" w:eastAsia="Times New Roman" w:hAnsi="Times New Roman" w:cs="Times New Roman"/>
          <w:sz w:val="24"/>
        </w:rPr>
        <w:t> </w:t>
      </w:r>
      <w:r w:rsidRPr="004A347F">
        <w:rPr>
          <w:rFonts w:ascii="Times New Roman" w:eastAsia="Times New Roman" w:hAnsi="Times New Roman" w:cs="Times New Roman"/>
          <w:sz w:val="24"/>
        </w:rPr>
        <w:t>marca 2004 r. o podatku od towarów i usług (Dz. U. z 2022 r. poz. 931, 974, 1137 i</w:t>
      </w:r>
      <w:r w:rsidR="00026E25">
        <w:rPr>
          <w:rFonts w:ascii="Times New Roman" w:eastAsia="Times New Roman" w:hAnsi="Times New Roman" w:cs="Times New Roman"/>
          <w:sz w:val="24"/>
        </w:rPr>
        <w:t> </w:t>
      </w:r>
      <w:r w:rsidRPr="004A347F">
        <w:rPr>
          <w:rFonts w:ascii="Times New Roman" w:eastAsia="Times New Roman" w:hAnsi="Times New Roman" w:cs="Times New Roman"/>
          <w:sz w:val="24"/>
        </w:rPr>
        <w:t>1301).</w:t>
      </w:r>
    </w:p>
    <w:p w:rsidR="004A347F" w:rsidRPr="004A347F" w:rsidRDefault="004A347F" w:rsidP="004A347F">
      <w:pPr>
        <w:pStyle w:val="Akapitzlist"/>
        <w:widowControl w:val="0"/>
        <w:tabs>
          <w:tab w:val="left" w:pos="799"/>
        </w:tabs>
        <w:autoSpaceDE w:val="0"/>
        <w:autoSpaceDN w:val="0"/>
        <w:spacing w:before="1" w:after="0" w:line="240" w:lineRule="auto"/>
        <w:ind w:left="303" w:right="113"/>
        <w:jc w:val="both"/>
        <w:rPr>
          <w:rFonts w:ascii="Times New Roman" w:eastAsia="Times New Roman" w:hAnsi="Times New Roman" w:cs="Times New Roman"/>
          <w:sz w:val="24"/>
        </w:rPr>
      </w:pPr>
    </w:p>
    <w:p w:rsidR="00421C42" w:rsidRDefault="00421C42">
      <w:pPr>
        <w:rPr>
          <w:rFonts w:ascii="Times New Roman" w:hAnsi="Times New Roman" w:cs="Times New Roman"/>
          <w:sz w:val="24"/>
        </w:rPr>
      </w:pPr>
    </w:p>
    <w:p w:rsidR="00421C42" w:rsidRDefault="00421C42" w:rsidP="00421C42">
      <w:pPr>
        <w:jc w:val="right"/>
        <w:rPr>
          <w:rFonts w:ascii="Times New Roman" w:hAnsi="Times New Roman" w:cs="Times New Roman"/>
          <w:sz w:val="24"/>
        </w:rPr>
      </w:pPr>
      <w:r>
        <w:rPr>
          <w:rFonts w:ascii="Times New Roman" w:hAnsi="Times New Roman" w:cs="Times New Roman"/>
          <w:sz w:val="24"/>
        </w:rPr>
        <w:t>Załącznik Nr 1 do Ogłoszenia o przetargu</w:t>
      </w:r>
    </w:p>
    <w:p w:rsidR="00421C42" w:rsidRDefault="00421C42">
      <w:pPr>
        <w:rPr>
          <w:rFonts w:ascii="Times New Roman" w:hAnsi="Times New Roman" w:cs="Times New Roman"/>
          <w:sz w:val="24"/>
        </w:rPr>
      </w:pPr>
    </w:p>
    <w:p w:rsidR="00421C42" w:rsidRDefault="00421C42" w:rsidP="00421C42">
      <w:pPr>
        <w:ind w:left="510"/>
        <w:rPr>
          <w:rFonts w:ascii="Times New Roman" w:hAnsi="Times New Roman" w:cs="Times New Roman"/>
          <w:sz w:val="24"/>
        </w:rPr>
      </w:pPr>
    </w:p>
    <w:p w:rsidR="00421C42" w:rsidRDefault="00421C42" w:rsidP="00421C42">
      <w:pPr>
        <w:ind w:left="510"/>
        <w:rPr>
          <w:rFonts w:ascii="Times New Roman" w:hAnsi="Times New Roman" w:cs="Times New Roman"/>
          <w:sz w:val="24"/>
        </w:rPr>
      </w:pPr>
      <w:r>
        <w:rPr>
          <w:rFonts w:eastAsia="Times New Roman" w:cstheme="minorHAnsi"/>
          <w:noProof/>
          <w:sz w:val="24"/>
          <w:szCs w:val="24"/>
          <w:lang w:eastAsia="pl-PL"/>
        </w:rPr>
        <w:drawing>
          <wp:inline distT="0" distB="0" distL="0" distR="0" wp14:anchorId="2D1A72EF" wp14:editId="6AB7F617">
            <wp:extent cx="4980940" cy="66332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2127" cy="6634791"/>
                    </a:xfrm>
                    <a:prstGeom prst="rect">
                      <a:avLst/>
                    </a:prstGeom>
                    <a:noFill/>
                  </pic:spPr>
                </pic:pic>
              </a:graphicData>
            </a:graphic>
          </wp:inline>
        </w:drawing>
      </w:r>
    </w:p>
    <w:p w:rsidR="00421C42" w:rsidRPr="00421C42" w:rsidRDefault="00421C42" w:rsidP="00421C42">
      <w:pPr>
        <w:rPr>
          <w:rFonts w:ascii="Times New Roman" w:hAnsi="Times New Roman" w:cs="Times New Roman"/>
          <w:sz w:val="24"/>
        </w:rPr>
      </w:pPr>
    </w:p>
    <w:p w:rsidR="00421C42" w:rsidRPr="00421C42" w:rsidRDefault="00421C42" w:rsidP="00421C42">
      <w:pPr>
        <w:rPr>
          <w:rFonts w:ascii="Times New Roman" w:hAnsi="Times New Roman" w:cs="Times New Roman"/>
          <w:sz w:val="24"/>
        </w:rPr>
      </w:pPr>
    </w:p>
    <w:p w:rsidR="000B6BD3" w:rsidRDefault="000B6BD3" w:rsidP="00421C42">
      <w:pPr>
        <w:jc w:val="both"/>
        <w:rPr>
          <w:rFonts w:ascii="Times New Roman" w:hAnsi="Times New Roman" w:cs="Times New Roman"/>
          <w:sz w:val="24"/>
        </w:rPr>
      </w:pPr>
    </w:p>
    <w:p w:rsidR="00062B89" w:rsidRDefault="00062B89" w:rsidP="00421C42">
      <w:pPr>
        <w:jc w:val="both"/>
        <w:rPr>
          <w:rFonts w:ascii="Times New Roman" w:hAnsi="Times New Roman" w:cs="Times New Roman"/>
          <w:sz w:val="24"/>
        </w:rPr>
      </w:pPr>
    </w:p>
    <w:p w:rsidR="003C1FF4" w:rsidRPr="003C1FF4" w:rsidRDefault="003C1FF4" w:rsidP="003C1FF4">
      <w:pPr>
        <w:widowControl w:val="0"/>
        <w:autoSpaceDE w:val="0"/>
        <w:autoSpaceDN w:val="0"/>
        <w:spacing w:after="0" w:line="240" w:lineRule="auto"/>
        <w:ind w:left="-57" w:right="340"/>
        <w:jc w:val="both"/>
        <w:outlineLvl w:val="0"/>
        <w:rPr>
          <w:rFonts w:ascii="Times New Roman" w:eastAsia="Times New Roman" w:hAnsi="Times New Roman" w:cs="Times New Roman"/>
          <w:b/>
          <w:bCs/>
          <w:sz w:val="28"/>
          <w:szCs w:val="28"/>
        </w:rPr>
      </w:pPr>
      <w:r w:rsidRPr="003C1FF4">
        <w:rPr>
          <w:rFonts w:ascii="Times New Roman" w:eastAsia="Times New Roman" w:hAnsi="Times New Roman" w:cs="Times New Roman"/>
          <w:b/>
          <w:bCs/>
          <w:sz w:val="28"/>
          <w:szCs w:val="28"/>
        </w:rPr>
        <w:t>Przetarg odbędzie się w</w:t>
      </w:r>
      <w:r w:rsidRPr="003C1FF4">
        <w:rPr>
          <w:rFonts w:ascii="Times New Roman" w:eastAsia="Times New Roman" w:hAnsi="Times New Roman" w:cs="Times New Roman"/>
          <w:b/>
          <w:bCs/>
          <w:spacing w:val="3"/>
          <w:sz w:val="28"/>
          <w:szCs w:val="28"/>
        </w:rPr>
        <w:t xml:space="preserve"> </w:t>
      </w:r>
      <w:r w:rsidRPr="003C1FF4">
        <w:rPr>
          <w:rFonts w:ascii="Times New Roman" w:eastAsia="Times New Roman" w:hAnsi="Times New Roman" w:cs="Times New Roman"/>
          <w:b/>
          <w:bCs/>
          <w:sz w:val="28"/>
          <w:szCs w:val="28"/>
        </w:rPr>
        <w:t>dniu</w:t>
      </w:r>
      <w:r w:rsidR="00062B89">
        <w:rPr>
          <w:rFonts w:ascii="Times New Roman" w:eastAsia="Times New Roman" w:hAnsi="Times New Roman" w:cs="Times New Roman"/>
          <w:b/>
          <w:bCs/>
          <w:sz w:val="28"/>
          <w:szCs w:val="28"/>
        </w:rPr>
        <w:t xml:space="preserve"> 20</w:t>
      </w:r>
      <w:r w:rsidRPr="003C1FF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stycznia</w:t>
      </w:r>
      <w:r w:rsidRPr="003C1FF4">
        <w:rPr>
          <w:rFonts w:ascii="Times New Roman" w:eastAsia="Times New Roman" w:hAnsi="Times New Roman" w:cs="Times New Roman"/>
          <w:b/>
          <w:bCs/>
          <w:sz w:val="28"/>
          <w:szCs w:val="28"/>
        </w:rPr>
        <w:t xml:space="preserve"> 202</w:t>
      </w:r>
      <w:r>
        <w:rPr>
          <w:rFonts w:ascii="Times New Roman" w:eastAsia="Times New Roman" w:hAnsi="Times New Roman" w:cs="Times New Roman"/>
          <w:b/>
          <w:bCs/>
          <w:sz w:val="28"/>
          <w:szCs w:val="28"/>
        </w:rPr>
        <w:t>3</w:t>
      </w:r>
      <w:r w:rsidRPr="003C1FF4">
        <w:rPr>
          <w:rFonts w:ascii="Times New Roman" w:eastAsia="Times New Roman" w:hAnsi="Times New Roman" w:cs="Times New Roman"/>
          <w:b/>
          <w:bCs/>
          <w:spacing w:val="1"/>
          <w:sz w:val="28"/>
          <w:szCs w:val="28"/>
        </w:rPr>
        <w:t xml:space="preserve"> </w:t>
      </w:r>
      <w:r w:rsidRPr="003C1FF4">
        <w:rPr>
          <w:rFonts w:ascii="Times New Roman" w:eastAsia="Times New Roman" w:hAnsi="Times New Roman" w:cs="Times New Roman"/>
          <w:b/>
          <w:bCs/>
          <w:sz w:val="28"/>
          <w:szCs w:val="28"/>
        </w:rPr>
        <w:t>r. o</w:t>
      </w:r>
      <w:r w:rsidRPr="003C1FF4">
        <w:rPr>
          <w:rFonts w:ascii="Times New Roman" w:eastAsia="Times New Roman" w:hAnsi="Times New Roman" w:cs="Times New Roman"/>
          <w:b/>
          <w:bCs/>
          <w:spacing w:val="1"/>
          <w:sz w:val="28"/>
          <w:szCs w:val="28"/>
        </w:rPr>
        <w:t xml:space="preserve"> </w:t>
      </w:r>
      <w:r w:rsidRPr="003C1FF4">
        <w:rPr>
          <w:rFonts w:ascii="Times New Roman" w:eastAsia="Times New Roman" w:hAnsi="Times New Roman" w:cs="Times New Roman"/>
          <w:b/>
          <w:bCs/>
          <w:sz w:val="28"/>
          <w:szCs w:val="28"/>
        </w:rPr>
        <w:t>godz. 1</w:t>
      </w:r>
      <w:r>
        <w:rPr>
          <w:rFonts w:ascii="Times New Roman" w:eastAsia="Times New Roman" w:hAnsi="Times New Roman" w:cs="Times New Roman"/>
          <w:b/>
          <w:bCs/>
          <w:sz w:val="28"/>
          <w:szCs w:val="28"/>
        </w:rPr>
        <w:t>0</w:t>
      </w:r>
      <w:r w:rsidRPr="003C1FF4">
        <w:rPr>
          <w:rFonts w:ascii="Times New Roman" w:eastAsia="Times New Roman" w:hAnsi="Times New Roman" w:cs="Times New Roman"/>
          <w:b/>
          <w:bCs/>
          <w:sz w:val="28"/>
          <w:szCs w:val="28"/>
          <w:vertAlign w:val="superscript"/>
        </w:rPr>
        <w:t>00</w:t>
      </w:r>
      <w:r w:rsidRPr="003C1FF4">
        <w:rPr>
          <w:rFonts w:ascii="Times New Roman" w:eastAsia="Times New Roman" w:hAnsi="Times New Roman" w:cs="Times New Roman"/>
          <w:b/>
          <w:bCs/>
          <w:spacing w:val="70"/>
          <w:sz w:val="28"/>
          <w:szCs w:val="28"/>
        </w:rPr>
        <w:t xml:space="preserve"> </w:t>
      </w:r>
      <w:r w:rsidRPr="003C1FF4">
        <w:rPr>
          <w:rFonts w:ascii="Times New Roman" w:eastAsia="Times New Roman" w:hAnsi="Times New Roman" w:cs="Times New Roman"/>
          <w:b/>
          <w:bCs/>
          <w:sz w:val="28"/>
          <w:szCs w:val="28"/>
        </w:rPr>
        <w:t>w</w:t>
      </w:r>
      <w:r w:rsidRPr="003C1FF4">
        <w:rPr>
          <w:rFonts w:ascii="Times New Roman" w:eastAsia="Times New Roman" w:hAnsi="Times New Roman" w:cs="Times New Roman"/>
          <w:b/>
          <w:bCs/>
          <w:spacing w:val="2"/>
          <w:sz w:val="28"/>
          <w:szCs w:val="28"/>
        </w:rPr>
        <w:t xml:space="preserve"> </w:t>
      </w:r>
      <w:r w:rsidRPr="003C1FF4">
        <w:rPr>
          <w:rFonts w:ascii="Times New Roman" w:eastAsia="Times New Roman" w:hAnsi="Times New Roman" w:cs="Times New Roman"/>
          <w:b/>
          <w:bCs/>
          <w:sz w:val="28"/>
          <w:szCs w:val="28"/>
        </w:rPr>
        <w:t xml:space="preserve">siedzibie Urzędu </w:t>
      </w:r>
      <w:r w:rsidRPr="003C1FF4">
        <w:rPr>
          <w:rFonts w:ascii="Times New Roman" w:eastAsia="Times New Roman" w:hAnsi="Times New Roman" w:cs="Times New Roman"/>
          <w:b/>
          <w:bCs/>
          <w:spacing w:val="-67"/>
          <w:sz w:val="28"/>
          <w:szCs w:val="28"/>
        </w:rPr>
        <w:t xml:space="preserve"> </w:t>
      </w:r>
      <w:r w:rsidRPr="003C1FF4">
        <w:rPr>
          <w:rFonts w:ascii="Times New Roman" w:eastAsia="Times New Roman" w:hAnsi="Times New Roman" w:cs="Times New Roman"/>
          <w:b/>
          <w:bCs/>
          <w:sz w:val="28"/>
          <w:szCs w:val="28"/>
        </w:rPr>
        <w:t>Miasta Łodzi,</w:t>
      </w:r>
      <w:r w:rsidRPr="003C1FF4">
        <w:rPr>
          <w:rFonts w:ascii="Times New Roman" w:eastAsia="Times New Roman" w:hAnsi="Times New Roman" w:cs="Times New Roman"/>
          <w:b/>
          <w:bCs/>
          <w:spacing w:val="-2"/>
          <w:sz w:val="28"/>
          <w:szCs w:val="28"/>
        </w:rPr>
        <w:t xml:space="preserve"> </w:t>
      </w:r>
      <w:r w:rsidRPr="003C1FF4">
        <w:rPr>
          <w:rFonts w:ascii="Times New Roman" w:eastAsia="Times New Roman" w:hAnsi="Times New Roman" w:cs="Times New Roman"/>
          <w:b/>
          <w:bCs/>
          <w:sz w:val="28"/>
          <w:szCs w:val="28"/>
        </w:rPr>
        <w:t>Łódź,</w:t>
      </w:r>
      <w:r w:rsidRPr="003C1FF4">
        <w:rPr>
          <w:rFonts w:ascii="Times New Roman" w:eastAsia="Times New Roman" w:hAnsi="Times New Roman" w:cs="Times New Roman"/>
          <w:b/>
          <w:bCs/>
          <w:spacing w:val="-4"/>
          <w:sz w:val="28"/>
          <w:szCs w:val="28"/>
        </w:rPr>
        <w:t xml:space="preserve"> </w:t>
      </w:r>
      <w:r w:rsidRPr="003C1FF4">
        <w:rPr>
          <w:rFonts w:ascii="Times New Roman" w:eastAsia="Times New Roman" w:hAnsi="Times New Roman" w:cs="Times New Roman"/>
          <w:b/>
          <w:bCs/>
          <w:sz w:val="28"/>
          <w:szCs w:val="28"/>
        </w:rPr>
        <w:t>ul.</w:t>
      </w:r>
      <w:r w:rsidRPr="003C1FF4">
        <w:rPr>
          <w:rFonts w:ascii="Times New Roman" w:eastAsia="Times New Roman" w:hAnsi="Times New Roman" w:cs="Times New Roman"/>
          <w:b/>
          <w:bCs/>
          <w:spacing w:val="-1"/>
          <w:sz w:val="28"/>
          <w:szCs w:val="28"/>
        </w:rPr>
        <w:t xml:space="preserve"> </w:t>
      </w:r>
      <w:r w:rsidRPr="003C1FF4">
        <w:rPr>
          <w:rFonts w:ascii="Times New Roman" w:eastAsia="Times New Roman" w:hAnsi="Times New Roman" w:cs="Times New Roman"/>
          <w:b/>
          <w:bCs/>
          <w:sz w:val="28"/>
          <w:szCs w:val="28"/>
        </w:rPr>
        <w:t>Piotrkowska</w:t>
      </w:r>
      <w:r w:rsidRPr="003C1FF4">
        <w:rPr>
          <w:rFonts w:ascii="Times New Roman" w:eastAsia="Times New Roman" w:hAnsi="Times New Roman" w:cs="Times New Roman"/>
          <w:b/>
          <w:bCs/>
          <w:spacing w:val="1"/>
          <w:sz w:val="28"/>
          <w:szCs w:val="28"/>
        </w:rPr>
        <w:t xml:space="preserve"> </w:t>
      </w:r>
      <w:r w:rsidRPr="003C1FF4">
        <w:rPr>
          <w:rFonts w:ascii="Times New Roman" w:eastAsia="Times New Roman" w:hAnsi="Times New Roman" w:cs="Times New Roman"/>
          <w:b/>
          <w:bCs/>
          <w:sz w:val="28"/>
          <w:szCs w:val="28"/>
        </w:rPr>
        <w:t>104</w:t>
      </w:r>
      <w:r w:rsidRPr="003C1FF4">
        <w:rPr>
          <w:rFonts w:ascii="Times New Roman" w:eastAsia="Times New Roman" w:hAnsi="Times New Roman" w:cs="Times New Roman"/>
          <w:b/>
          <w:bCs/>
          <w:spacing w:val="2"/>
          <w:sz w:val="28"/>
          <w:szCs w:val="28"/>
        </w:rPr>
        <w:t xml:space="preserve"> </w:t>
      </w:r>
      <w:r w:rsidRPr="003C1FF4">
        <w:rPr>
          <w:rFonts w:ascii="Times New Roman" w:eastAsia="Times New Roman" w:hAnsi="Times New Roman" w:cs="Times New Roman"/>
          <w:b/>
          <w:bCs/>
          <w:sz w:val="28"/>
          <w:szCs w:val="28"/>
        </w:rPr>
        <w:t xml:space="preserve">– Duża Sala Obrad. </w:t>
      </w:r>
    </w:p>
    <w:p w:rsidR="003C1FF4" w:rsidRPr="003C1FF4" w:rsidRDefault="003C1FF4" w:rsidP="003C1FF4">
      <w:pPr>
        <w:widowControl w:val="0"/>
        <w:autoSpaceDE w:val="0"/>
        <w:autoSpaceDN w:val="0"/>
        <w:spacing w:after="0" w:line="240" w:lineRule="auto"/>
        <w:ind w:left="-57"/>
        <w:jc w:val="both"/>
        <w:outlineLvl w:val="0"/>
        <w:rPr>
          <w:rFonts w:ascii="Times New Roman" w:eastAsia="Times New Roman" w:hAnsi="Times New Roman" w:cs="Times New Roman"/>
          <w:b/>
          <w:bCs/>
          <w:sz w:val="28"/>
          <w:szCs w:val="28"/>
        </w:rPr>
      </w:pPr>
    </w:p>
    <w:p w:rsidR="003C1FF4" w:rsidRPr="003C1FF4" w:rsidRDefault="003C1FF4" w:rsidP="00E7761B">
      <w:pPr>
        <w:widowControl w:val="0"/>
        <w:numPr>
          <w:ilvl w:val="0"/>
          <w:numId w:val="10"/>
        </w:numPr>
        <w:tabs>
          <w:tab w:val="left" w:pos="859"/>
        </w:tabs>
        <w:autoSpaceDE w:val="0"/>
        <w:autoSpaceDN w:val="0"/>
        <w:spacing w:after="0" w:line="240" w:lineRule="auto"/>
        <w:ind w:left="243" w:right="113"/>
        <w:jc w:val="both"/>
        <w:rPr>
          <w:rFonts w:ascii="Times New Roman" w:hAnsi="Times New Roman" w:cs="Times New Roman"/>
          <w:sz w:val="24"/>
        </w:rPr>
      </w:pPr>
      <w:r w:rsidRPr="003C1FF4">
        <w:rPr>
          <w:rFonts w:ascii="Times New Roman" w:hAnsi="Times New Roman" w:cs="Times New Roman"/>
          <w:sz w:val="24"/>
        </w:rPr>
        <w:t>Przetarg jest ważny bez względu na liczbę uczestników, jeżeli chociaż jeden uczestnik zaoferuje cenę wyższą o jedno postąpienie od ceny wywoławczej.</w:t>
      </w:r>
    </w:p>
    <w:p w:rsidR="003C1FF4" w:rsidRPr="003C1FF4" w:rsidRDefault="003C1FF4" w:rsidP="00E7761B">
      <w:pPr>
        <w:widowControl w:val="0"/>
        <w:numPr>
          <w:ilvl w:val="0"/>
          <w:numId w:val="10"/>
        </w:numPr>
        <w:tabs>
          <w:tab w:val="left" w:pos="859"/>
        </w:tabs>
        <w:autoSpaceDE w:val="0"/>
        <w:autoSpaceDN w:val="0"/>
        <w:spacing w:after="0" w:line="240" w:lineRule="auto"/>
        <w:ind w:left="243" w:right="113"/>
        <w:jc w:val="both"/>
        <w:rPr>
          <w:rFonts w:ascii="Times New Roman" w:hAnsi="Times New Roman" w:cs="Times New Roman"/>
          <w:sz w:val="24"/>
        </w:rPr>
      </w:pPr>
      <w:r w:rsidRPr="003C1FF4">
        <w:rPr>
          <w:rFonts w:ascii="Times New Roman" w:hAnsi="Times New Roman" w:cs="Times New Roman"/>
          <w:sz w:val="24"/>
        </w:rPr>
        <w:t>Osoba zainteresowana udziałem w przetargu zobowiązana jest do zapoznania się ze stanem prawnym i sposobem zagospodarowania nieruchomości.</w:t>
      </w:r>
    </w:p>
    <w:p w:rsidR="003C1FF4" w:rsidRPr="003C1FF4" w:rsidRDefault="003C1FF4" w:rsidP="00E7761B">
      <w:pPr>
        <w:widowControl w:val="0"/>
        <w:numPr>
          <w:ilvl w:val="0"/>
          <w:numId w:val="10"/>
        </w:numPr>
        <w:tabs>
          <w:tab w:val="left" w:pos="859"/>
        </w:tabs>
        <w:autoSpaceDE w:val="0"/>
        <w:autoSpaceDN w:val="0"/>
        <w:spacing w:after="0" w:line="240" w:lineRule="auto"/>
        <w:ind w:left="243" w:right="113"/>
        <w:jc w:val="both"/>
        <w:rPr>
          <w:rFonts w:ascii="Times New Roman" w:hAnsi="Times New Roman" w:cs="Times New Roman"/>
          <w:b/>
          <w:bCs/>
          <w:sz w:val="24"/>
        </w:rPr>
      </w:pPr>
      <w:r w:rsidRPr="003C1FF4">
        <w:rPr>
          <w:rFonts w:ascii="Times New Roman" w:hAnsi="Times New Roman" w:cs="Times New Roman"/>
          <w:b/>
          <w:bCs/>
          <w:sz w:val="24"/>
        </w:rPr>
        <w:t>Warunkiem udziału w przetargu jest przedłożenie w zamkniętej kopercie, opatrzonej napisem „Dokumenty do przetargu (licytacji) na sprzedaż nieruchomości położonej w Łodzi przy ul. …” (należy podać adres nieruchomości):</w:t>
      </w:r>
    </w:p>
    <w:p w:rsidR="003C1FF4" w:rsidRPr="003C1FF4" w:rsidRDefault="003C1FF4" w:rsidP="00E7761B">
      <w:pPr>
        <w:widowControl w:val="0"/>
        <w:numPr>
          <w:ilvl w:val="1"/>
          <w:numId w:val="10"/>
        </w:numPr>
        <w:tabs>
          <w:tab w:val="left" w:pos="839"/>
        </w:tabs>
        <w:autoSpaceDE w:val="0"/>
        <w:autoSpaceDN w:val="0"/>
        <w:spacing w:after="0" w:line="240" w:lineRule="auto"/>
        <w:ind w:left="587" w:right="5839"/>
        <w:rPr>
          <w:rFonts w:ascii="Times New Roman" w:hAnsi="Times New Roman" w:cs="Times New Roman"/>
          <w:sz w:val="24"/>
        </w:rPr>
      </w:pPr>
      <w:r w:rsidRPr="003C1FF4">
        <w:rPr>
          <w:rFonts w:ascii="Times New Roman" w:hAnsi="Times New Roman" w:cs="Times New Roman"/>
          <w:sz w:val="24"/>
        </w:rPr>
        <w:t>dowodu wpłaty wadium;</w:t>
      </w:r>
    </w:p>
    <w:p w:rsidR="003C1FF4" w:rsidRPr="003C1FF4" w:rsidRDefault="003C1FF4" w:rsidP="003C1FF4">
      <w:pPr>
        <w:widowControl w:val="0"/>
        <w:numPr>
          <w:ilvl w:val="1"/>
          <w:numId w:val="10"/>
        </w:numPr>
        <w:tabs>
          <w:tab w:val="left" w:pos="859"/>
        </w:tabs>
        <w:autoSpaceDE w:val="0"/>
        <w:autoSpaceDN w:val="0"/>
        <w:spacing w:after="0" w:line="240" w:lineRule="auto"/>
        <w:ind w:left="643" w:right="2608"/>
        <w:contextualSpacing/>
        <w:rPr>
          <w:rFonts w:ascii="Times New Roman" w:hAnsi="Times New Roman" w:cs="Times New Roman"/>
          <w:sz w:val="24"/>
        </w:rPr>
      </w:pPr>
      <w:r w:rsidRPr="003C1FF4">
        <w:rPr>
          <w:rFonts w:ascii="Times New Roman" w:hAnsi="Times New Roman" w:cs="Times New Roman"/>
          <w:sz w:val="24"/>
        </w:rPr>
        <w:t>danych dotyczących osoby zainteresowanej, w przypadku:</w:t>
      </w:r>
    </w:p>
    <w:p w:rsidR="003C1FF4" w:rsidRPr="003C1FF4" w:rsidRDefault="003C1FF4" w:rsidP="003C1FF4">
      <w:pPr>
        <w:widowControl w:val="0"/>
        <w:numPr>
          <w:ilvl w:val="2"/>
          <w:numId w:val="10"/>
        </w:numPr>
        <w:tabs>
          <w:tab w:val="left" w:pos="1113"/>
        </w:tabs>
        <w:autoSpaceDE w:val="0"/>
        <w:autoSpaceDN w:val="0"/>
        <w:spacing w:after="0" w:line="240" w:lineRule="auto"/>
        <w:ind w:right="397"/>
        <w:jc w:val="both"/>
        <w:rPr>
          <w:rFonts w:ascii="Times New Roman" w:eastAsia="Times New Roman" w:hAnsi="Times New Roman" w:cs="Times New Roman"/>
          <w:sz w:val="24"/>
        </w:rPr>
      </w:pPr>
      <w:r w:rsidRPr="003C1FF4">
        <w:rPr>
          <w:rFonts w:ascii="Times New Roman" w:eastAsia="Times New Roman" w:hAnsi="Times New Roman" w:cs="Times New Roman"/>
          <w:sz w:val="24"/>
        </w:rPr>
        <w:t>osoby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fizycznej: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imienia,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nazwiska,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numeru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identyfikacji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Powszechnego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Elektronicznego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Systemu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Ewidencji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Ludności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(PESEL),</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zamieszkania,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do doręczeń, 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elektronicznego,</w:t>
      </w:r>
    </w:p>
    <w:p w:rsidR="003C1FF4" w:rsidRPr="003C1FF4" w:rsidRDefault="003C1FF4" w:rsidP="003C1FF4">
      <w:pPr>
        <w:widowControl w:val="0"/>
        <w:numPr>
          <w:ilvl w:val="2"/>
          <w:numId w:val="10"/>
        </w:numPr>
        <w:tabs>
          <w:tab w:val="left" w:pos="1113"/>
        </w:tabs>
        <w:autoSpaceDE w:val="0"/>
        <w:autoSpaceDN w:val="0"/>
        <w:spacing w:before="1" w:after="0" w:line="240" w:lineRule="auto"/>
        <w:ind w:right="397"/>
        <w:jc w:val="both"/>
        <w:rPr>
          <w:rFonts w:ascii="Times New Roman" w:eastAsia="Times New Roman" w:hAnsi="Times New Roman" w:cs="Times New Roman"/>
          <w:sz w:val="24"/>
        </w:rPr>
      </w:pPr>
      <w:r w:rsidRPr="003C1FF4">
        <w:rPr>
          <w:rFonts w:ascii="Times New Roman" w:eastAsia="Times New Roman" w:hAnsi="Times New Roman" w:cs="Times New Roman"/>
          <w:sz w:val="24"/>
        </w:rPr>
        <w:t>osoby fizycznej prowadzącej działalność gospodarczą: imienia, nazwiska, numeru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identyfikacji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Powszechnego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Elektronicznego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Systemu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Ewidencji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Ludności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(PESEL),</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zamieszkania,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do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doręczeń,</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elektronicznego,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wyciągu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 wpisie z Centralnej Ewidencji i Informacji                      o Działalności Gospodarczej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sporządzonego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wcześniej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niż 1 miesiąc</w:t>
      </w:r>
      <w:r w:rsidRPr="003C1FF4">
        <w:rPr>
          <w:rFonts w:ascii="Times New Roman" w:eastAsia="Times New Roman" w:hAnsi="Times New Roman" w:cs="Times New Roman"/>
          <w:spacing w:val="-3"/>
          <w:sz w:val="24"/>
        </w:rPr>
        <w:t xml:space="preserve"> </w:t>
      </w:r>
      <w:r w:rsidRPr="003C1FF4">
        <w:rPr>
          <w:rFonts w:ascii="Times New Roman" w:eastAsia="Times New Roman" w:hAnsi="Times New Roman" w:cs="Times New Roman"/>
          <w:sz w:val="24"/>
        </w:rPr>
        <w:t>przed datą</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przetargu,</w:t>
      </w:r>
    </w:p>
    <w:p w:rsidR="003C1FF4" w:rsidRPr="003C1FF4" w:rsidRDefault="003C1FF4" w:rsidP="003C1FF4">
      <w:pPr>
        <w:widowControl w:val="0"/>
        <w:numPr>
          <w:ilvl w:val="2"/>
          <w:numId w:val="10"/>
        </w:numPr>
        <w:tabs>
          <w:tab w:val="left" w:pos="1113"/>
        </w:tabs>
        <w:autoSpaceDE w:val="0"/>
        <w:autoSpaceDN w:val="0"/>
        <w:spacing w:before="72" w:after="0" w:line="240" w:lineRule="auto"/>
        <w:ind w:right="396"/>
        <w:jc w:val="both"/>
        <w:rPr>
          <w:rFonts w:ascii="Times New Roman" w:eastAsia="Times New Roman" w:hAnsi="Times New Roman" w:cs="Times New Roman"/>
          <w:sz w:val="24"/>
        </w:rPr>
      </w:pPr>
      <w:r w:rsidRPr="003C1FF4">
        <w:rPr>
          <w:rFonts w:ascii="Times New Roman" w:eastAsia="Times New Roman" w:hAnsi="Times New Roman" w:cs="Times New Roman"/>
          <w:sz w:val="24"/>
        </w:rPr>
        <w:t>osoby prawnej lub jednostki organizacyjnej nie posiadającej osobowości prawnej: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nazwy,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numeru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identyfikacji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podatkowej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NIP,</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siedziby,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adresu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elektronicznego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osoby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prawnej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lub</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jednostki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organizacyjnej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posiadającej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osobowości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prawnej,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wskazania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osoby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uprawnionej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do</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reprezentowania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osoby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prawnej</w:t>
      </w:r>
      <w:r w:rsidRPr="003C1FF4">
        <w:rPr>
          <w:rFonts w:ascii="Times New Roman" w:eastAsia="Times New Roman" w:hAnsi="Times New Roman" w:cs="Times New Roman"/>
          <w:spacing w:val="15"/>
          <w:sz w:val="24"/>
        </w:rPr>
        <w:t xml:space="preserve"> </w:t>
      </w:r>
      <w:r w:rsidRPr="003C1FF4">
        <w:rPr>
          <w:rFonts w:ascii="Times New Roman" w:eastAsia="Times New Roman" w:hAnsi="Times New Roman" w:cs="Times New Roman"/>
          <w:sz w:val="24"/>
        </w:rPr>
        <w:t>lub</w:t>
      </w:r>
      <w:r w:rsidRPr="003C1FF4">
        <w:rPr>
          <w:rFonts w:ascii="Times New Roman" w:eastAsia="Times New Roman" w:hAnsi="Times New Roman" w:cs="Times New Roman"/>
          <w:spacing w:val="16"/>
          <w:sz w:val="24"/>
        </w:rPr>
        <w:t xml:space="preserve"> </w:t>
      </w:r>
      <w:r w:rsidRPr="003C1FF4">
        <w:rPr>
          <w:rFonts w:ascii="Times New Roman" w:eastAsia="Times New Roman" w:hAnsi="Times New Roman" w:cs="Times New Roman"/>
          <w:sz w:val="24"/>
        </w:rPr>
        <w:t>jednostki</w:t>
      </w:r>
      <w:r w:rsidRPr="003C1FF4">
        <w:rPr>
          <w:rFonts w:ascii="Times New Roman" w:eastAsia="Times New Roman" w:hAnsi="Times New Roman" w:cs="Times New Roman"/>
          <w:spacing w:val="15"/>
          <w:sz w:val="24"/>
        </w:rPr>
        <w:t xml:space="preserve"> </w:t>
      </w:r>
      <w:r w:rsidRPr="003C1FF4">
        <w:rPr>
          <w:rFonts w:ascii="Times New Roman" w:eastAsia="Times New Roman" w:hAnsi="Times New Roman" w:cs="Times New Roman"/>
          <w:sz w:val="24"/>
        </w:rPr>
        <w:t>organizacyjnej</w:t>
      </w:r>
      <w:r w:rsidRPr="003C1FF4">
        <w:rPr>
          <w:rFonts w:ascii="Times New Roman" w:eastAsia="Times New Roman" w:hAnsi="Times New Roman" w:cs="Times New Roman"/>
          <w:spacing w:val="16"/>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4"/>
          <w:sz w:val="24"/>
        </w:rPr>
        <w:t xml:space="preserve"> </w:t>
      </w:r>
      <w:r w:rsidRPr="003C1FF4">
        <w:rPr>
          <w:rFonts w:ascii="Times New Roman" w:eastAsia="Times New Roman" w:hAnsi="Times New Roman" w:cs="Times New Roman"/>
          <w:sz w:val="24"/>
        </w:rPr>
        <w:t>posiadającej</w:t>
      </w:r>
      <w:r w:rsidRPr="003C1FF4">
        <w:rPr>
          <w:rFonts w:ascii="Times New Roman" w:eastAsia="Times New Roman" w:hAnsi="Times New Roman" w:cs="Times New Roman"/>
          <w:spacing w:val="16"/>
          <w:sz w:val="24"/>
        </w:rPr>
        <w:t xml:space="preserve"> </w:t>
      </w:r>
      <w:r w:rsidRPr="003C1FF4">
        <w:rPr>
          <w:rFonts w:ascii="Times New Roman" w:eastAsia="Times New Roman" w:hAnsi="Times New Roman" w:cs="Times New Roman"/>
          <w:sz w:val="24"/>
        </w:rPr>
        <w:t>osobowości</w:t>
      </w:r>
      <w:r w:rsidRPr="003C1FF4">
        <w:rPr>
          <w:rFonts w:ascii="Times New Roman" w:eastAsia="Times New Roman" w:hAnsi="Times New Roman" w:cs="Times New Roman"/>
          <w:spacing w:val="15"/>
          <w:sz w:val="24"/>
        </w:rPr>
        <w:t xml:space="preserve"> </w:t>
      </w:r>
      <w:r w:rsidRPr="003C1FF4">
        <w:rPr>
          <w:rFonts w:ascii="Times New Roman" w:eastAsia="Times New Roman" w:hAnsi="Times New Roman" w:cs="Times New Roman"/>
          <w:sz w:val="24"/>
        </w:rPr>
        <w:t>prawnej,</w:t>
      </w:r>
      <w:r w:rsidRPr="003C1FF4">
        <w:rPr>
          <w:rFonts w:ascii="Times New Roman" w:eastAsia="Times New Roman" w:hAnsi="Times New Roman" w:cs="Times New Roman"/>
          <w:spacing w:val="16"/>
          <w:sz w:val="24"/>
        </w:rPr>
        <w:t xml:space="preserve"> </w:t>
      </w:r>
      <w:r w:rsidRPr="003C1FF4">
        <w:rPr>
          <w:rFonts w:ascii="Times New Roman" w:eastAsia="Times New Roman" w:hAnsi="Times New Roman" w:cs="Times New Roman"/>
          <w:sz w:val="24"/>
        </w:rPr>
        <w:t>odpisu</w:t>
      </w:r>
      <w:r w:rsidRPr="003C1FF4">
        <w:rPr>
          <w:rFonts w:ascii="Times New Roman" w:eastAsia="Times New Roman" w:hAnsi="Times New Roman" w:cs="Times New Roman"/>
          <w:spacing w:val="-58"/>
          <w:sz w:val="24"/>
        </w:rPr>
        <w:t xml:space="preserve"> </w:t>
      </w:r>
      <w:r w:rsidRPr="003C1FF4">
        <w:rPr>
          <w:rFonts w:ascii="Times New Roman" w:eastAsia="Times New Roman" w:hAnsi="Times New Roman" w:cs="Times New Roman"/>
          <w:sz w:val="24"/>
        </w:rPr>
        <w:t>z Krajowego Rejestru Sądowego sporządzonego nie wcześniej niż 1</w:t>
      </w:r>
      <w:r w:rsidR="00062B89">
        <w:rPr>
          <w:rFonts w:ascii="Times New Roman" w:eastAsia="Times New Roman" w:hAnsi="Times New Roman" w:cs="Times New Roman"/>
          <w:sz w:val="24"/>
        </w:rPr>
        <w:t> </w:t>
      </w:r>
      <w:r w:rsidRPr="003C1FF4">
        <w:rPr>
          <w:rFonts w:ascii="Times New Roman" w:eastAsia="Times New Roman" w:hAnsi="Times New Roman" w:cs="Times New Roman"/>
          <w:sz w:val="24"/>
        </w:rPr>
        <w:t>miesiąc przed</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datą</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przetargu;</w:t>
      </w:r>
    </w:p>
    <w:p w:rsidR="003C1FF4" w:rsidRPr="003C1FF4" w:rsidRDefault="003C1FF4" w:rsidP="003C1FF4">
      <w:pPr>
        <w:widowControl w:val="0"/>
        <w:numPr>
          <w:ilvl w:val="1"/>
          <w:numId w:val="10"/>
        </w:numPr>
        <w:autoSpaceDE w:val="0"/>
        <w:autoSpaceDN w:val="0"/>
        <w:spacing w:after="0" w:line="240" w:lineRule="auto"/>
        <w:ind w:left="814" w:right="397"/>
        <w:contextualSpacing/>
        <w:jc w:val="both"/>
        <w:rPr>
          <w:rFonts w:ascii="Times New Roman" w:eastAsia="Times New Roman" w:hAnsi="Times New Roman" w:cs="Times New Roman"/>
          <w:sz w:val="24"/>
          <w:szCs w:val="24"/>
        </w:rPr>
      </w:pPr>
      <w:r w:rsidRPr="003C1FF4">
        <w:rPr>
          <w:rFonts w:ascii="Times New Roman" w:eastAsia="Times New Roman" w:hAnsi="Times New Roman" w:cs="Times New Roman"/>
          <w:sz w:val="24"/>
          <w:szCs w:val="24"/>
        </w:rPr>
        <w:t>danych dotyczących przedstawicieli osoby fizycznej, pełnomocników, osób reprezentujących osoby prawne lub jednostki organizacyjne nie posiadające osobowości prawnej, tj. imienia, nazwiska, numeru identyfikacji Powszechnego Elektronicznego Systemu Ewidencji Ludności (PESEL), adresu do doręczeń i adresu elektronicznego oraz w przypadku przedstawicieli osoby fizycznej -</w:t>
      </w:r>
      <w:r w:rsidR="00062B89">
        <w:rPr>
          <w:rFonts w:ascii="Times New Roman" w:eastAsia="Times New Roman" w:hAnsi="Times New Roman" w:cs="Times New Roman"/>
          <w:sz w:val="24"/>
          <w:szCs w:val="24"/>
        </w:rPr>
        <w:t> </w:t>
      </w:r>
      <w:r w:rsidRPr="003C1FF4">
        <w:rPr>
          <w:rFonts w:ascii="Times New Roman" w:eastAsia="Times New Roman" w:hAnsi="Times New Roman" w:cs="Times New Roman"/>
          <w:sz w:val="24"/>
          <w:szCs w:val="24"/>
        </w:rPr>
        <w:t>dokumentu potwierdzającego przedstawicielstwo, w przypadku pełnomocników -</w:t>
      </w:r>
      <w:r w:rsidR="00062B89">
        <w:rPr>
          <w:rFonts w:ascii="Times New Roman" w:eastAsia="Times New Roman" w:hAnsi="Times New Roman" w:cs="Times New Roman"/>
          <w:sz w:val="24"/>
          <w:szCs w:val="24"/>
        </w:rPr>
        <w:t xml:space="preserve"> </w:t>
      </w:r>
      <w:r w:rsidRPr="003C1FF4">
        <w:rPr>
          <w:rFonts w:ascii="Times New Roman" w:eastAsia="Times New Roman" w:hAnsi="Times New Roman" w:cs="Times New Roman"/>
          <w:sz w:val="24"/>
          <w:szCs w:val="24"/>
        </w:rPr>
        <w:t>pełnomocnictwa w formie aktu notarialnego;</w:t>
      </w:r>
    </w:p>
    <w:p w:rsidR="003C1FF4" w:rsidRPr="003C1FF4" w:rsidRDefault="003C1FF4" w:rsidP="003C1FF4">
      <w:pPr>
        <w:widowControl w:val="0"/>
        <w:numPr>
          <w:ilvl w:val="1"/>
          <w:numId w:val="10"/>
        </w:numPr>
        <w:autoSpaceDE w:val="0"/>
        <w:autoSpaceDN w:val="0"/>
        <w:spacing w:after="0" w:line="240" w:lineRule="auto"/>
        <w:ind w:left="814" w:right="397"/>
        <w:contextualSpacing/>
        <w:jc w:val="both"/>
        <w:rPr>
          <w:rFonts w:ascii="Times New Roman" w:eastAsia="Times New Roman" w:hAnsi="Times New Roman" w:cs="Times New Roman"/>
          <w:sz w:val="24"/>
          <w:szCs w:val="24"/>
        </w:rPr>
      </w:pPr>
      <w:bookmarkStart w:id="5" w:name="_Hlk114651143"/>
      <w:r w:rsidRPr="003C1FF4">
        <w:rPr>
          <w:rFonts w:ascii="Times New Roman" w:eastAsia="Times New Roman" w:hAnsi="Times New Roman" w:cs="Times New Roman"/>
          <w:sz w:val="24"/>
          <w:szCs w:val="24"/>
        </w:rPr>
        <w:t>pisemnego oświadczenia</w:t>
      </w:r>
      <w:r w:rsidRPr="003C1FF4">
        <w:rPr>
          <w:rFonts w:ascii="Times New Roman" w:eastAsia="Times New Roman" w:hAnsi="Times New Roman" w:cs="Times New Roman"/>
          <w:b/>
          <w:bCs/>
          <w:sz w:val="24"/>
          <w:szCs w:val="24"/>
        </w:rPr>
        <w:t xml:space="preserve"> </w:t>
      </w:r>
      <w:r w:rsidRPr="003C1FF4">
        <w:rPr>
          <w:rFonts w:ascii="Times New Roman" w:eastAsia="Times New Roman" w:hAnsi="Times New Roman" w:cs="Times New Roman"/>
          <w:sz w:val="24"/>
          <w:szCs w:val="24"/>
        </w:rPr>
        <w:t xml:space="preserve">o zapoznaniu się ze stanem prawnym i ze sposobem zagospodarowania nieruchomości w terenie oraz „Warunkami przetargu” i przyjęciu tych warunków </w:t>
      </w:r>
      <w:bookmarkEnd w:id="5"/>
      <w:r w:rsidRPr="003C1FF4">
        <w:rPr>
          <w:rFonts w:ascii="Times New Roman" w:eastAsia="Times New Roman" w:hAnsi="Times New Roman" w:cs="Times New Roman"/>
          <w:sz w:val="24"/>
          <w:szCs w:val="24"/>
        </w:rPr>
        <w:t>oraz stanu prawnego i sposobu zagospodarowania nieruchomości bez zastrzeżeń, opatrzonego własnoręcznym podpisem.</w:t>
      </w:r>
    </w:p>
    <w:p w:rsidR="003C1FF4" w:rsidRPr="003C1FF4" w:rsidRDefault="003C1FF4" w:rsidP="003C1FF4">
      <w:pPr>
        <w:widowControl w:val="0"/>
        <w:autoSpaceDE w:val="0"/>
        <w:autoSpaceDN w:val="0"/>
        <w:spacing w:after="0" w:line="240" w:lineRule="auto"/>
        <w:ind w:left="814" w:right="397"/>
        <w:contextualSpacing/>
        <w:jc w:val="both"/>
        <w:rPr>
          <w:rFonts w:ascii="Times New Roman" w:eastAsia="Times New Roman" w:hAnsi="Times New Roman" w:cs="Times New Roman"/>
          <w:sz w:val="24"/>
          <w:szCs w:val="24"/>
        </w:rPr>
      </w:pPr>
    </w:p>
    <w:p w:rsidR="003C1FF4" w:rsidRPr="003C1FF4" w:rsidRDefault="003C1FF4" w:rsidP="003C1FF4">
      <w:pPr>
        <w:widowControl w:val="0"/>
        <w:tabs>
          <w:tab w:val="left" w:pos="1113"/>
        </w:tabs>
        <w:autoSpaceDE w:val="0"/>
        <w:autoSpaceDN w:val="0"/>
        <w:spacing w:before="1" w:after="0" w:line="240" w:lineRule="auto"/>
        <w:ind w:left="227" w:right="340"/>
        <w:rPr>
          <w:rFonts w:ascii="Times New Roman" w:eastAsia="Times New Roman" w:hAnsi="Times New Roman" w:cs="Times New Roman"/>
          <w:b/>
          <w:sz w:val="24"/>
        </w:rPr>
      </w:pPr>
    </w:p>
    <w:p w:rsidR="003C1FF4" w:rsidRPr="003C1FF4" w:rsidRDefault="003C1FF4" w:rsidP="003C1FF4">
      <w:pPr>
        <w:widowControl w:val="0"/>
        <w:tabs>
          <w:tab w:val="left" w:pos="1113"/>
        </w:tabs>
        <w:autoSpaceDE w:val="0"/>
        <w:autoSpaceDN w:val="0"/>
        <w:spacing w:before="1" w:after="0" w:line="240" w:lineRule="auto"/>
        <w:ind w:left="227" w:right="340"/>
        <w:rPr>
          <w:rFonts w:ascii="Times New Roman" w:eastAsia="Times New Roman" w:hAnsi="Times New Roman" w:cs="Times New Roman"/>
          <w:b/>
          <w:color w:val="FF0000"/>
          <w:sz w:val="24"/>
        </w:rPr>
      </w:pPr>
      <w:r w:rsidRPr="003C1FF4">
        <w:rPr>
          <w:rFonts w:ascii="Times New Roman" w:eastAsia="Times New Roman" w:hAnsi="Times New Roman" w:cs="Times New Roman"/>
          <w:b/>
          <w:sz w:val="24"/>
        </w:rPr>
        <w:t>(UWAGA ! Wzory oświadczeń/dokumentów do wypełnienia dostępne są na stronie</w:t>
      </w:r>
      <w:r w:rsidRPr="003C1FF4">
        <w:rPr>
          <w:rFonts w:ascii="Times New Roman" w:eastAsia="Times New Roman" w:hAnsi="Times New Roman" w:cs="Times New Roman"/>
          <w:b/>
          <w:color w:val="000000" w:themeColor="text1"/>
          <w:sz w:val="24"/>
        </w:rPr>
        <w:t>:</w:t>
      </w:r>
      <w:r w:rsidRPr="003C1FF4">
        <w:rPr>
          <w:rFonts w:ascii="Times New Roman" w:eastAsia="Times New Roman" w:hAnsi="Times New Roman" w:cs="Times New Roman"/>
          <w:b/>
          <w:color w:val="FF0000"/>
          <w:sz w:val="24"/>
        </w:rPr>
        <w:t xml:space="preserve"> </w:t>
      </w:r>
      <w:hyperlink r:id="rId15" w:history="1">
        <w:r w:rsidRPr="008745C5">
          <w:rPr>
            <w:rFonts w:ascii="Times New Roman" w:eastAsia="Times New Roman" w:hAnsi="Times New Roman" w:cs="Times New Roman"/>
            <w:b/>
            <w:color w:val="5B9BD5" w:themeColor="accent5"/>
            <w:sz w:val="24"/>
            <w:u w:val="single"/>
          </w:rPr>
          <w:t>https://uml.lodz.pl/dla-biznesu/nieruchomosci-na-sprzedaz/sprzedaz-nieruchomosci/ogloszone-przetargi-nieruchomosci-zabudowane-i-niezabudowane-sprzedazdzierzawa/</w:t>
        </w:r>
      </w:hyperlink>
    </w:p>
    <w:p w:rsidR="003C1FF4" w:rsidRPr="003C1FF4" w:rsidRDefault="003C1FF4" w:rsidP="003C1FF4">
      <w:pPr>
        <w:widowControl w:val="0"/>
        <w:tabs>
          <w:tab w:val="left" w:pos="1113"/>
        </w:tabs>
        <w:autoSpaceDE w:val="0"/>
        <w:autoSpaceDN w:val="0"/>
        <w:spacing w:before="1" w:after="0" w:line="240" w:lineRule="auto"/>
        <w:ind w:left="227" w:right="340"/>
        <w:rPr>
          <w:rFonts w:ascii="Times New Roman" w:eastAsia="Times New Roman" w:hAnsi="Times New Roman" w:cs="Times New Roman"/>
          <w:b/>
          <w:color w:val="FF0000"/>
          <w:sz w:val="24"/>
        </w:rPr>
      </w:pPr>
    </w:p>
    <w:p w:rsidR="003C1FF4" w:rsidRPr="003C1FF4" w:rsidRDefault="003C1FF4" w:rsidP="003C1FF4">
      <w:pPr>
        <w:widowControl w:val="0"/>
        <w:tabs>
          <w:tab w:val="left" w:pos="1113"/>
        </w:tabs>
        <w:autoSpaceDE w:val="0"/>
        <w:autoSpaceDN w:val="0"/>
        <w:spacing w:before="1" w:after="0" w:line="240" w:lineRule="auto"/>
        <w:ind w:right="340"/>
        <w:rPr>
          <w:rFonts w:ascii="Times New Roman" w:eastAsia="Times New Roman" w:hAnsi="Times New Roman" w:cs="Times New Roman"/>
          <w:b/>
          <w:color w:val="FF0000"/>
          <w:sz w:val="24"/>
        </w:rPr>
      </w:pPr>
    </w:p>
    <w:p w:rsidR="003C1FF4" w:rsidRPr="003C1FF4" w:rsidRDefault="003C1FF4" w:rsidP="003C1FF4">
      <w:pPr>
        <w:widowControl w:val="0"/>
        <w:numPr>
          <w:ilvl w:val="0"/>
          <w:numId w:val="10"/>
        </w:numPr>
        <w:tabs>
          <w:tab w:val="left" w:pos="1113"/>
        </w:tabs>
        <w:autoSpaceDE w:val="0"/>
        <w:autoSpaceDN w:val="0"/>
        <w:spacing w:before="1" w:after="0" w:line="240" w:lineRule="auto"/>
        <w:ind w:left="243" w:right="113"/>
        <w:contextualSpacing/>
        <w:jc w:val="both"/>
        <w:rPr>
          <w:rFonts w:ascii="Times New Roman" w:eastAsia="Times New Roman" w:hAnsi="Times New Roman" w:cs="Times New Roman"/>
          <w:b/>
          <w:sz w:val="24"/>
          <w:u w:val="thick"/>
        </w:rPr>
      </w:pPr>
      <w:r w:rsidRPr="003C1FF4">
        <w:rPr>
          <w:rFonts w:ascii="Times New Roman" w:eastAsia="Times New Roman" w:hAnsi="Times New Roman" w:cs="Times New Roman"/>
          <w:b/>
          <w:sz w:val="24"/>
        </w:rPr>
        <w:t xml:space="preserve">Wyżej opisana koperta z dokumentami powinna być przesłana za pośrednictwem poczty na adres Wydziału Zbywania i Nabywania Nieruchomości w Departamencie Gospodarowania Majątkiem Urzędu Miasta Łodzi, ul.  Piotrkowska 104, 90- 004  Łódź lub złożona w Centrum Kontaktu z Mieszkańcami, wejście od Pasażu Schillera, Łódź, ul. Piotrkowska 110, </w:t>
      </w:r>
      <w:r w:rsidRPr="003C1FF4">
        <w:rPr>
          <w:rFonts w:ascii="Times New Roman" w:eastAsia="Times New Roman" w:hAnsi="Times New Roman" w:cs="Times New Roman"/>
          <w:b/>
          <w:sz w:val="24"/>
          <w:u w:val="thick"/>
        </w:rPr>
        <w:t xml:space="preserve">w  terminie do dnia </w:t>
      </w:r>
      <w:r w:rsidR="00062B89">
        <w:rPr>
          <w:rFonts w:ascii="Times New Roman" w:eastAsia="Times New Roman" w:hAnsi="Times New Roman" w:cs="Times New Roman"/>
          <w:b/>
          <w:sz w:val="24"/>
          <w:u w:val="thick"/>
        </w:rPr>
        <w:t xml:space="preserve">12 </w:t>
      </w:r>
      <w:r>
        <w:rPr>
          <w:rFonts w:ascii="Times New Roman" w:eastAsia="Times New Roman" w:hAnsi="Times New Roman" w:cs="Times New Roman"/>
          <w:b/>
          <w:sz w:val="24"/>
          <w:u w:val="thick"/>
        </w:rPr>
        <w:t>stycznia</w:t>
      </w:r>
      <w:r w:rsidRPr="003C1FF4">
        <w:rPr>
          <w:rFonts w:ascii="Times New Roman" w:eastAsia="Times New Roman" w:hAnsi="Times New Roman" w:cs="Times New Roman"/>
          <w:b/>
          <w:sz w:val="24"/>
          <w:u w:val="thick"/>
        </w:rPr>
        <w:t xml:space="preserve"> 202</w:t>
      </w:r>
      <w:r>
        <w:rPr>
          <w:rFonts w:ascii="Times New Roman" w:eastAsia="Times New Roman" w:hAnsi="Times New Roman" w:cs="Times New Roman"/>
          <w:b/>
          <w:sz w:val="24"/>
          <w:u w:val="thick"/>
        </w:rPr>
        <w:t>3</w:t>
      </w:r>
      <w:r w:rsidRPr="003C1FF4">
        <w:rPr>
          <w:rFonts w:ascii="Times New Roman" w:eastAsia="Times New Roman" w:hAnsi="Times New Roman" w:cs="Times New Roman"/>
          <w:b/>
          <w:sz w:val="24"/>
          <w:u w:val="thick"/>
        </w:rPr>
        <w:t xml:space="preserve"> r. do  godziny 16:00 (decyduje</w:t>
      </w:r>
      <w:r w:rsidRPr="003C1FF4">
        <w:rPr>
          <w:rFonts w:ascii="Times New Roman" w:eastAsia="Times New Roman" w:hAnsi="Times New Roman" w:cs="Times New Roman"/>
          <w:b/>
          <w:sz w:val="24"/>
        </w:rPr>
        <w:t xml:space="preserve"> </w:t>
      </w:r>
      <w:r w:rsidRPr="003C1FF4">
        <w:rPr>
          <w:rFonts w:ascii="Times New Roman" w:eastAsia="Times New Roman" w:hAnsi="Times New Roman" w:cs="Times New Roman"/>
          <w:b/>
          <w:sz w:val="24"/>
          <w:u w:val="thick"/>
        </w:rPr>
        <w:t>data wpływu do Urzędu)</w:t>
      </w:r>
      <w:r w:rsidRPr="003C1FF4">
        <w:rPr>
          <w:rFonts w:ascii="Times New Roman" w:eastAsia="Times New Roman" w:hAnsi="Times New Roman" w:cs="Times New Roman"/>
          <w:b/>
          <w:sz w:val="24"/>
        </w:rPr>
        <w:t>.</w:t>
      </w:r>
    </w:p>
    <w:p w:rsidR="003C1FF4" w:rsidRPr="003C1FF4" w:rsidRDefault="003C1FF4" w:rsidP="003C1FF4">
      <w:pPr>
        <w:widowControl w:val="0"/>
        <w:numPr>
          <w:ilvl w:val="0"/>
          <w:numId w:val="10"/>
        </w:numPr>
        <w:tabs>
          <w:tab w:val="left" w:pos="1113"/>
        </w:tabs>
        <w:autoSpaceDE w:val="0"/>
        <w:autoSpaceDN w:val="0"/>
        <w:spacing w:before="1" w:after="0" w:line="240" w:lineRule="auto"/>
        <w:ind w:left="243" w:right="113"/>
        <w:jc w:val="both"/>
        <w:rPr>
          <w:rFonts w:ascii="Times New Roman" w:eastAsia="Times New Roman" w:hAnsi="Times New Roman" w:cs="Times New Roman"/>
          <w:b/>
          <w:sz w:val="24"/>
        </w:rPr>
      </w:pPr>
      <w:r w:rsidRPr="003C1FF4">
        <w:rPr>
          <w:rFonts w:ascii="Times New Roman" w:eastAsia="Times New Roman" w:hAnsi="Times New Roman" w:cs="Times New Roman"/>
          <w:b/>
          <w:sz w:val="24"/>
        </w:rPr>
        <w:t xml:space="preserve">Złożenie niekompletnych dokumentów bądź niedostarczenie dokumentów w terminie określonym w punkcie 4, skutkować będzie </w:t>
      </w:r>
      <w:r w:rsidRPr="003C1FF4">
        <w:rPr>
          <w:rFonts w:ascii="Times New Roman" w:eastAsia="Times New Roman" w:hAnsi="Times New Roman" w:cs="Times New Roman"/>
          <w:b/>
          <w:sz w:val="24"/>
          <w:u w:val="single"/>
        </w:rPr>
        <w:t>niedopuszczeniem do przetargu.</w:t>
      </w:r>
    </w:p>
    <w:p w:rsidR="003C1FF4" w:rsidRPr="003C1FF4" w:rsidRDefault="003C1FF4" w:rsidP="00E7761B">
      <w:pPr>
        <w:widowControl w:val="0"/>
        <w:numPr>
          <w:ilvl w:val="0"/>
          <w:numId w:val="10"/>
        </w:numPr>
        <w:tabs>
          <w:tab w:val="left" w:pos="1113"/>
        </w:tabs>
        <w:autoSpaceDE w:val="0"/>
        <w:autoSpaceDN w:val="0"/>
        <w:spacing w:before="1" w:after="0" w:line="240" w:lineRule="auto"/>
        <w:ind w:left="243" w:right="113"/>
        <w:jc w:val="both"/>
        <w:rPr>
          <w:rFonts w:ascii="Times New Roman" w:eastAsia="Times New Roman" w:hAnsi="Times New Roman" w:cs="Times New Roman"/>
          <w:b/>
          <w:sz w:val="24"/>
        </w:rPr>
      </w:pPr>
      <w:r w:rsidRPr="003C1FF4">
        <w:rPr>
          <w:rFonts w:ascii="Times New Roman" w:eastAsia="Times New Roman" w:hAnsi="Times New Roman" w:cs="Times New Roman"/>
          <w:sz w:val="24"/>
        </w:rPr>
        <w:t xml:space="preserve">Wadium należy wpłacać na konto Urzędu Miasta Łodzi: </w:t>
      </w:r>
      <w:r w:rsidRPr="003C1FF4">
        <w:rPr>
          <w:rFonts w:ascii="Times New Roman" w:eastAsia="Times New Roman" w:hAnsi="Times New Roman" w:cs="Times New Roman"/>
          <w:b/>
          <w:sz w:val="24"/>
        </w:rPr>
        <w:t xml:space="preserve">w PeKaO S.A. o numerze: </w:t>
      </w:r>
      <w:r w:rsidRPr="003C1FF4">
        <w:rPr>
          <w:rFonts w:ascii="Times New Roman" w:eastAsia="Times New Roman" w:hAnsi="Times New Roman" w:cs="Times New Roman"/>
          <w:b/>
          <w:sz w:val="24"/>
          <w:u w:val="thick"/>
        </w:rPr>
        <w:t>74  1240 1037 1111 0011 0911 0931</w:t>
      </w:r>
    </w:p>
    <w:p w:rsidR="003C1FF4" w:rsidRPr="003C1FF4" w:rsidRDefault="003C1FF4" w:rsidP="003C1FF4">
      <w:pPr>
        <w:widowControl w:val="0"/>
        <w:tabs>
          <w:tab w:val="left" w:pos="1113"/>
        </w:tabs>
        <w:autoSpaceDE w:val="0"/>
        <w:autoSpaceDN w:val="0"/>
        <w:spacing w:before="1" w:after="0" w:line="240" w:lineRule="auto"/>
        <w:ind w:left="284" w:right="113"/>
        <w:jc w:val="both"/>
        <w:rPr>
          <w:rFonts w:ascii="Times New Roman" w:eastAsia="Times New Roman" w:hAnsi="Times New Roman" w:cs="Times New Roman"/>
          <w:b/>
          <w:sz w:val="24"/>
        </w:rPr>
      </w:pPr>
      <w:r w:rsidRPr="003C1FF4">
        <w:rPr>
          <w:rFonts w:ascii="Times New Roman" w:eastAsia="Times New Roman" w:hAnsi="Times New Roman" w:cs="Times New Roman"/>
          <w:sz w:val="24"/>
        </w:rPr>
        <w:t>W przypadku wpłaty wadium przez podmiot inny niż przystępujący do przetargu, z tytułu przelewu musi jednoznacznie wynikać w czyim imieniu dokonano wpłaty.</w:t>
      </w:r>
    </w:p>
    <w:p w:rsidR="003C1FF4" w:rsidRPr="003C1FF4" w:rsidRDefault="003C1FF4" w:rsidP="003C1FF4">
      <w:pPr>
        <w:widowControl w:val="0"/>
        <w:tabs>
          <w:tab w:val="left" w:pos="1553"/>
          <w:tab w:val="left" w:pos="2695"/>
          <w:tab w:val="left" w:pos="3263"/>
          <w:tab w:val="left" w:pos="4806"/>
          <w:tab w:val="left" w:pos="6093"/>
          <w:tab w:val="left" w:pos="7340"/>
          <w:tab w:val="left" w:pos="8750"/>
        </w:tabs>
        <w:autoSpaceDE w:val="0"/>
        <w:autoSpaceDN w:val="0"/>
        <w:spacing w:before="76" w:after="0" w:line="240" w:lineRule="auto"/>
        <w:ind w:left="300" w:right="113"/>
        <w:jc w:val="both"/>
        <w:outlineLvl w:val="2"/>
        <w:rPr>
          <w:rFonts w:ascii="Times New Roman" w:eastAsia="Times New Roman" w:hAnsi="Times New Roman" w:cs="Times New Roman"/>
          <w:b/>
          <w:bCs/>
          <w:sz w:val="24"/>
          <w:szCs w:val="24"/>
        </w:rPr>
      </w:pPr>
      <w:r w:rsidRPr="003C1FF4">
        <w:rPr>
          <w:rFonts w:ascii="Times New Roman" w:eastAsia="Times New Roman" w:hAnsi="Times New Roman" w:cs="Times New Roman"/>
          <w:b/>
          <w:bCs/>
          <w:sz w:val="24"/>
          <w:szCs w:val="24"/>
        </w:rPr>
        <w:t xml:space="preserve">Wpłata wadium na niewłaściwy rachunek bankowy skutkować </w:t>
      </w:r>
      <w:r w:rsidRPr="003C1FF4">
        <w:rPr>
          <w:rFonts w:ascii="Times New Roman" w:eastAsia="Times New Roman" w:hAnsi="Times New Roman" w:cs="Times New Roman"/>
          <w:b/>
          <w:bCs/>
          <w:spacing w:val="-1"/>
          <w:sz w:val="24"/>
          <w:szCs w:val="24"/>
        </w:rPr>
        <w:t xml:space="preserve">będzie </w:t>
      </w:r>
      <w:r w:rsidRPr="003C1FF4">
        <w:rPr>
          <w:rFonts w:ascii="Times New Roman" w:eastAsia="Times New Roman" w:hAnsi="Times New Roman" w:cs="Times New Roman"/>
          <w:b/>
          <w:bCs/>
          <w:spacing w:val="-57"/>
          <w:sz w:val="24"/>
          <w:szCs w:val="24"/>
        </w:rPr>
        <w:t xml:space="preserve"> </w:t>
      </w:r>
      <w:r w:rsidRPr="003C1FF4">
        <w:rPr>
          <w:rFonts w:ascii="Times New Roman" w:eastAsia="Times New Roman" w:hAnsi="Times New Roman" w:cs="Times New Roman"/>
          <w:b/>
          <w:bCs/>
          <w:sz w:val="24"/>
          <w:szCs w:val="24"/>
          <w:u w:val="single"/>
        </w:rPr>
        <w:t>niedopuszczeniem</w:t>
      </w:r>
      <w:r w:rsidRPr="003C1FF4">
        <w:rPr>
          <w:rFonts w:ascii="Times New Roman" w:eastAsia="Times New Roman" w:hAnsi="Times New Roman" w:cs="Times New Roman"/>
          <w:b/>
          <w:bCs/>
          <w:spacing w:val="-5"/>
          <w:sz w:val="24"/>
          <w:szCs w:val="24"/>
          <w:u w:val="single"/>
        </w:rPr>
        <w:t xml:space="preserve"> </w:t>
      </w:r>
      <w:r w:rsidRPr="003C1FF4">
        <w:rPr>
          <w:rFonts w:ascii="Times New Roman" w:eastAsia="Times New Roman" w:hAnsi="Times New Roman" w:cs="Times New Roman"/>
          <w:b/>
          <w:bCs/>
          <w:sz w:val="24"/>
          <w:szCs w:val="24"/>
          <w:u w:val="single"/>
        </w:rPr>
        <w:t>do przetargu</w:t>
      </w:r>
      <w:r w:rsidRPr="003C1FF4">
        <w:rPr>
          <w:rFonts w:ascii="Times New Roman" w:eastAsia="Times New Roman" w:hAnsi="Times New Roman" w:cs="Times New Roman"/>
          <w:b/>
          <w:bCs/>
          <w:sz w:val="24"/>
          <w:szCs w:val="24"/>
        </w:rPr>
        <w:t>.</w:t>
      </w:r>
    </w:p>
    <w:p w:rsidR="003C1FF4" w:rsidRPr="003C1FF4" w:rsidRDefault="003C1FF4" w:rsidP="00E7761B">
      <w:pPr>
        <w:widowControl w:val="0"/>
        <w:numPr>
          <w:ilvl w:val="0"/>
          <w:numId w:val="10"/>
        </w:numPr>
        <w:tabs>
          <w:tab w:val="left" w:pos="395"/>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pacing w:val="-6"/>
          <w:sz w:val="24"/>
        </w:rPr>
        <w:t>Komisja</w:t>
      </w:r>
      <w:r w:rsidRPr="003C1FF4">
        <w:rPr>
          <w:rFonts w:ascii="Times New Roman" w:eastAsia="Times New Roman" w:hAnsi="Times New Roman" w:cs="Times New Roman"/>
          <w:spacing w:val="-25"/>
          <w:sz w:val="24"/>
        </w:rPr>
        <w:t xml:space="preserve"> </w:t>
      </w:r>
      <w:r w:rsidRPr="003C1FF4">
        <w:rPr>
          <w:rFonts w:ascii="Times New Roman" w:eastAsia="Times New Roman" w:hAnsi="Times New Roman" w:cs="Times New Roman"/>
          <w:spacing w:val="-6"/>
          <w:sz w:val="24"/>
        </w:rPr>
        <w:t>przetargowa,</w:t>
      </w:r>
      <w:r w:rsidRPr="003C1FF4">
        <w:rPr>
          <w:rFonts w:ascii="Times New Roman" w:eastAsia="Times New Roman" w:hAnsi="Times New Roman" w:cs="Times New Roman"/>
          <w:spacing w:val="19"/>
          <w:sz w:val="24"/>
        </w:rPr>
        <w:t xml:space="preserve"> </w:t>
      </w:r>
      <w:r w:rsidRPr="003C1FF4">
        <w:rPr>
          <w:rFonts w:ascii="Times New Roman" w:eastAsia="Times New Roman" w:hAnsi="Times New Roman" w:cs="Times New Roman"/>
          <w:spacing w:val="-6"/>
          <w:sz w:val="24"/>
        </w:rPr>
        <w:t>po</w:t>
      </w:r>
      <w:r w:rsidRPr="003C1FF4">
        <w:rPr>
          <w:rFonts w:ascii="Times New Roman" w:eastAsia="Times New Roman" w:hAnsi="Times New Roman" w:cs="Times New Roman"/>
          <w:spacing w:val="-24"/>
          <w:sz w:val="24"/>
        </w:rPr>
        <w:t xml:space="preserve"> </w:t>
      </w:r>
      <w:r w:rsidRPr="003C1FF4">
        <w:rPr>
          <w:rFonts w:ascii="Times New Roman" w:eastAsia="Times New Roman" w:hAnsi="Times New Roman" w:cs="Times New Roman"/>
          <w:spacing w:val="-6"/>
          <w:sz w:val="24"/>
        </w:rPr>
        <w:t>stwierdzeniu</w:t>
      </w:r>
      <w:r w:rsidRPr="003C1FF4">
        <w:rPr>
          <w:rFonts w:ascii="Times New Roman" w:eastAsia="Times New Roman" w:hAnsi="Times New Roman" w:cs="Times New Roman"/>
          <w:spacing w:val="-24"/>
          <w:sz w:val="24"/>
        </w:rPr>
        <w:t xml:space="preserve"> </w:t>
      </w:r>
      <w:r w:rsidRPr="003C1FF4">
        <w:rPr>
          <w:rFonts w:ascii="Times New Roman" w:eastAsia="Times New Roman" w:hAnsi="Times New Roman" w:cs="Times New Roman"/>
          <w:spacing w:val="-6"/>
          <w:sz w:val="24"/>
        </w:rPr>
        <w:t>kompletności</w:t>
      </w:r>
      <w:r w:rsidRPr="003C1FF4">
        <w:rPr>
          <w:rFonts w:ascii="Times New Roman" w:eastAsia="Times New Roman" w:hAnsi="Times New Roman" w:cs="Times New Roman"/>
          <w:spacing w:val="-23"/>
          <w:sz w:val="24"/>
        </w:rPr>
        <w:t xml:space="preserve"> </w:t>
      </w:r>
      <w:r w:rsidRPr="003C1FF4">
        <w:rPr>
          <w:rFonts w:ascii="Times New Roman" w:eastAsia="Times New Roman" w:hAnsi="Times New Roman" w:cs="Times New Roman"/>
          <w:spacing w:val="-6"/>
          <w:sz w:val="24"/>
        </w:rPr>
        <w:t>i</w:t>
      </w:r>
      <w:r w:rsidRPr="003C1FF4">
        <w:rPr>
          <w:rFonts w:ascii="Times New Roman" w:eastAsia="Times New Roman" w:hAnsi="Times New Roman" w:cs="Times New Roman"/>
          <w:spacing w:val="-24"/>
          <w:sz w:val="24"/>
        </w:rPr>
        <w:t xml:space="preserve"> </w:t>
      </w:r>
      <w:r w:rsidRPr="003C1FF4">
        <w:rPr>
          <w:rFonts w:ascii="Times New Roman" w:eastAsia="Times New Roman" w:hAnsi="Times New Roman" w:cs="Times New Roman"/>
          <w:spacing w:val="-6"/>
          <w:sz w:val="24"/>
        </w:rPr>
        <w:t>prawidłowości</w:t>
      </w:r>
      <w:r w:rsidRPr="003C1FF4">
        <w:rPr>
          <w:rFonts w:ascii="Times New Roman" w:eastAsia="Times New Roman" w:hAnsi="Times New Roman" w:cs="Times New Roman"/>
          <w:spacing w:val="-26"/>
          <w:sz w:val="24"/>
        </w:rPr>
        <w:t xml:space="preserve"> </w:t>
      </w:r>
      <w:r w:rsidRPr="003C1FF4">
        <w:rPr>
          <w:rFonts w:ascii="Times New Roman" w:eastAsia="Times New Roman" w:hAnsi="Times New Roman" w:cs="Times New Roman"/>
          <w:spacing w:val="-5"/>
          <w:sz w:val="24"/>
        </w:rPr>
        <w:t>złożonych</w:t>
      </w:r>
      <w:r w:rsidRPr="003C1FF4">
        <w:rPr>
          <w:rFonts w:ascii="Times New Roman" w:eastAsia="Times New Roman" w:hAnsi="Times New Roman" w:cs="Times New Roman"/>
          <w:spacing w:val="-22"/>
          <w:sz w:val="24"/>
        </w:rPr>
        <w:t xml:space="preserve"> </w:t>
      </w:r>
      <w:r w:rsidRPr="003C1FF4">
        <w:rPr>
          <w:rFonts w:ascii="Times New Roman" w:eastAsia="Times New Roman" w:hAnsi="Times New Roman" w:cs="Times New Roman"/>
          <w:spacing w:val="-5"/>
          <w:sz w:val="24"/>
        </w:rPr>
        <w:t>przez</w:t>
      </w:r>
      <w:r w:rsidRPr="003C1FF4">
        <w:rPr>
          <w:rFonts w:ascii="Times New Roman" w:eastAsia="Times New Roman" w:hAnsi="Times New Roman" w:cs="Times New Roman"/>
          <w:spacing w:val="-23"/>
          <w:sz w:val="24"/>
        </w:rPr>
        <w:t xml:space="preserve"> </w:t>
      </w:r>
      <w:r w:rsidRPr="003C1FF4">
        <w:rPr>
          <w:rFonts w:ascii="Times New Roman" w:eastAsia="Times New Roman" w:hAnsi="Times New Roman" w:cs="Times New Roman"/>
          <w:spacing w:val="-5"/>
          <w:sz w:val="24"/>
        </w:rPr>
        <w:t xml:space="preserve">poszczególne </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pacing w:val="-5"/>
          <w:sz w:val="24"/>
        </w:rPr>
        <w:t>osoby fizyczne lub prawne dokumentów, przyznaje numery uprawniające</w:t>
      </w:r>
      <w:r w:rsidRPr="003C1FF4">
        <w:rPr>
          <w:rFonts w:ascii="Times New Roman" w:eastAsia="Times New Roman" w:hAnsi="Times New Roman" w:cs="Times New Roman"/>
          <w:spacing w:val="-4"/>
          <w:sz w:val="24"/>
        </w:rPr>
        <w:t xml:space="preserve"> do udziału w licytacji. </w:t>
      </w:r>
      <w:r w:rsidRPr="003C1FF4">
        <w:rPr>
          <w:rFonts w:ascii="Times New Roman" w:eastAsia="Times New Roman" w:hAnsi="Times New Roman" w:cs="Times New Roman"/>
          <w:b/>
          <w:spacing w:val="-4"/>
          <w:sz w:val="24"/>
        </w:rPr>
        <w:t xml:space="preserve">Numer uprawniający do uczestnictwa w przetargu wydawany jest w dniu </w:t>
      </w:r>
      <w:r w:rsidRPr="003C1FF4">
        <w:rPr>
          <w:rFonts w:ascii="Times New Roman" w:eastAsia="Times New Roman" w:hAnsi="Times New Roman" w:cs="Times New Roman"/>
          <w:b/>
          <w:spacing w:val="-3"/>
          <w:sz w:val="24"/>
        </w:rPr>
        <w:t>przetargu</w:t>
      </w:r>
      <w:r w:rsidRPr="003C1FF4">
        <w:rPr>
          <w:rFonts w:ascii="Times New Roman" w:eastAsia="Times New Roman" w:hAnsi="Times New Roman" w:cs="Times New Roman"/>
          <w:spacing w:val="-3"/>
          <w:sz w:val="24"/>
        </w:rPr>
        <w:t xml:space="preserve">, przed </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pacing w:val="-1"/>
          <w:sz w:val="24"/>
        </w:rPr>
        <w:t xml:space="preserve">wejściem na salę, na której odbywa </w:t>
      </w:r>
      <w:r w:rsidRPr="003C1FF4">
        <w:rPr>
          <w:rFonts w:ascii="Times New Roman" w:eastAsia="Times New Roman" w:hAnsi="Times New Roman" w:cs="Times New Roman"/>
          <w:sz w:val="24"/>
        </w:rPr>
        <w:t>się licytacja, po uprzednim potwierdzeniu przez Komisję przetargową</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pacing w:val="-2"/>
          <w:sz w:val="24"/>
        </w:rPr>
        <w:t>,</w:t>
      </w:r>
      <w:r w:rsidRPr="003C1FF4">
        <w:rPr>
          <w:rFonts w:ascii="Times New Roman" w:eastAsia="Times New Roman" w:hAnsi="Times New Roman" w:cs="Times New Roman"/>
          <w:spacing w:val="-20"/>
          <w:sz w:val="24"/>
        </w:rPr>
        <w:t xml:space="preserve"> </w:t>
      </w:r>
      <w:r w:rsidRPr="003C1FF4">
        <w:rPr>
          <w:rFonts w:ascii="Times New Roman" w:eastAsia="Times New Roman" w:hAnsi="Times New Roman" w:cs="Times New Roman"/>
          <w:spacing w:val="-2"/>
          <w:sz w:val="24"/>
        </w:rPr>
        <w:t>iż</w:t>
      </w:r>
      <w:r w:rsidRPr="003C1FF4">
        <w:rPr>
          <w:rFonts w:ascii="Times New Roman" w:eastAsia="Times New Roman" w:hAnsi="Times New Roman" w:cs="Times New Roman"/>
          <w:spacing w:val="-21"/>
          <w:sz w:val="24"/>
        </w:rPr>
        <w:t xml:space="preserve"> </w:t>
      </w:r>
      <w:r w:rsidRPr="003C1FF4">
        <w:rPr>
          <w:rFonts w:ascii="Times New Roman" w:eastAsia="Times New Roman" w:hAnsi="Times New Roman" w:cs="Times New Roman"/>
          <w:spacing w:val="-2"/>
          <w:sz w:val="24"/>
        </w:rPr>
        <w:t>wpłacone</w:t>
      </w:r>
      <w:r w:rsidRPr="003C1FF4">
        <w:rPr>
          <w:rFonts w:ascii="Times New Roman" w:eastAsia="Times New Roman" w:hAnsi="Times New Roman" w:cs="Times New Roman"/>
          <w:spacing w:val="-6"/>
          <w:sz w:val="24"/>
        </w:rPr>
        <w:t xml:space="preserve"> </w:t>
      </w:r>
      <w:r w:rsidRPr="003C1FF4">
        <w:rPr>
          <w:rFonts w:ascii="Times New Roman" w:eastAsia="Times New Roman" w:hAnsi="Times New Roman" w:cs="Times New Roman"/>
          <w:spacing w:val="-1"/>
          <w:sz w:val="24"/>
        </w:rPr>
        <w:t>do</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pacing w:val="-1"/>
          <w:sz w:val="24"/>
        </w:rPr>
        <w:t xml:space="preserve">dnia </w:t>
      </w:r>
      <w:r w:rsidR="00062B89">
        <w:rPr>
          <w:rFonts w:ascii="Times New Roman" w:eastAsia="Times New Roman" w:hAnsi="Times New Roman" w:cs="Times New Roman"/>
          <w:spacing w:val="-1"/>
          <w:sz w:val="24"/>
        </w:rPr>
        <w:t>12</w:t>
      </w:r>
      <w:r w:rsidRPr="003C1FF4">
        <w:rPr>
          <w:rFonts w:ascii="Times New Roman" w:eastAsia="Times New Roman" w:hAnsi="Times New Roman" w:cs="Times New Roman"/>
          <w:spacing w:val="-7"/>
          <w:sz w:val="24"/>
        </w:rPr>
        <w:t xml:space="preserve"> </w:t>
      </w:r>
      <w:r>
        <w:rPr>
          <w:rFonts w:ascii="Times New Roman" w:eastAsia="Times New Roman" w:hAnsi="Times New Roman" w:cs="Times New Roman"/>
          <w:spacing w:val="-7"/>
          <w:sz w:val="24"/>
        </w:rPr>
        <w:t>stycznia</w:t>
      </w:r>
      <w:r w:rsidRPr="003C1FF4">
        <w:rPr>
          <w:rFonts w:ascii="Times New Roman" w:eastAsia="Times New Roman" w:hAnsi="Times New Roman" w:cs="Times New Roman"/>
          <w:spacing w:val="-7"/>
          <w:sz w:val="24"/>
        </w:rPr>
        <w:t xml:space="preserve"> </w:t>
      </w:r>
      <w:r w:rsidRPr="003C1FF4">
        <w:rPr>
          <w:rFonts w:ascii="Times New Roman" w:eastAsia="Times New Roman" w:hAnsi="Times New Roman" w:cs="Times New Roman"/>
          <w:spacing w:val="-1"/>
          <w:sz w:val="24"/>
        </w:rPr>
        <w:t>202</w:t>
      </w:r>
      <w:r>
        <w:rPr>
          <w:rFonts w:ascii="Times New Roman" w:eastAsia="Times New Roman" w:hAnsi="Times New Roman" w:cs="Times New Roman"/>
          <w:spacing w:val="-1"/>
          <w:sz w:val="24"/>
        </w:rPr>
        <w:t>3</w:t>
      </w:r>
      <w:r w:rsidRPr="003C1FF4">
        <w:rPr>
          <w:rFonts w:ascii="Times New Roman" w:eastAsia="Times New Roman" w:hAnsi="Times New Roman" w:cs="Times New Roman"/>
          <w:spacing w:val="-9"/>
          <w:sz w:val="24"/>
        </w:rPr>
        <w:t xml:space="preserve"> </w:t>
      </w:r>
      <w:r w:rsidRPr="003C1FF4">
        <w:rPr>
          <w:rFonts w:ascii="Times New Roman" w:eastAsia="Times New Roman" w:hAnsi="Times New Roman" w:cs="Times New Roman"/>
          <w:spacing w:val="-1"/>
          <w:sz w:val="24"/>
        </w:rPr>
        <w:t>r.</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pacing w:val="-1"/>
          <w:sz w:val="24"/>
        </w:rPr>
        <w:t>wadium,</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pacing w:val="-1"/>
          <w:sz w:val="24"/>
        </w:rPr>
        <w:t>wpłynęło</w:t>
      </w:r>
      <w:r w:rsidRPr="003C1FF4">
        <w:rPr>
          <w:rFonts w:ascii="Times New Roman" w:eastAsia="Times New Roman" w:hAnsi="Times New Roman" w:cs="Times New Roman"/>
          <w:spacing w:val="-7"/>
          <w:sz w:val="24"/>
        </w:rPr>
        <w:t xml:space="preserve"> </w:t>
      </w:r>
      <w:r w:rsidRPr="003C1FF4">
        <w:rPr>
          <w:rFonts w:ascii="Times New Roman" w:eastAsia="Times New Roman" w:hAnsi="Times New Roman" w:cs="Times New Roman"/>
          <w:spacing w:val="-1"/>
          <w:sz w:val="24"/>
        </w:rPr>
        <w:t>na</w:t>
      </w:r>
      <w:r w:rsidRPr="003C1FF4">
        <w:rPr>
          <w:rFonts w:ascii="Times New Roman" w:eastAsia="Times New Roman" w:hAnsi="Times New Roman" w:cs="Times New Roman"/>
          <w:spacing w:val="-9"/>
          <w:sz w:val="24"/>
        </w:rPr>
        <w:t xml:space="preserve"> </w:t>
      </w:r>
      <w:r w:rsidRPr="003C1FF4">
        <w:rPr>
          <w:rFonts w:ascii="Times New Roman" w:eastAsia="Times New Roman" w:hAnsi="Times New Roman" w:cs="Times New Roman"/>
          <w:spacing w:val="-1"/>
          <w:sz w:val="24"/>
        </w:rPr>
        <w:t>rachunek bankowy Miasta</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z w:val="24"/>
        </w:rPr>
        <w:t>,</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wskazany</w:t>
      </w:r>
      <w:r w:rsidRPr="003C1FF4">
        <w:rPr>
          <w:rFonts w:ascii="Times New Roman" w:eastAsia="Times New Roman" w:hAnsi="Times New Roman" w:cs="Times New Roman"/>
          <w:spacing w:val="-5"/>
          <w:sz w:val="24"/>
        </w:rPr>
        <w:t xml:space="preserve"> </w:t>
      </w:r>
      <w:r w:rsidRPr="003C1FF4">
        <w:rPr>
          <w:rFonts w:ascii="Times New Roman" w:eastAsia="Times New Roman" w:hAnsi="Times New Roman" w:cs="Times New Roman"/>
          <w:sz w:val="24"/>
        </w:rPr>
        <w:t>w</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punkcie 6,</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najpóźniej na </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3 dni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przed dniem przetargu.</w:t>
      </w:r>
    </w:p>
    <w:p w:rsidR="003C1FF4" w:rsidRPr="003C1FF4" w:rsidRDefault="003C1FF4" w:rsidP="00E7761B">
      <w:pPr>
        <w:widowControl w:val="0"/>
        <w:numPr>
          <w:ilvl w:val="0"/>
          <w:numId w:val="10"/>
        </w:numPr>
        <w:tabs>
          <w:tab w:val="left" w:pos="539"/>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Wadium</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upoważnia</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do</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wzięcia</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udziału</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w</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licytacji</w:t>
      </w:r>
      <w:r>
        <w:rPr>
          <w:rFonts w:ascii="Times New Roman" w:eastAsia="Times New Roman" w:hAnsi="Times New Roman" w:cs="Times New Roman"/>
          <w:sz w:val="24"/>
        </w:rPr>
        <w:t xml:space="preserve"> </w:t>
      </w:r>
      <w:r w:rsidRPr="003C1FF4">
        <w:rPr>
          <w:rFonts w:ascii="Times New Roman" w:eastAsia="Times New Roman" w:hAnsi="Times New Roman" w:cs="Times New Roman"/>
          <w:sz w:val="24"/>
        </w:rPr>
        <w:t>wyłącznie</w:t>
      </w:r>
      <w:r>
        <w:rPr>
          <w:rFonts w:ascii="Times New Roman" w:eastAsia="Times New Roman" w:hAnsi="Times New Roman" w:cs="Times New Roman"/>
          <w:sz w:val="24"/>
        </w:rPr>
        <w:t xml:space="preserve"> w stosunku do </w:t>
      </w:r>
      <w:r w:rsidRPr="003C1FF4">
        <w:rPr>
          <w:rFonts w:ascii="Times New Roman" w:eastAsia="Times New Roman" w:hAnsi="Times New Roman" w:cs="Times New Roman"/>
          <w:sz w:val="24"/>
        </w:rPr>
        <w:t>nieruchomości, na które</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zostało wpłacone.</w:t>
      </w:r>
    </w:p>
    <w:p w:rsidR="003C1FF4" w:rsidRPr="003C1FF4" w:rsidRDefault="003C1FF4" w:rsidP="00E7761B">
      <w:pPr>
        <w:widowControl w:val="0"/>
        <w:numPr>
          <w:ilvl w:val="0"/>
          <w:numId w:val="10"/>
        </w:numPr>
        <w:tabs>
          <w:tab w:val="left" w:pos="506"/>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Wadium wniesione przez uczestnika wygrywającego przetarg zalicza się na poczet ceny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nabycia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nieruchomości.</w:t>
      </w:r>
    </w:p>
    <w:p w:rsidR="003C1FF4" w:rsidRPr="003C1FF4" w:rsidRDefault="003C1FF4" w:rsidP="00E7761B">
      <w:pPr>
        <w:widowControl w:val="0"/>
        <w:numPr>
          <w:ilvl w:val="0"/>
          <w:numId w:val="10"/>
        </w:numPr>
        <w:tabs>
          <w:tab w:val="left" w:pos="391"/>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 xml:space="preserve">Wadium wniesione przez innych uczestników przetargu podlega zwrotowi na wskazane konto, w terminie nie później niż przed upływem 3 dni od dnia zamknięcia lub odwołania przetargu. </w:t>
      </w:r>
    </w:p>
    <w:p w:rsidR="003C1FF4" w:rsidRPr="003C1FF4" w:rsidRDefault="003C1FF4" w:rsidP="00E7761B">
      <w:pPr>
        <w:widowControl w:val="0"/>
        <w:numPr>
          <w:ilvl w:val="0"/>
          <w:numId w:val="10"/>
        </w:numPr>
        <w:tabs>
          <w:tab w:val="left" w:pos="508"/>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Uczestnik przetargu, który przetarg wygrał, zostanie zawiadomiony</w:t>
      </w:r>
      <w:r w:rsidRPr="003C1FF4">
        <w:rPr>
          <w:rFonts w:ascii="Times New Roman" w:eastAsia="Times New Roman" w:hAnsi="Times New Roman" w:cs="Times New Roman"/>
          <w:spacing w:val="26"/>
          <w:sz w:val="24"/>
        </w:rPr>
        <w:t xml:space="preserve"> </w:t>
      </w:r>
      <w:r w:rsidRPr="003C1FF4">
        <w:rPr>
          <w:rFonts w:ascii="Times New Roman" w:eastAsia="Times New Roman" w:hAnsi="Times New Roman" w:cs="Times New Roman"/>
          <w:sz w:val="24"/>
        </w:rPr>
        <w:t>w</w:t>
      </w:r>
      <w:r w:rsidRPr="003C1FF4">
        <w:rPr>
          <w:rFonts w:ascii="Times New Roman" w:eastAsia="Times New Roman" w:hAnsi="Times New Roman" w:cs="Times New Roman"/>
          <w:spacing w:val="27"/>
          <w:sz w:val="24"/>
        </w:rPr>
        <w:t xml:space="preserve"> </w:t>
      </w:r>
      <w:r w:rsidRPr="003C1FF4">
        <w:rPr>
          <w:rFonts w:ascii="Times New Roman" w:eastAsia="Times New Roman" w:hAnsi="Times New Roman" w:cs="Times New Roman"/>
          <w:sz w:val="24"/>
        </w:rPr>
        <w:t xml:space="preserve">ciągu </w:t>
      </w:r>
      <w:r w:rsidRPr="003C1FF4">
        <w:rPr>
          <w:rFonts w:ascii="Times New Roman" w:eastAsia="Times New Roman" w:hAnsi="Times New Roman" w:cs="Times New Roman"/>
          <w:spacing w:val="-58"/>
          <w:sz w:val="24"/>
        </w:rPr>
        <w:t xml:space="preserve"> </w:t>
      </w:r>
      <w:r w:rsidRPr="003C1FF4">
        <w:rPr>
          <w:rFonts w:ascii="Times New Roman" w:eastAsia="Times New Roman" w:hAnsi="Times New Roman" w:cs="Times New Roman"/>
          <w:sz w:val="24"/>
        </w:rPr>
        <w:t>21 dni od daty rozstrzygnięcia przetargu o miejscu i terminie zawarcia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umowy</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z w:val="24"/>
        </w:rPr>
        <w:t>sprzedaży. Wyznaczony</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z w:val="24"/>
        </w:rPr>
        <w:t>termin</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3"/>
          <w:sz w:val="24"/>
        </w:rPr>
        <w:t xml:space="preserve"> </w:t>
      </w:r>
      <w:r w:rsidRPr="003C1FF4">
        <w:rPr>
          <w:rFonts w:ascii="Times New Roman" w:eastAsia="Times New Roman" w:hAnsi="Times New Roman" w:cs="Times New Roman"/>
          <w:sz w:val="24"/>
        </w:rPr>
        <w:t>może</w:t>
      </w:r>
      <w:r w:rsidRPr="003C1FF4">
        <w:rPr>
          <w:rFonts w:ascii="Times New Roman" w:eastAsia="Times New Roman" w:hAnsi="Times New Roman" w:cs="Times New Roman"/>
          <w:spacing w:val="-4"/>
          <w:sz w:val="24"/>
        </w:rPr>
        <w:t xml:space="preserve"> </w:t>
      </w:r>
      <w:r w:rsidRPr="003C1FF4">
        <w:rPr>
          <w:rFonts w:ascii="Times New Roman" w:eastAsia="Times New Roman" w:hAnsi="Times New Roman" w:cs="Times New Roman"/>
          <w:sz w:val="24"/>
        </w:rPr>
        <w:t>być</w:t>
      </w:r>
      <w:r w:rsidRPr="003C1FF4">
        <w:rPr>
          <w:rFonts w:ascii="Times New Roman" w:eastAsia="Times New Roman" w:hAnsi="Times New Roman" w:cs="Times New Roman"/>
          <w:spacing w:val="-3"/>
          <w:sz w:val="24"/>
        </w:rPr>
        <w:t xml:space="preserve"> </w:t>
      </w:r>
      <w:r w:rsidRPr="003C1FF4">
        <w:rPr>
          <w:rFonts w:ascii="Times New Roman" w:eastAsia="Times New Roman" w:hAnsi="Times New Roman" w:cs="Times New Roman"/>
          <w:sz w:val="24"/>
        </w:rPr>
        <w:t>krótszy</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z w:val="24"/>
        </w:rPr>
        <w:t>niż</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7</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dni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od</w:t>
      </w:r>
      <w:r w:rsidRPr="003C1FF4">
        <w:rPr>
          <w:rFonts w:ascii="Times New Roman" w:eastAsia="Times New Roman" w:hAnsi="Times New Roman" w:cs="Times New Roman"/>
          <w:spacing w:val="-5"/>
          <w:sz w:val="24"/>
        </w:rPr>
        <w:t xml:space="preserve"> </w:t>
      </w:r>
      <w:r w:rsidRPr="003C1FF4">
        <w:rPr>
          <w:rFonts w:ascii="Times New Roman" w:eastAsia="Times New Roman" w:hAnsi="Times New Roman" w:cs="Times New Roman"/>
          <w:sz w:val="24"/>
        </w:rPr>
        <w:t>dnia</w:t>
      </w:r>
      <w:r w:rsidRPr="003C1FF4">
        <w:rPr>
          <w:rFonts w:ascii="Times New Roman" w:eastAsia="Times New Roman" w:hAnsi="Times New Roman" w:cs="Times New Roman"/>
          <w:spacing w:val="-8"/>
          <w:sz w:val="24"/>
        </w:rPr>
        <w:t xml:space="preserve"> </w:t>
      </w:r>
      <w:r w:rsidRPr="003C1FF4">
        <w:rPr>
          <w:rFonts w:ascii="Times New Roman" w:eastAsia="Times New Roman" w:hAnsi="Times New Roman" w:cs="Times New Roman"/>
          <w:sz w:val="24"/>
        </w:rPr>
        <w:t>doręczenia</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z w:val="24"/>
        </w:rPr>
        <w:t xml:space="preserve"> zawiadomienia.</w:t>
      </w:r>
    </w:p>
    <w:p w:rsidR="003C1FF4" w:rsidRDefault="003C1FF4" w:rsidP="00E7761B">
      <w:pPr>
        <w:widowControl w:val="0"/>
        <w:numPr>
          <w:ilvl w:val="0"/>
          <w:numId w:val="10"/>
        </w:numPr>
        <w:tabs>
          <w:tab w:val="left" w:pos="470"/>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pacing w:val="-1"/>
          <w:sz w:val="24"/>
        </w:rPr>
        <w:t>Wpłata</w:t>
      </w:r>
      <w:r w:rsidRPr="003C1FF4">
        <w:rPr>
          <w:rFonts w:ascii="Times New Roman" w:eastAsia="Times New Roman" w:hAnsi="Times New Roman" w:cs="Times New Roman"/>
          <w:spacing w:val="-11"/>
          <w:sz w:val="24"/>
        </w:rPr>
        <w:t xml:space="preserve"> </w:t>
      </w:r>
      <w:r w:rsidRPr="003C1FF4">
        <w:rPr>
          <w:rFonts w:ascii="Times New Roman" w:eastAsia="Times New Roman" w:hAnsi="Times New Roman" w:cs="Times New Roman"/>
          <w:spacing w:val="-1"/>
          <w:sz w:val="24"/>
        </w:rPr>
        <w:t>pozostałej</w:t>
      </w:r>
      <w:r w:rsidRPr="003C1FF4">
        <w:rPr>
          <w:rFonts w:ascii="Times New Roman" w:eastAsia="Times New Roman" w:hAnsi="Times New Roman" w:cs="Times New Roman"/>
          <w:spacing w:val="-10"/>
          <w:sz w:val="24"/>
        </w:rPr>
        <w:t xml:space="preserve"> </w:t>
      </w:r>
      <w:r w:rsidRPr="003C1FF4">
        <w:rPr>
          <w:rFonts w:ascii="Times New Roman" w:eastAsia="Times New Roman" w:hAnsi="Times New Roman" w:cs="Times New Roman"/>
          <w:sz w:val="24"/>
        </w:rPr>
        <w:t>części</w:t>
      </w:r>
      <w:r w:rsidRPr="003C1FF4">
        <w:rPr>
          <w:rFonts w:ascii="Times New Roman" w:eastAsia="Times New Roman" w:hAnsi="Times New Roman" w:cs="Times New Roman"/>
          <w:spacing w:val="-10"/>
          <w:sz w:val="24"/>
        </w:rPr>
        <w:t xml:space="preserve"> </w:t>
      </w:r>
      <w:r w:rsidRPr="003C1FF4">
        <w:rPr>
          <w:rFonts w:ascii="Times New Roman" w:eastAsia="Times New Roman" w:hAnsi="Times New Roman" w:cs="Times New Roman"/>
          <w:sz w:val="24"/>
        </w:rPr>
        <w:t>ceny</w:t>
      </w:r>
      <w:r w:rsidRPr="003C1FF4">
        <w:rPr>
          <w:rFonts w:ascii="Times New Roman" w:eastAsia="Times New Roman" w:hAnsi="Times New Roman" w:cs="Times New Roman"/>
          <w:spacing w:val="-14"/>
          <w:sz w:val="24"/>
        </w:rPr>
        <w:t xml:space="preserve"> </w:t>
      </w:r>
      <w:r w:rsidRPr="003C1FF4">
        <w:rPr>
          <w:rFonts w:ascii="Times New Roman" w:eastAsia="Times New Roman" w:hAnsi="Times New Roman" w:cs="Times New Roman"/>
          <w:sz w:val="24"/>
        </w:rPr>
        <w:t>nabycia</w:t>
      </w:r>
      <w:r w:rsidRPr="003C1FF4">
        <w:rPr>
          <w:rFonts w:ascii="Times New Roman" w:eastAsia="Times New Roman" w:hAnsi="Times New Roman" w:cs="Times New Roman"/>
          <w:spacing w:val="-11"/>
          <w:sz w:val="24"/>
        </w:rPr>
        <w:t xml:space="preserve"> </w:t>
      </w:r>
      <w:r w:rsidRPr="003C1FF4">
        <w:rPr>
          <w:rFonts w:ascii="Times New Roman" w:eastAsia="Times New Roman" w:hAnsi="Times New Roman" w:cs="Times New Roman"/>
          <w:sz w:val="24"/>
        </w:rPr>
        <w:t>nieruchomości,</w:t>
      </w:r>
      <w:r w:rsidRPr="003C1FF4">
        <w:rPr>
          <w:rFonts w:ascii="Times New Roman" w:eastAsia="Times New Roman" w:hAnsi="Times New Roman" w:cs="Times New Roman"/>
          <w:spacing w:val="-10"/>
          <w:sz w:val="24"/>
        </w:rPr>
        <w:t xml:space="preserve"> </w:t>
      </w:r>
      <w:r w:rsidRPr="003C1FF4">
        <w:rPr>
          <w:rFonts w:ascii="Times New Roman" w:eastAsia="Times New Roman" w:hAnsi="Times New Roman" w:cs="Times New Roman"/>
          <w:sz w:val="24"/>
        </w:rPr>
        <w:t>winna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nastąpić</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przed</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zawarciem</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umowy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przenoszącej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własność</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nieruchomości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wskazany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 zawiadomieniu o którym mowa w pkt. 11 rachunek bankowy Urzędu Miasta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Łodzi w taki sposób, aby wpłacone środki były widoczne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na rachunku bankowym przed</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pacing w:val="-1"/>
          <w:sz w:val="24"/>
        </w:rPr>
        <w:t>podpisaniem</w:t>
      </w:r>
      <w:r w:rsidRPr="003C1FF4">
        <w:rPr>
          <w:rFonts w:ascii="Times New Roman" w:eastAsia="Times New Roman" w:hAnsi="Times New Roman" w:cs="Times New Roman"/>
          <w:spacing w:val="-12"/>
          <w:sz w:val="24"/>
        </w:rPr>
        <w:t xml:space="preserve"> </w:t>
      </w:r>
      <w:r w:rsidRPr="003C1FF4">
        <w:rPr>
          <w:rFonts w:ascii="Times New Roman" w:eastAsia="Times New Roman" w:hAnsi="Times New Roman" w:cs="Times New Roman"/>
          <w:spacing w:val="-1"/>
          <w:sz w:val="24"/>
        </w:rPr>
        <w:t>umowy</w:t>
      </w:r>
      <w:r w:rsidRPr="003C1FF4">
        <w:rPr>
          <w:rFonts w:ascii="Times New Roman" w:eastAsia="Times New Roman" w:hAnsi="Times New Roman" w:cs="Times New Roman"/>
          <w:spacing w:val="-17"/>
          <w:sz w:val="24"/>
        </w:rPr>
        <w:t xml:space="preserve"> </w:t>
      </w:r>
      <w:r w:rsidRPr="003C1FF4">
        <w:rPr>
          <w:rFonts w:ascii="Times New Roman" w:eastAsia="Times New Roman" w:hAnsi="Times New Roman" w:cs="Times New Roman"/>
          <w:sz w:val="24"/>
        </w:rPr>
        <w:t>przenoszącej</w:t>
      </w:r>
      <w:r w:rsidRPr="003C1FF4">
        <w:rPr>
          <w:rFonts w:ascii="Times New Roman" w:eastAsia="Times New Roman" w:hAnsi="Times New Roman" w:cs="Times New Roman"/>
          <w:spacing w:val="-12"/>
          <w:sz w:val="24"/>
        </w:rPr>
        <w:t xml:space="preserve"> </w:t>
      </w:r>
      <w:r w:rsidRPr="003C1FF4">
        <w:rPr>
          <w:rFonts w:ascii="Times New Roman" w:eastAsia="Times New Roman" w:hAnsi="Times New Roman" w:cs="Times New Roman"/>
          <w:sz w:val="24"/>
        </w:rPr>
        <w:t>własność</w:t>
      </w:r>
      <w:r w:rsidRPr="003C1FF4">
        <w:rPr>
          <w:rFonts w:ascii="Times New Roman" w:eastAsia="Times New Roman" w:hAnsi="Times New Roman" w:cs="Times New Roman"/>
          <w:spacing w:val="-13"/>
          <w:sz w:val="24"/>
        </w:rPr>
        <w:t xml:space="preserve"> </w:t>
      </w:r>
      <w:r w:rsidRPr="003C1FF4">
        <w:rPr>
          <w:rFonts w:ascii="Times New Roman" w:eastAsia="Times New Roman" w:hAnsi="Times New Roman" w:cs="Times New Roman"/>
          <w:sz w:val="24"/>
        </w:rPr>
        <w:t>nieruchomości.</w:t>
      </w:r>
      <w:r w:rsidRPr="003C1FF4">
        <w:rPr>
          <w:rFonts w:ascii="Times New Roman" w:eastAsia="Times New Roman" w:hAnsi="Times New Roman" w:cs="Times New Roman"/>
          <w:spacing w:val="-12"/>
          <w:sz w:val="24"/>
        </w:rPr>
        <w:t xml:space="preserve"> </w:t>
      </w:r>
      <w:r w:rsidRPr="003C1FF4">
        <w:rPr>
          <w:rFonts w:ascii="Times New Roman" w:eastAsia="Times New Roman" w:hAnsi="Times New Roman" w:cs="Times New Roman"/>
          <w:sz w:val="24"/>
        </w:rPr>
        <w:t>Jeżeli</w:t>
      </w:r>
      <w:r w:rsidRPr="003C1FF4">
        <w:rPr>
          <w:rFonts w:ascii="Times New Roman" w:eastAsia="Times New Roman" w:hAnsi="Times New Roman" w:cs="Times New Roman"/>
          <w:spacing w:val="-12"/>
          <w:sz w:val="24"/>
        </w:rPr>
        <w:t xml:space="preserve"> </w:t>
      </w:r>
      <w:r w:rsidRPr="003C1FF4">
        <w:rPr>
          <w:rFonts w:ascii="Times New Roman" w:eastAsia="Times New Roman" w:hAnsi="Times New Roman" w:cs="Times New Roman"/>
          <w:sz w:val="24"/>
        </w:rPr>
        <w:t>nabywca</w:t>
      </w:r>
      <w:r w:rsidRPr="003C1FF4">
        <w:rPr>
          <w:rFonts w:ascii="Times New Roman" w:eastAsia="Times New Roman" w:hAnsi="Times New Roman" w:cs="Times New Roman"/>
          <w:spacing w:val="-11"/>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3"/>
          <w:sz w:val="24"/>
        </w:rPr>
        <w:t xml:space="preserve"> </w:t>
      </w:r>
      <w:r w:rsidRPr="003C1FF4">
        <w:rPr>
          <w:rFonts w:ascii="Times New Roman" w:eastAsia="Times New Roman" w:hAnsi="Times New Roman" w:cs="Times New Roman"/>
          <w:sz w:val="24"/>
        </w:rPr>
        <w:t>uiści</w:t>
      </w:r>
      <w:r w:rsidRPr="003C1FF4">
        <w:rPr>
          <w:rFonts w:ascii="Times New Roman" w:eastAsia="Times New Roman" w:hAnsi="Times New Roman" w:cs="Times New Roman"/>
          <w:spacing w:val="-12"/>
          <w:sz w:val="24"/>
        </w:rPr>
        <w:t xml:space="preserve"> </w:t>
      </w:r>
      <w:r w:rsidRPr="003C1FF4">
        <w:rPr>
          <w:rFonts w:ascii="Times New Roman" w:eastAsia="Times New Roman" w:hAnsi="Times New Roman" w:cs="Times New Roman"/>
          <w:sz w:val="24"/>
        </w:rPr>
        <w:t>opłaty</w:t>
      </w:r>
      <w:r w:rsidRPr="003C1FF4">
        <w:rPr>
          <w:rFonts w:ascii="Times New Roman" w:eastAsia="Times New Roman" w:hAnsi="Times New Roman" w:cs="Times New Roman"/>
          <w:spacing w:val="-58"/>
          <w:sz w:val="24"/>
        </w:rPr>
        <w:t xml:space="preserve"> </w:t>
      </w:r>
      <w:r w:rsidR="00062B89">
        <w:rPr>
          <w:rFonts w:ascii="Times New Roman" w:eastAsia="Times New Roman" w:hAnsi="Times New Roman" w:cs="Times New Roman"/>
          <w:spacing w:val="-58"/>
          <w:sz w:val="24"/>
        </w:rPr>
        <w:t xml:space="preserve"> </w:t>
      </w:r>
      <w:r w:rsidR="00062B89">
        <w:rPr>
          <w:rFonts w:ascii="Times New Roman" w:eastAsia="Times New Roman" w:hAnsi="Times New Roman" w:cs="Times New Roman"/>
          <w:sz w:val="24"/>
        </w:rPr>
        <w:t xml:space="preserve"> w</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wyżej</w:t>
      </w:r>
      <w:r w:rsidRPr="003C1FF4">
        <w:rPr>
          <w:rFonts w:ascii="Times New Roman" w:eastAsia="Times New Roman" w:hAnsi="Times New Roman" w:cs="Times New Roman"/>
          <w:spacing w:val="44"/>
          <w:sz w:val="24"/>
        </w:rPr>
        <w:t xml:space="preserve"> </w:t>
      </w:r>
      <w:r w:rsidRPr="003C1FF4">
        <w:rPr>
          <w:rFonts w:ascii="Times New Roman" w:eastAsia="Times New Roman" w:hAnsi="Times New Roman" w:cs="Times New Roman"/>
          <w:sz w:val="24"/>
        </w:rPr>
        <w:t>wymienionym</w:t>
      </w:r>
      <w:r w:rsidRPr="003C1FF4">
        <w:rPr>
          <w:rFonts w:ascii="Times New Roman" w:eastAsia="Times New Roman" w:hAnsi="Times New Roman" w:cs="Times New Roman"/>
          <w:spacing w:val="46"/>
          <w:sz w:val="24"/>
        </w:rPr>
        <w:t xml:space="preserve"> </w:t>
      </w:r>
      <w:r w:rsidRPr="003C1FF4">
        <w:rPr>
          <w:rFonts w:ascii="Times New Roman" w:eastAsia="Times New Roman" w:hAnsi="Times New Roman" w:cs="Times New Roman"/>
          <w:sz w:val="24"/>
        </w:rPr>
        <w:t>terminie,</w:t>
      </w:r>
      <w:r w:rsidRPr="003C1FF4">
        <w:rPr>
          <w:rFonts w:ascii="Times New Roman" w:eastAsia="Times New Roman" w:hAnsi="Times New Roman" w:cs="Times New Roman"/>
          <w:spacing w:val="42"/>
          <w:sz w:val="24"/>
        </w:rPr>
        <w:t xml:space="preserve"> </w:t>
      </w:r>
      <w:r w:rsidRPr="003C1FF4">
        <w:rPr>
          <w:rFonts w:ascii="Times New Roman" w:eastAsia="Times New Roman" w:hAnsi="Times New Roman" w:cs="Times New Roman"/>
          <w:sz w:val="24"/>
        </w:rPr>
        <w:t>jak</w:t>
      </w:r>
      <w:r w:rsidRPr="003C1FF4">
        <w:rPr>
          <w:rFonts w:ascii="Times New Roman" w:eastAsia="Times New Roman" w:hAnsi="Times New Roman" w:cs="Times New Roman"/>
          <w:spacing w:val="101"/>
          <w:sz w:val="24"/>
        </w:rPr>
        <w:t xml:space="preserve"> </w:t>
      </w:r>
      <w:r w:rsidRPr="003C1FF4">
        <w:rPr>
          <w:rFonts w:ascii="Times New Roman" w:eastAsia="Times New Roman" w:hAnsi="Times New Roman" w:cs="Times New Roman"/>
          <w:sz w:val="24"/>
        </w:rPr>
        <w:t>również</w:t>
      </w:r>
      <w:r w:rsidRPr="003C1FF4">
        <w:rPr>
          <w:rFonts w:ascii="Times New Roman" w:eastAsia="Times New Roman" w:hAnsi="Times New Roman" w:cs="Times New Roman"/>
          <w:spacing w:val="105"/>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01"/>
          <w:sz w:val="24"/>
        </w:rPr>
        <w:t xml:space="preserve"> </w:t>
      </w:r>
      <w:r w:rsidRPr="003C1FF4">
        <w:rPr>
          <w:rFonts w:ascii="Times New Roman" w:eastAsia="Times New Roman" w:hAnsi="Times New Roman" w:cs="Times New Roman"/>
          <w:sz w:val="24"/>
        </w:rPr>
        <w:t>przystąpi</w:t>
      </w:r>
      <w:r w:rsidRPr="003C1FF4">
        <w:rPr>
          <w:rFonts w:ascii="Times New Roman" w:eastAsia="Times New Roman" w:hAnsi="Times New Roman" w:cs="Times New Roman"/>
          <w:spacing w:val="102"/>
          <w:sz w:val="24"/>
        </w:rPr>
        <w:t xml:space="preserve"> </w:t>
      </w:r>
      <w:r w:rsidRPr="003C1FF4">
        <w:rPr>
          <w:rFonts w:ascii="Times New Roman" w:eastAsia="Times New Roman" w:hAnsi="Times New Roman" w:cs="Times New Roman"/>
          <w:sz w:val="24"/>
        </w:rPr>
        <w:t>bez</w:t>
      </w:r>
      <w:r w:rsidRPr="003C1FF4">
        <w:rPr>
          <w:rFonts w:ascii="Times New Roman" w:eastAsia="Times New Roman" w:hAnsi="Times New Roman" w:cs="Times New Roman"/>
          <w:spacing w:val="103"/>
          <w:sz w:val="24"/>
        </w:rPr>
        <w:t xml:space="preserve"> </w:t>
      </w:r>
      <w:r w:rsidRPr="003C1FF4">
        <w:rPr>
          <w:rFonts w:ascii="Times New Roman" w:eastAsia="Times New Roman" w:hAnsi="Times New Roman" w:cs="Times New Roman"/>
          <w:sz w:val="24"/>
        </w:rPr>
        <w:t xml:space="preserve">usprawiedliwienia </w:t>
      </w:r>
      <w:r w:rsidRPr="003C1FF4">
        <w:rPr>
          <w:rFonts w:ascii="Times New Roman" w:eastAsia="Times New Roman" w:hAnsi="Times New Roman" w:cs="Times New Roman"/>
          <w:spacing w:val="-58"/>
          <w:sz w:val="24"/>
        </w:rPr>
        <w:t xml:space="preserve"> </w:t>
      </w:r>
      <w:r w:rsidRPr="003C1FF4">
        <w:rPr>
          <w:rFonts w:ascii="Times New Roman" w:eastAsia="Times New Roman" w:hAnsi="Times New Roman" w:cs="Times New Roman"/>
          <w:sz w:val="24"/>
        </w:rPr>
        <w:t>do zawarcia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umowy</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przenoszącej</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własność</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nieruchomości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miejscu</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terminie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wskazanym w  zawiadomieniu, o którym mowa w punkcie 11, organizator przetargu może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odstąpić</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od</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zawarcia</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umowy,</w:t>
      </w:r>
      <w:r w:rsidRPr="003C1FF4">
        <w:rPr>
          <w:rFonts w:ascii="Times New Roman" w:eastAsia="Times New Roman" w:hAnsi="Times New Roman" w:cs="Times New Roman"/>
          <w:spacing w:val="2"/>
          <w:sz w:val="24"/>
        </w:rPr>
        <w:t xml:space="preserve"> </w:t>
      </w:r>
      <w:r w:rsidRPr="003C1FF4">
        <w:rPr>
          <w:rFonts w:ascii="Times New Roman" w:eastAsia="Times New Roman" w:hAnsi="Times New Roman" w:cs="Times New Roman"/>
          <w:sz w:val="24"/>
        </w:rPr>
        <w:t>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wpłacone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wadium</w:t>
      </w:r>
      <w:r w:rsidRPr="003C1FF4">
        <w:rPr>
          <w:rFonts w:ascii="Times New Roman" w:eastAsia="Times New Roman" w:hAnsi="Times New Roman" w:cs="Times New Roman"/>
          <w:spacing w:val="3"/>
          <w:sz w:val="24"/>
        </w:rPr>
        <w:t xml:space="preserve"> </w:t>
      </w:r>
      <w:r w:rsidRPr="003C1FF4">
        <w:rPr>
          <w:rFonts w:ascii="Times New Roman" w:eastAsia="Times New Roman" w:hAnsi="Times New Roman" w:cs="Times New Roman"/>
          <w:sz w:val="24"/>
        </w:rPr>
        <w:t>nie</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podlega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zwrotowi.</w:t>
      </w:r>
    </w:p>
    <w:p w:rsidR="003C1FF4" w:rsidRDefault="003C1FF4" w:rsidP="00E7761B">
      <w:pPr>
        <w:widowControl w:val="0"/>
        <w:numPr>
          <w:ilvl w:val="0"/>
          <w:numId w:val="10"/>
        </w:numPr>
        <w:tabs>
          <w:tab w:val="left" w:pos="470"/>
        </w:tabs>
        <w:autoSpaceDE w:val="0"/>
        <w:autoSpaceDN w:val="0"/>
        <w:spacing w:after="0" w:line="240" w:lineRule="auto"/>
        <w:ind w:left="243" w:right="113"/>
        <w:jc w:val="both"/>
        <w:rPr>
          <w:rFonts w:ascii="Times New Roman" w:eastAsia="Times New Roman" w:hAnsi="Times New Roman" w:cs="Times New Roman"/>
          <w:sz w:val="24"/>
        </w:rPr>
      </w:pPr>
      <w:r>
        <w:rPr>
          <w:rFonts w:ascii="Times New Roman" w:eastAsia="Times New Roman" w:hAnsi="Times New Roman" w:cs="Times New Roman"/>
          <w:sz w:val="24"/>
        </w:rPr>
        <w:t>Nabywcy, który nie uiścił ceny nabycia nieruchomości w terminie, o którym mowa w</w:t>
      </w:r>
      <w:r w:rsidR="001170CE">
        <w:rPr>
          <w:rFonts w:ascii="Times New Roman" w:eastAsia="Times New Roman" w:hAnsi="Times New Roman" w:cs="Times New Roman"/>
          <w:sz w:val="24"/>
        </w:rPr>
        <w:t> </w:t>
      </w:r>
      <w:r>
        <w:rPr>
          <w:rFonts w:ascii="Times New Roman" w:eastAsia="Times New Roman" w:hAnsi="Times New Roman" w:cs="Times New Roman"/>
          <w:sz w:val="24"/>
        </w:rPr>
        <w:t>punkcie 1</w:t>
      </w:r>
      <w:r w:rsidR="00062B89">
        <w:rPr>
          <w:rFonts w:ascii="Times New Roman" w:eastAsia="Times New Roman" w:hAnsi="Times New Roman" w:cs="Times New Roman"/>
          <w:sz w:val="24"/>
        </w:rPr>
        <w:t>2</w:t>
      </w:r>
      <w:r>
        <w:rPr>
          <w:rFonts w:ascii="Times New Roman" w:eastAsia="Times New Roman" w:hAnsi="Times New Roman" w:cs="Times New Roman"/>
          <w:sz w:val="24"/>
        </w:rPr>
        <w:t>, jak również, który bez usprawiedliwienia nie stawi się w miejscu i terminie wskazanym w zawiadomieniu, o którym mowa w punkcie 11, nie przysługuje roszczenie o</w:t>
      </w:r>
      <w:r w:rsidR="001170CE">
        <w:rPr>
          <w:rFonts w:ascii="Times New Roman" w:eastAsia="Times New Roman" w:hAnsi="Times New Roman" w:cs="Times New Roman"/>
          <w:sz w:val="24"/>
        </w:rPr>
        <w:t> </w:t>
      </w:r>
      <w:r>
        <w:rPr>
          <w:rFonts w:ascii="Times New Roman" w:eastAsia="Times New Roman" w:hAnsi="Times New Roman" w:cs="Times New Roman"/>
          <w:sz w:val="24"/>
        </w:rPr>
        <w:t>przeniesienie prawa własności nieruchomości, a wadium nie podlega zwrotowi.</w:t>
      </w:r>
    </w:p>
    <w:p w:rsidR="003C1FF4" w:rsidRPr="003C1FF4" w:rsidRDefault="003C1FF4" w:rsidP="003C1FF4">
      <w:pPr>
        <w:widowControl w:val="0"/>
        <w:numPr>
          <w:ilvl w:val="0"/>
          <w:numId w:val="10"/>
        </w:numPr>
        <w:tabs>
          <w:tab w:val="left" w:pos="475"/>
        </w:tabs>
        <w:autoSpaceDE w:val="0"/>
        <w:autoSpaceDN w:val="0"/>
        <w:spacing w:after="0" w:line="240" w:lineRule="auto"/>
        <w:ind w:left="243" w:right="113"/>
        <w:jc w:val="both"/>
        <w:rPr>
          <w:rFonts w:ascii="Times New Roman" w:eastAsia="Times New Roman" w:hAnsi="Times New Roman" w:cs="Times New Roman"/>
          <w:sz w:val="24"/>
        </w:rPr>
      </w:pPr>
      <w:r>
        <w:rPr>
          <w:rFonts w:ascii="Times New Roman" w:eastAsia="Times New Roman" w:hAnsi="Times New Roman" w:cs="Times New Roman"/>
          <w:sz w:val="24"/>
        </w:rPr>
        <w:t>Podstawę do zawarcia umowy notarialnej stanowi protokół z przeprowadzonego przetargu.</w:t>
      </w:r>
      <w:bookmarkStart w:id="6" w:name="_Hlk113964647"/>
    </w:p>
    <w:p w:rsidR="003C1FF4" w:rsidRPr="003C1FF4" w:rsidRDefault="003C1FF4" w:rsidP="003C1FF4">
      <w:pPr>
        <w:widowControl w:val="0"/>
        <w:numPr>
          <w:ilvl w:val="0"/>
          <w:numId w:val="10"/>
        </w:numPr>
        <w:tabs>
          <w:tab w:val="left" w:pos="475"/>
        </w:tabs>
        <w:autoSpaceDE w:val="0"/>
        <w:autoSpaceDN w:val="0"/>
        <w:spacing w:after="0" w:line="240" w:lineRule="auto"/>
        <w:ind w:left="243" w:right="113"/>
        <w:jc w:val="both"/>
        <w:rPr>
          <w:rFonts w:ascii="Times New Roman" w:eastAsia="Times New Roman" w:hAnsi="Times New Roman" w:cs="Times New Roman"/>
          <w:sz w:val="24"/>
        </w:rPr>
      </w:pPr>
      <w:r>
        <w:rPr>
          <w:rFonts w:ascii="Times New Roman" w:eastAsia="Times New Roman" w:hAnsi="Times New Roman" w:cs="Times New Roman"/>
          <w:sz w:val="24"/>
        </w:rPr>
        <w:t>Protokół z przeprowadzonego przetargu podpisują Przewodniczący, członkowie Komisji oraz osoba wyłoniona w przetargu jako nabywca.</w:t>
      </w:r>
    </w:p>
    <w:bookmarkEnd w:id="6"/>
    <w:p w:rsidR="003C1FF4" w:rsidRDefault="003C1FF4" w:rsidP="003C1FF4">
      <w:pPr>
        <w:widowControl w:val="0"/>
        <w:numPr>
          <w:ilvl w:val="0"/>
          <w:numId w:val="10"/>
        </w:numPr>
        <w:tabs>
          <w:tab w:val="left" w:pos="501"/>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Protokół z przeprowadzonego przetargu podpisują Przewodniczący, członkowie Komisji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oraz osoba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wyłoniona</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w</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przetargu jako nabywca.</w:t>
      </w:r>
    </w:p>
    <w:p w:rsidR="003C1FF4" w:rsidRPr="00465809" w:rsidRDefault="003C1FF4" w:rsidP="003C1FF4">
      <w:pPr>
        <w:widowControl w:val="0"/>
        <w:numPr>
          <w:ilvl w:val="0"/>
          <w:numId w:val="10"/>
        </w:numPr>
        <w:tabs>
          <w:tab w:val="left" w:pos="479"/>
        </w:tabs>
        <w:autoSpaceDE w:val="0"/>
        <w:autoSpaceDN w:val="0"/>
        <w:spacing w:after="0" w:line="240" w:lineRule="auto"/>
        <w:ind w:left="243" w:right="113"/>
        <w:jc w:val="both"/>
        <w:rPr>
          <w:rFonts w:ascii="Times New Roman" w:eastAsia="Times New Roman" w:hAnsi="Times New Roman" w:cs="Times New Roman"/>
          <w:sz w:val="24"/>
        </w:rPr>
      </w:pPr>
      <w:r>
        <w:rPr>
          <w:rFonts w:ascii="Times New Roman" w:eastAsia="Times New Roman" w:hAnsi="Times New Roman" w:cs="Times New Roman"/>
          <w:sz w:val="24"/>
        </w:rPr>
        <w:t>Koszty związane z nabyciem nieruchomości ponosi nabywca nieruchomości.</w:t>
      </w:r>
      <w:r w:rsidR="009B040E">
        <w:rPr>
          <w:rFonts w:ascii="Times New Roman" w:eastAsia="Times New Roman" w:hAnsi="Times New Roman" w:cs="Times New Roman"/>
          <w:sz w:val="24"/>
        </w:rPr>
        <w:br/>
      </w:r>
      <w:r w:rsidR="009B040E">
        <w:rPr>
          <w:rFonts w:ascii="Times New Roman" w:eastAsia="Times New Roman" w:hAnsi="Times New Roman" w:cs="Times New Roman"/>
          <w:sz w:val="24"/>
        </w:rPr>
        <w:br/>
      </w:r>
    </w:p>
    <w:p w:rsidR="003C1FF4" w:rsidRDefault="003C1FF4" w:rsidP="00DD5A88">
      <w:pPr>
        <w:widowControl w:val="0"/>
        <w:numPr>
          <w:ilvl w:val="0"/>
          <w:numId w:val="10"/>
        </w:numPr>
        <w:tabs>
          <w:tab w:val="left" w:pos="284"/>
        </w:tabs>
        <w:autoSpaceDE w:val="0"/>
        <w:autoSpaceDN w:val="0"/>
        <w:spacing w:after="0" w:line="240" w:lineRule="auto"/>
        <w:ind w:left="596" w:right="113" w:hanging="709"/>
        <w:jc w:val="both"/>
        <w:rPr>
          <w:rFonts w:ascii="Times New Roman" w:eastAsia="Times New Roman" w:hAnsi="Times New Roman" w:cs="Times New Roman"/>
          <w:sz w:val="24"/>
        </w:rPr>
      </w:pPr>
      <w:bookmarkStart w:id="7" w:name="_Hlk114651583"/>
      <w:r w:rsidRPr="003C1FF4">
        <w:rPr>
          <w:rFonts w:ascii="Times New Roman" w:eastAsia="Times New Roman" w:hAnsi="Times New Roman" w:cs="Times New Roman"/>
          <w:sz w:val="24"/>
        </w:rPr>
        <w:t>1) Cudzoziemcy mogą brać udział w przetargu na warunkach określonych w ustawie   z dnia 24 marca 1920 r. o nabywaniu nieruchomości przez cudzoziemców (Dz. U.                                  z 2017 r. poz. 2278).</w:t>
      </w:r>
    </w:p>
    <w:p w:rsidR="003C1FF4" w:rsidRPr="003C1FF4" w:rsidRDefault="003C1FF4" w:rsidP="00DD5A88">
      <w:pPr>
        <w:widowControl w:val="0"/>
        <w:tabs>
          <w:tab w:val="left" w:pos="567"/>
        </w:tabs>
        <w:autoSpaceDE w:val="0"/>
        <w:autoSpaceDN w:val="0"/>
        <w:spacing w:after="0" w:line="240" w:lineRule="auto"/>
        <w:ind w:left="546" w:right="113" w:hanging="263"/>
        <w:jc w:val="both"/>
        <w:rPr>
          <w:rFonts w:ascii="Times New Roman" w:eastAsia="Times New Roman" w:hAnsi="Times New Roman" w:cs="Times New Roman"/>
          <w:sz w:val="24"/>
        </w:rPr>
      </w:pPr>
      <w:r w:rsidRPr="003C1FF4">
        <w:rPr>
          <w:rFonts w:ascii="Times New Roman" w:eastAsia="Times New Roman" w:hAnsi="Times New Roman" w:cs="Times New Roman"/>
          <w:sz w:val="24"/>
        </w:rPr>
        <w:t>2)</w:t>
      </w:r>
      <w:r w:rsidRPr="003C1FF4">
        <w:rPr>
          <w:rFonts w:ascii="Times New Roman" w:eastAsia="Times New Roman" w:hAnsi="Times New Roman" w:cs="Times New Roman"/>
          <w:kern w:val="1"/>
          <w:sz w:val="24"/>
          <w:szCs w:val="24"/>
          <w:lang w:eastAsia="pl-PL" w:bidi="hi-IN"/>
        </w:rPr>
        <w:t xml:space="preserve"> </w:t>
      </w:r>
      <w:r w:rsidRPr="003C1FF4">
        <w:rPr>
          <w:rFonts w:ascii="Times New Roman" w:eastAsia="Times New Roman" w:hAnsi="Times New Roman" w:cs="Times New Roman"/>
          <w:sz w:val="24"/>
        </w:rPr>
        <w:t>Cudzoziemiec zobowiązany do uzyskania zezwolenia – zwany dalej cudzoziemcem, który przed wygraniem rokowań nie uzyska zezwolenia na nabycie nieruchomości, będzie zobowiązany w terminie 30 dni od dnia zamknięcia rokowań do podpisania umowy przedwstępnej i zapłaty kwoty w wysokości połowy ceny nabycia nieruchomości. Postanowienia pkt, 11, 12, 13 i 1</w:t>
      </w:r>
      <w:r w:rsidR="00717DA7">
        <w:rPr>
          <w:rFonts w:ascii="Times New Roman" w:eastAsia="Times New Roman" w:hAnsi="Times New Roman" w:cs="Times New Roman"/>
          <w:sz w:val="24"/>
        </w:rPr>
        <w:t>7</w:t>
      </w:r>
      <w:r w:rsidRPr="003C1FF4">
        <w:rPr>
          <w:rFonts w:ascii="Times New Roman" w:eastAsia="Times New Roman" w:hAnsi="Times New Roman" w:cs="Times New Roman"/>
          <w:sz w:val="24"/>
        </w:rPr>
        <w:t xml:space="preserve"> stosuje się odpowiednio.</w:t>
      </w:r>
    </w:p>
    <w:p w:rsidR="003C1FF4" w:rsidRPr="003C1FF4" w:rsidRDefault="003C1FF4" w:rsidP="00EE05C5">
      <w:pPr>
        <w:widowControl w:val="0"/>
        <w:tabs>
          <w:tab w:val="left" w:pos="472"/>
        </w:tabs>
        <w:autoSpaceDE w:val="0"/>
        <w:autoSpaceDN w:val="0"/>
        <w:spacing w:after="0" w:line="240" w:lineRule="auto"/>
        <w:ind w:left="567" w:right="113" w:hanging="263"/>
        <w:jc w:val="both"/>
        <w:rPr>
          <w:rFonts w:ascii="Times New Roman" w:eastAsia="Times New Roman" w:hAnsi="Times New Roman" w:cs="Times New Roman"/>
          <w:sz w:val="24"/>
        </w:rPr>
      </w:pPr>
      <w:r w:rsidRPr="003C1FF4">
        <w:rPr>
          <w:rFonts w:ascii="Times New Roman" w:eastAsia="Times New Roman" w:hAnsi="Times New Roman" w:cs="Times New Roman"/>
          <w:sz w:val="24"/>
        </w:rPr>
        <w:t>3)</w:t>
      </w:r>
      <w:r w:rsidRPr="003C1FF4">
        <w:rPr>
          <w:rFonts w:ascii="Calibri" w:eastAsia="Times New Roman" w:hAnsi="Calibri" w:cs="Calibri"/>
          <w:sz w:val="24"/>
          <w:szCs w:val="24"/>
          <w:lang w:eastAsia="pl-PL"/>
        </w:rPr>
        <w:t xml:space="preserve"> </w:t>
      </w:r>
      <w:r w:rsidRPr="003C1FF4">
        <w:rPr>
          <w:rFonts w:ascii="Times New Roman" w:eastAsia="Times New Roman" w:hAnsi="Times New Roman" w:cs="Times New Roman"/>
          <w:sz w:val="24"/>
        </w:rPr>
        <w:t>Umowa przedwstępna, o której mowa w ppkt 2 zostanie zawarta na niżej określonych  warunkach:</w:t>
      </w:r>
    </w:p>
    <w:p w:rsidR="003C1FF4" w:rsidRPr="003C1FF4" w:rsidRDefault="003C1FF4" w:rsidP="003C1FF4">
      <w:pPr>
        <w:widowControl w:val="0"/>
        <w:numPr>
          <w:ilvl w:val="0"/>
          <w:numId w:val="11"/>
        </w:numPr>
        <w:tabs>
          <w:tab w:val="clear" w:pos="1260"/>
          <w:tab w:val="left" w:pos="472"/>
          <w:tab w:val="left" w:pos="1276"/>
        </w:tabs>
        <w:autoSpaceDE w:val="0"/>
        <w:autoSpaceDN w:val="0"/>
        <w:spacing w:after="0" w:line="240" w:lineRule="auto"/>
        <w:ind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termin zawarcia umowy ostatecznej – nie później niż 6 miesięcy od dnia podpisania umowy przedwstępnej;</w:t>
      </w:r>
    </w:p>
    <w:p w:rsidR="003C1FF4" w:rsidRPr="003C1FF4" w:rsidRDefault="003C1FF4" w:rsidP="003C1FF4">
      <w:pPr>
        <w:widowControl w:val="0"/>
        <w:numPr>
          <w:ilvl w:val="0"/>
          <w:numId w:val="11"/>
        </w:numPr>
        <w:tabs>
          <w:tab w:val="clear" w:pos="1260"/>
          <w:tab w:val="num" w:pos="180"/>
          <w:tab w:val="left" w:pos="472"/>
          <w:tab w:val="left" w:pos="1276"/>
        </w:tabs>
        <w:autoSpaceDE w:val="0"/>
        <w:autoSpaceDN w:val="0"/>
        <w:spacing w:after="0" w:line="240" w:lineRule="auto"/>
        <w:ind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zobowiązanie cudzoziemca do zapłaty pozostałej ceny nabycia nieruchomości  w terminie przed zawarciem umowy ostatecznej;</w:t>
      </w:r>
    </w:p>
    <w:p w:rsidR="003C1FF4" w:rsidRPr="003C1FF4" w:rsidRDefault="003C1FF4" w:rsidP="003C1FF4">
      <w:pPr>
        <w:widowControl w:val="0"/>
        <w:numPr>
          <w:ilvl w:val="0"/>
          <w:numId w:val="11"/>
        </w:numPr>
        <w:tabs>
          <w:tab w:val="clear" w:pos="1260"/>
          <w:tab w:val="num" w:pos="180"/>
          <w:tab w:val="left" w:pos="472"/>
          <w:tab w:val="left" w:pos="1276"/>
        </w:tabs>
        <w:autoSpaceDE w:val="0"/>
        <w:autoSpaceDN w:val="0"/>
        <w:spacing w:after="0" w:line="240" w:lineRule="auto"/>
        <w:ind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w przypadku nie zawarcia umowy ostatecznej w terminie określonym                                       w lit. a z przyczyn nieleżących po stronie Sprzedającego – Sprzedającemu przysługuje prawo zatrzymania kwoty wadium oraz połowy ceny nabycia                     – tytułem kary umownej;</w:t>
      </w:r>
    </w:p>
    <w:p w:rsidR="003C1FF4" w:rsidRPr="003C1FF4" w:rsidRDefault="003C1FF4" w:rsidP="003C1FF4">
      <w:pPr>
        <w:widowControl w:val="0"/>
        <w:numPr>
          <w:ilvl w:val="0"/>
          <w:numId w:val="11"/>
        </w:numPr>
        <w:tabs>
          <w:tab w:val="num" w:pos="180"/>
          <w:tab w:val="left" w:pos="472"/>
        </w:tabs>
        <w:autoSpaceDE w:val="0"/>
        <w:autoSpaceDN w:val="0"/>
        <w:spacing w:after="0" w:line="240" w:lineRule="auto"/>
        <w:ind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w uzasadnionych przypadkach, na wniosek cudzoziemca, termin zawarcia umowy ostatecznej może zostać przedłużony.</w:t>
      </w:r>
    </w:p>
    <w:bookmarkEnd w:id="7"/>
    <w:p w:rsidR="003C1FF4" w:rsidRPr="003C1FF4" w:rsidRDefault="003C1FF4" w:rsidP="001E1A9B">
      <w:pPr>
        <w:widowControl w:val="0"/>
        <w:numPr>
          <w:ilvl w:val="0"/>
          <w:numId w:val="10"/>
        </w:numPr>
        <w:tabs>
          <w:tab w:val="left" w:pos="487"/>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Informacje o przetargu dostępne są również w siedzibie Wydziału Zbywania i Nabywania</w:t>
      </w:r>
      <w:r w:rsidRPr="003C1FF4">
        <w:rPr>
          <w:rFonts w:ascii="Times New Roman" w:eastAsia="Times New Roman" w:hAnsi="Times New Roman" w:cs="Times New Roman"/>
          <w:spacing w:val="-57"/>
          <w:sz w:val="24"/>
        </w:rPr>
        <w:t xml:space="preserve">    </w:t>
      </w:r>
      <w:r w:rsidRPr="003C1FF4">
        <w:rPr>
          <w:rFonts w:ascii="Times New Roman" w:eastAsia="Times New Roman" w:hAnsi="Times New Roman" w:cs="Times New Roman"/>
          <w:sz w:val="24"/>
        </w:rPr>
        <w:t xml:space="preserve"> Nieruchomości UMŁ,</w:t>
      </w:r>
      <w:r w:rsidRPr="003C1FF4">
        <w:rPr>
          <w:rFonts w:ascii="Times New Roman" w:eastAsia="Times New Roman" w:hAnsi="Times New Roman" w:cs="Times New Roman"/>
          <w:spacing w:val="38"/>
          <w:sz w:val="24"/>
        </w:rPr>
        <w:t xml:space="preserve"> </w:t>
      </w:r>
      <w:r w:rsidRPr="003C1FF4">
        <w:rPr>
          <w:rFonts w:ascii="Times New Roman" w:eastAsia="Times New Roman" w:hAnsi="Times New Roman" w:cs="Times New Roman"/>
          <w:sz w:val="24"/>
        </w:rPr>
        <w:t>w</w:t>
      </w:r>
      <w:r w:rsidRPr="003C1FF4">
        <w:rPr>
          <w:rFonts w:ascii="Times New Roman" w:eastAsia="Times New Roman" w:hAnsi="Times New Roman" w:cs="Times New Roman"/>
          <w:spacing w:val="38"/>
          <w:sz w:val="24"/>
        </w:rPr>
        <w:t xml:space="preserve"> </w:t>
      </w:r>
      <w:r w:rsidRPr="003C1FF4">
        <w:rPr>
          <w:rFonts w:ascii="Times New Roman" w:eastAsia="Times New Roman" w:hAnsi="Times New Roman" w:cs="Times New Roman"/>
          <w:sz w:val="24"/>
        </w:rPr>
        <w:t>Łodzi</w:t>
      </w:r>
      <w:r w:rsidRPr="003C1FF4">
        <w:rPr>
          <w:rFonts w:ascii="Times New Roman" w:eastAsia="Times New Roman" w:hAnsi="Times New Roman" w:cs="Times New Roman"/>
          <w:spacing w:val="37"/>
          <w:sz w:val="24"/>
        </w:rPr>
        <w:t xml:space="preserve"> </w:t>
      </w:r>
      <w:r w:rsidRPr="003C1FF4">
        <w:rPr>
          <w:rFonts w:ascii="Times New Roman" w:eastAsia="Times New Roman" w:hAnsi="Times New Roman" w:cs="Times New Roman"/>
          <w:sz w:val="24"/>
        </w:rPr>
        <w:t>przy</w:t>
      </w:r>
      <w:r w:rsidRPr="003C1FF4">
        <w:rPr>
          <w:rFonts w:ascii="Times New Roman" w:eastAsia="Times New Roman" w:hAnsi="Times New Roman" w:cs="Times New Roman"/>
          <w:spacing w:val="29"/>
          <w:sz w:val="24"/>
        </w:rPr>
        <w:t xml:space="preserve"> </w:t>
      </w:r>
      <w:r w:rsidRPr="003C1FF4">
        <w:rPr>
          <w:rFonts w:ascii="Times New Roman" w:eastAsia="Times New Roman" w:hAnsi="Times New Roman" w:cs="Times New Roman"/>
          <w:sz w:val="24"/>
        </w:rPr>
        <w:t>ul.</w:t>
      </w:r>
      <w:r w:rsidRPr="003C1FF4">
        <w:rPr>
          <w:rFonts w:ascii="Times New Roman" w:eastAsia="Times New Roman" w:hAnsi="Times New Roman" w:cs="Times New Roman"/>
          <w:spacing w:val="37"/>
          <w:sz w:val="24"/>
        </w:rPr>
        <w:t xml:space="preserve"> </w:t>
      </w:r>
      <w:r w:rsidRPr="003C1FF4">
        <w:rPr>
          <w:rFonts w:ascii="Times New Roman" w:eastAsia="Times New Roman" w:hAnsi="Times New Roman" w:cs="Times New Roman"/>
          <w:sz w:val="24"/>
        </w:rPr>
        <w:t>Piotrkowskiej</w:t>
      </w:r>
      <w:r w:rsidRPr="003C1FF4">
        <w:rPr>
          <w:rFonts w:ascii="Times New Roman" w:eastAsia="Times New Roman" w:hAnsi="Times New Roman" w:cs="Times New Roman"/>
          <w:spacing w:val="37"/>
          <w:sz w:val="24"/>
        </w:rPr>
        <w:t xml:space="preserve"> </w:t>
      </w:r>
      <w:r w:rsidRPr="003C1FF4">
        <w:rPr>
          <w:rFonts w:ascii="Times New Roman" w:eastAsia="Times New Roman" w:hAnsi="Times New Roman" w:cs="Times New Roman"/>
          <w:sz w:val="24"/>
        </w:rPr>
        <w:t>104,</w:t>
      </w:r>
      <w:r w:rsidRPr="003C1FF4">
        <w:rPr>
          <w:rFonts w:ascii="Times New Roman" w:eastAsia="Times New Roman" w:hAnsi="Times New Roman" w:cs="Times New Roman"/>
          <w:spacing w:val="37"/>
          <w:sz w:val="24"/>
        </w:rPr>
        <w:t xml:space="preserve"> </w:t>
      </w:r>
      <w:r w:rsidRPr="003C1FF4">
        <w:rPr>
          <w:rFonts w:ascii="Times New Roman" w:eastAsia="Times New Roman" w:hAnsi="Times New Roman" w:cs="Times New Roman"/>
          <w:sz w:val="24"/>
        </w:rPr>
        <w:t>(IV</w:t>
      </w:r>
      <w:r w:rsidRPr="003C1FF4">
        <w:rPr>
          <w:rFonts w:ascii="Times New Roman" w:eastAsia="Times New Roman" w:hAnsi="Times New Roman" w:cs="Times New Roman"/>
          <w:spacing w:val="36"/>
          <w:sz w:val="24"/>
        </w:rPr>
        <w:t xml:space="preserve"> </w:t>
      </w:r>
      <w:r w:rsidRPr="003C1FF4">
        <w:rPr>
          <w:rFonts w:ascii="Times New Roman" w:eastAsia="Times New Roman" w:hAnsi="Times New Roman" w:cs="Times New Roman"/>
          <w:sz w:val="24"/>
        </w:rPr>
        <w:t>p.,</w:t>
      </w:r>
      <w:r w:rsidRPr="003C1FF4">
        <w:rPr>
          <w:rFonts w:ascii="Times New Roman" w:eastAsia="Times New Roman" w:hAnsi="Times New Roman" w:cs="Times New Roman"/>
          <w:spacing w:val="39"/>
          <w:sz w:val="24"/>
        </w:rPr>
        <w:t xml:space="preserve"> </w:t>
      </w:r>
      <w:r w:rsidRPr="003C1FF4">
        <w:rPr>
          <w:rFonts w:ascii="Times New Roman" w:eastAsia="Times New Roman" w:hAnsi="Times New Roman" w:cs="Times New Roman"/>
          <w:sz w:val="24"/>
        </w:rPr>
        <w:t>pok. </w:t>
      </w:r>
      <w:r w:rsidRPr="003C1FF4">
        <w:rPr>
          <w:rFonts w:ascii="Times New Roman" w:eastAsia="Times New Roman" w:hAnsi="Times New Roman" w:cs="Times New Roman"/>
          <w:spacing w:val="39"/>
          <w:sz w:val="24"/>
        </w:rPr>
        <w:t xml:space="preserve"> </w:t>
      </w:r>
      <w:r w:rsidRPr="003C1FF4">
        <w:rPr>
          <w:rFonts w:ascii="Times New Roman" w:eastAsia="Times New Roman" w:hAnsi="Times New Roman" w:cs="Times New Roman"/>
          <w:sz w:val="24"/>
        </w:rPr>
        <w:t>457</w:t>
      </w:r>
      <w:r w:rsidRPr="003C1FF4">
        <w:rPr>
          <w:rFonts w:ascii="Times New Roman" w:eastAsia="Times New Roman" w:hAnsi="Times New Roman" w:cs="Times New Roman"/>
          <w:spacing w:val="36"/>
          <w:sz w:val="24"/>
        </w:rPr>
        <w:t xml:space="preserve"> </w:t>
      </w:r>
      <w:r w:rsidRPr="003C1FF4">
        <w:rPr>
          <w:rFonts w:ascii="Times New Roman" w:eastAsia="Times New Roman" w:hAnsi="Times New Roman" w:cs="Times New Roman"/>
          <w:sz w:val="24"/>
        </w:rPr>
        <w:t>lub</w:t>
      </w:r>
      <w:r w:rsidRPr="003C1FF4">
        <w:rPr>
          <w:rFonts w:ascii="Times New Roman" w:eastAsia="Times New Roman" w:hAnsi="Times New Roman" w:cs="Times New Roman"/>
          <w:spacing w:val="37"/>
          <w:sz w:val="24"/>
        </w:rPr>
        <w:t xml:space="preserve"> </w:t>
      </w:r>
      <w:r w:rsidRPr="003C1FF4">
        <w:rPr>
          <w:rFonts w:ascii="Times New Roman" w:eastAsia="Times New Roman" w:hAnsi="Times New Roman" w:cs="Times New Roman"/>
          <w:sz w:val="24"/>
        </w:rPr>
        <w:t>457a)</w:t>
      </w:r>
      <w:r w:rsidRPr="003C1FF4">
        <w:rPr>
          <w:rFonts w:ascii="Times New Roman" w:eastAsia="Times New Roman" w:hAnsi="Times New Roman" w:cs="Times New Roman"/>
          <w:spacing w:val="-58"/>
          <w:sz w:val="24"/>
        </w:rPr>
        <w:t xml:space="preserve">   </w:t>
      </w:r>
      <w:r w:rsidRPr="003C1FF4">
        <w:rPr>
          <w:rFonts w:ascii="Times New Roman" w:eastAsia="Times New Roman" w:hAnsi="Times New Roman" w:cs="Times New Roman"/>
          <w:sz w:val="24"/>
        </w:rPr>
        <w:t xml:space="preserve"> oraz pod numerami</w:t>
      </w:r>
      <w:r w:rsidRPr="003C1FF4">
        <w:rPr>
          <w:rFonts w:ascii="Times New Roman" w:eastAsia="Times New Roman" w:hAnsi="Times New Roman" w:cs="Times New Roman"/>
          <w:spacing w:val="-1"/>
          <w:sz w:val="24"/>
        </w:rPr>
        <w:t xml:space="preserve"> </w:t>
      </w:r>
      <w:r w:rsidRPr="003C1FF4">
        <w:rPr>
          <w:rFonts w:ascii="Times New Roman" w:eastAsia="Times New Roman" w:hAnsi="Times New Roman" w:cs="Times New Roman"/>
          <w:sz w:val="24"/>
        </w:rPr>
        <w:t>telefonów (42) 638-47-81,</w:t>
      </w:r>
      <w:r w:rsidRPr="003C1FF4">
        <w:rPr>
          <w:rFonts w:ascii="Times New Roman" w:eastAsia="Times New Roman" w:hAnsi="Times New Roman" w:cs="Times New Roman"/>
          <w:spacing w:val="-1"/>
          <w:sz w:val="24"/>
        </w:rPr>
        <w:t xml:space="preserve"> 638-44-14, </w:t>
      </w:r>
      <w:r w:rsidRPr="003C1FF4">
        <w:rPr>
          <w:rFonts w:ascii="Times New Roman" w:eastAsia="Times New Roman" w:hAnsi="Times New Roman" w:cs="Times New Roman"/>
          <w:sz w:val="24"/>
        </w:rPr>
        <w:t>638-43-31, 638- 54- 73.</w:t>
      </w:r>
    </w:p>
    <w:p w:rsidR="003C1FF4" w:rsidRPr="003C1FF4" w:rsidRDefault="003C1FF4" w:rsidP="001E1A9B">
      <w:pPr>
        <w:widowControl w:val="0"/>
        <w:numPr>
          <w:ilvl w:val="0"/>
          <w:numId w:val="10"/>
        </w:numPr>
        <w:tabs>
          <w:tab w:val="left" w:pos="487"/>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Prezydent Miasta Łodzi dopuszcza przeprowadzenie przetargu w oparciu o  postanowienia zawarte w § 30a-30c rozporządzenia Rady Ministrów z dnia 14 września 2004 r. w sprawie sposobu i trybu przeprowadzenia przetargów oraz rokowań na zbycie nieruchomości (Dz. U. z 2021 r. poz. 2213), tj. przy użyciu środków komunikacji elektronicznej.</w:t>
      </w:r>
    </w:p>
    <w:p w:rsidR="003C1FF4" w:rsidRPr="003C1FF4" w:rsidRDefault="003C1FF4" w:rsidP="001E1A9B">
      <w:pPr>
        <w:widowControl w:val="0"/>
        <w:numPr>
          <w:ilvl w:val="0"/>
          <w:numId w:val="10"/>
        </w:numPr>
        <w:tabs>
          <w:tab w:val="left" w:pos="487"/>
        </w:tabs>
        <w:autoSpaceDE w:val="0"/>
        <w:autoSpaceDN w:val="0"/>
        <w:spacing w:after="0" w:line="240" w:lineRule="auto"/>
        <w:ind w:left="243" w:right="113"/>
        <w:jc w:val="both"/>
        <w:rPr>
          <w:rFonts w:ascii="Times New Roman" w:eastAsia="Times New Roman" w:hAnsi="Times New Roman" w:cs="Times New Roman"/>
          <w:sz w:val="24"/>
        </w:rPr>
      </w:pPr>
      <w:r w:rsidRPr="003C1FF4">
        <w:rPr>
          <w:rFonts w:ascii="Times New Roman" w:eastAsia="Times New Roman" w:hAnsi="Times New Roman" w:cs="Times New Roman"/>
          <w:sz w:val="24"/>
        </w:rPr>
        <w:t>Prezydent Miasta Łodzi zastrzega sobie prawo do odwołania ogłoszonego przetargu z  ważnych powodów.</w:t>
      </w:r>
    </w:p>
    <w:p w:rsidR="003C1FF4" w:rsidRPr="003C1FF4" w:rsidRDefault="003C1FF4" w:rsidP="003C1FF4">
      <w:pPr>
        <w:widowControl w:val="0"/>
        <w:autoSpaceDE w:val="0"/>
        <w:autoSpaceDN w:val="0"/>
        <w:spacing w:after="0" w:line="240" w:lineRule="auto"/>
        <w:rPr>
          <w:rFonts w:ascii="Times New Roman" w:eastAsia="Times New Roman" w:hAnsi="Times New Roman" w:cs="Times New Roman"/>
          <w:sz w:val="24"/>
          <w:szCs w:val="24"/>
        </w:rPr>
      </w:pPr>
    </w:p>
    <w:p w:rsidR="003C1FF4" w:rsidRPr="003C1FF4" w:rsidRDefault="003C1FF4" w:rsidP="003C1FF4">
      <w:pPr>
        <w:widowControl w:val="0"/>
        <w:autoSpaceDE w:val="0"/>
        <w:autoSpaceDN w:val="0"/>
        <w:spacing w:after="0" w:line="240" w:lineRule="auto"/>
        <w:rPr>
          <w:rFonts w:ascii="Times New Roman" w:eastAsia="Times New Roman" w:hAnsi="Times New Roman" w:cs="Times New Roman"/>
          <w:sz w:val="24"/>
          <w:szCs w:val="24"/>
        </w:rPr>
      </w:pPr>
    </w:p>
    <w:p w:rsidR="003C1FF4" w:rsidRPr="003C1FF4" w:rsidRDefault="003C1FF4" w:rsidP="003C1FF4">
      <w:pPr>
        <w:widowControl w:val="0"/>
        <w:autoSpaceDE w:val="0"/>
        <w:autoSpaceDN w:val="0"/>
        <w:spacing w:after="0" w:line="240" w:lineRule="auto"/>
        <w:rPr>
          <w:rFonts w:ascii="Times New Roman" w:eastAsia="Times New Roman" w:hAnsi="Times New Roman" w:cs="Times New Roman"/>
          <w:sz w:val="24"/>
          <w:szCs w:val="24"/>
        </w:rPr>
      </w:pPr>
    </w:p>
    <w:p w:rsidR="003C1FF4" w:rsidRPr="003C1FF4" w:rsidRDefault="003C1FF4" w:rsidP="003C1FF4">
      <w:pPr>
        <w:widowControl w:val="0"/>
        <w:autoSpaceDE w:val="0"/>
        <w:autoSpaceDN w:val="0"/>
        <w:spacing w:after="0" w:line="240" w:lineRule="auto"/>
        <w:rPr>
          <w:rFonts w:ascii="Times New Roman" w:eastAsia="Times New Roman" w:hAnsi="Times New Roman" w:cs="Times New Roman"/>
          <w:sz w:val="24"/>
          <w:szCs w:val="24"/>
        </w:rPr>
      </w:pPr>
    </w:p>
    <w:p w:rsidR="003C1FF4" w:rsidRPr="003C1FF4" w:rsidRDefault="003C1FF4" w:rsidP="003C1FF4">
      <w:pPr>
        <w:widowControl w:val="0"/>
        <w:autoSpaceDE w:val="0"/>
        <w:autoSpaceDN w:val="0"/>
        <w:spacing w:after="0" w:line="240" w:lineRule="auto"/>
        <w:ind w:left="4248" w:firstLine="708"/>
        <w:jc w:val="center"/>
        <w:rPr>
          <w:rFonts w:ascii="Times New Roman" w:eastAsia="Times New Roman" w:hAnsi="Times New Roman" w:cs="Times New Roman"/>
          <w:b/>
          <w:sz w:val="24"/>
          <w:szCs w:val="24"/>
        </w:rPr>
      </w:pPr>
      <w:r w:rsidRPr="003C1FF4">
        <w:rPr>
          <w:rFonts w:ascii="Times New Roman" w:eastAsia="Times New Roman" w:hAnsi="Times New Roman" w:cs="Times New Roman"/>
          <w:b/>
          <w:sz w:val="24"/>
          <w:szCs w:val="24"/>
        </w:rPr>
        <w:t>Marek Jóźwiak</w:t>
      </w:r>
    </w:p>
    <w:p w:rsidR="003C1FF4" w:rsidRPr="003C1FF4" w:rsidRDefault="003C1FF4" w:rsidP="003C1FF4">
      <w:pPr>
        <w:widowControl w:val="0"/>
        <w:autoSpaceDE w:val="0"/>
        <w:autoSpaceDN w:val="0"/>
        <w:spacing w:after="0" w:line="240" w:lineRule="auto"/>
        <w:ind w:left="4248" w:firstLine="708"/>
        <w:jc w:val="center"/>
        <w:rPr>
          <w:rFonts w:ascii="Times New Roman" w:eastAsia="Times New Roman" w:hAnsi="Times New Roman" w:cs="Times New Roman"/>
          <w:b/>
          <w:sz w:val="24"/>
          <w:szCs w:val="24"/>
        </w:rPr>
      </w:pPr>
    </w:p>
    <w:p w:rsidR="003C1FF4" w:rsidRPr="003C1FF4" w:rsidRDefault="003C1FF4" w:rsidP="003C1FF4">
      <w:pPr>
        <w:widowControl w:val="0"/>
        <w:autoSpaceDE w:val="0"/>
        <w:autoSpaceDN w:val="0"/>
        <w:spacing w:after="0" w:line="240" w:lineRule="auto"/>
        <w:jc w:val="center"/>
        <w:rPr>
          <w:rFonts w:ascii="Times New Roman" w:eastAsia="Times New Roman" w:hAnsi="Times New Roman" w:cs="Times New Roman"/>
          <w:b/>
          <w:sz w:val="24"/>
          <w:szCs w:val="24"/>
        </w:rPr>
      </w:pPr>
    </w:p>
    <w:p w:rsidR="003C1FF4" w:rsidRPr="003C1FF4" w:rsidRDefault="003C1FF4" w:rsidP="003C1FF4">
      <w:pPr>
        <w:spacing w:line="240" w:lineRule="auto"/>
        <w:ind w:left="4248" w:firstLine="708"/>
        <w:jc w:val="center"/>
        <w:rPr>
          <w:rFonts w:ascii="Times New Roman" w:hAnsi="Times New Roman" w:cs="Times New Roman"/>
          <w:b/>
          <w:sz w:val="24"/>
          <w:szCs w:val="24"/>
        </w:rPr>
      </w:pPr>
      <w:r w:rsidRPr="003C1FF4">
        <w:rPr>
          <w:rFonts w:ascii="Times New Roman" w:hAnsi="Times New Roman" w:cs="Times New Roman"/>
          <w:b/>
          <w:sz w:val="24"/>
          <w:szCs w:val="24"/>
        </w:rPr>
        <w:t xml:space="preserve">p.o. Dyrektora Wydziału </w:t>
      </w:r>
    </w:p>
    <w:p w:rsidR="003C1FF4" w:rsidRPr="003C1FF4" w:rsidRDefault="003C1FF4" w:rsidP="003C1FF4">
      <w:pPr>
        <w:spacing w:line="240" w:lineRule="auto"/>
        <w:ind w:left="4248" w:firstLine="708"/>
        <w:jc w:val="center"/>
        <w:rPr>
          <w:rFonts w:ascii="Times New Roman" w:hAnsi="Times New Roman" w:cs="Times New Roman"/>
          <w:b/>
          <w:sz w:val="24"/>
          <w:szCs w:val="24"/>
        </w:rPr>
      </w:pPr>
      <w:r w:rsidRPr="003C1FF4">
        <w:rPr>
          <w:rFonts w:ascii="Times New Roman" w:hAnsi="Times New Roman" w:cs="Times New Roman"/>
          <w:b/>
          <w:sz w:val="24"/>
          <w:szCs w:val="24"/>
        </w:rPr>
        <w:t>Zbywania i Nabywania Nieruchomości</w:t>
      </w: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465809" w:rsidRPr="003C1FF4" w:rsidRDefault="00465809" w:rsidP="003C1FF4">
      <w:pPr>
        <w:jc w:val="both"/>
        <w:rPr>
          <w:rFonts w:ascii="Times New Roman" w:hAnsi="Times New Roman" w:cs="Times New Roman"/>
          <w:sz w:val="24"/>
        </w:rPr>
      </w:pPr>
    </w:p>
    <w:p w:rsidR="00754A4B" w:rsidRPr="00754A4B" w:rsidRDefault="00754A4B" w:rsidP="00754A4B">
      <w:pPr>
        <w:widowControl w:val="0"/>
        <w:autoSpaceDE w:val="0"/>
        <w:autoSpaceDN w:val="0"/>
        <w:spacing w:after="0" w:line="240" w:lineRule="auto"/>
        <w:jc w:val="center"/>
        <w:rPr>
          <w:rFonts w:ascii="Calibri" w:eastAsia="Times New Roman" w:hAnsi="Calibri" w:cs="Calibri"/>
          <w:b/>
          <w:sz w:val="24"/>
          <w:szCs w:val="24"/>
        </w:rPr>
      </w:pPr>
      <w:r w:rsidRPr="00754A4B">
        <w:rPr>
          <w:rFonts w:ascii="Calibri" w:eastAsia="Times New Roman" w:hAnsi="Calibri" w:cs="Calibri"/>
          <w:b/>
          <w:sz w:val="24"/>
          <w:szCs w:val="24"/>
        </w:rPr>
        <w:t>Klauzula informacyjna dotycząca przetwarzania danych osobowych,</w:t>
      </w:r>
    </w:p>
    <w:p w:rsidR="00754A4B" w:rsidRPr="00754A4B" w:rsidRDefault="00754A4B" w:rsidP="00754A4B">
      <w:pPr>
        <w:widowControl w:val="0"/>
        <w:autoSpaceDE w:val="0"/>
        <w:autoSpaceDN w:val="0"/>
        <w:spacing w:after="0" w:line="240" w:lineRule="auto"/>
        <w:jc w:val="center"/>
        <w:rPr>
          <w:rFonts w:ascii="Calibri" w:eastAsia="Times New Roman" w:hAnsi="Calibri" w:cs="Calibri"/>
          <w:b/>
          <w:sz w:val="24"/>
          <w:szCs w:val="24"/>
        </w:rPr>
      </w:pPr>
      <w:r w:rsidRPr="00754A4B">
        <w:rPr>
          <w:rFonts w:ascii="Calibri" w:eastAsia="Times New Roman" w:hAnsi="Calibri" w:cs="Calibri"/>
          <w:b/>
          <w:sz w:val="24"/>
          <w:szCs w:val="24"/>
        </w:rPr>
        <w:t>dla których administratorem danych jest Prezydent Miasta Łodzi.</w:t>
      </w:r>
    </w:p>
    <w:p w:rsidR="00754A4B" w:rsidRPr="00754A4B" w:rsidRDefault="00754A4B" w:rsidP="00754A4B">
      <w:pPr>
        <w:widowControl w:val="0"/>
        <w:autoSpaceDE w:val="0"/>
        <w:autoSpaceDN w:val="0"/>
        <w:spacing w:before="120" w:after="0" w:line="240" w:lineRule="auto"/>
        <w:ind w:left="122" w:right="405"/>
        <w:jc w:val="both"/>
        <w:rPr>
          <w:rFonts w:ascii="Calibri" w:eastAsia="Times New Roman" w:hAnsi="Calibri" w:cs="Times New Roman"/>
          <w:sz w:val="24"/>
          <w:szCs w:val="24"/>
        </w:rPr>
      </w:pPr>
      <w:r w:rsidRPr="00754A4B">
        <w:rPr>
          <w:rFonts w:ascii="Calibri" w:eastAsia="Times New Roman" w:hAnsi="Calibri" w:cs="Times New Roman"/>
          <w:sz w:val="24"/>
          <w:szCs w:val="24"/>
        </w:rPr>
        <w:t>Zgodnie</w:t>
      </w:r>
      <w:r w:rsidRPr="00754A4B">
        <w:rPr>
          <w:rFonts w:ascii="Calibri" w:eastAsia="Times New Roman" w:hAnsi="Calibri" w:cs="Times New Roman"/>
          <w:spacing w:val="24"/>
          <w:sz w:val="24"/>
          <w:szCs w:val="24"/>
        </w:rPr>
        <w:t xml:space="preserve"> </w:t>
      </w:r>
      <w:r w:rsidRPr="00754A4B">
        <w:rPr>
          <w:rFonts w:ascii="Calibri" w:eastAsia="Times New Roman" w:hAnsi="Calibri" w:cs="Times New Roman"/>
          <w:sz w:val="24"/>
          <w:szCs w:val="24"/>
        </w:rPr>
        <w:t>z</w:t>
      </w:r>
      <w:r w:rsidRPr="00754A4B">
        <w:rPr>
          <w:rFonts w:ascii="Calibri" w:eastAsia="Times New Roman" w:hAnsi="Calibri" w:cs="Times New Roman"/>
          <w:spacing w:val="28"/>
          <w:sz w:val="24"/>
          <w:szCs w:val="24"/>
        </w:rPr>
        <w:t xml:space="preserve"> </w:t>
      </w:r>
      <w:r w:rsidRPr="00754A4B">
        <w:rPr>
          <w:rFonts w:ascii="Calibri" w:eastAsia="Times New Roman" w:hAnsi="Calibri" w:cs="Times New Roman"/>
          <w:sz w:val="24"/>
          <w:szCs w:val="24"/>
        </w:rPr>
        <w:t>art.</w:t>
      </w:r>
      <w:r w:rsidRPr="00754A4B">
        <w:rPr>
          <w:rFonts w:ascii="Calibri" w:eastAsia="Times New Roman" w:hAnsi="Calibri" w:cs="Times New Roman"/>
          <w:spacing w:val="26"/>
          <w:sz w:val="24"/>
          <w:szCs w:val="24"/>
        </w:rPr>
        <w:t xml:space="preserve"> </w:t>
      </w:r>
      <w:r w:rsidRPr="00754A4B">
        <w:rPr>
          <w:rFonts w:ascii="Calibri" w:eastAsia="Times New Roman" w:hAnsi="Calibri" w:cs="Times New Roman"/>
          <w:sz w:val="24"/>
          <w:szCs w:val="24"/>
        </w:rPr>
        <w:t>13</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ust.</w:t>
      </w:r>
      <w:r w:rsidRPr="00754A4B">
        <w:rPr>
          <w:rFonts w:ascii="Calibri" w:eastAsia="Times New Roman" w:hAnsi="Calibri" w:cs="Times New Roman"/>
          <w:spacing w:val="23"/>
          <w:sz w:val="24"/>
          <w:szCs w:val="24"/>
        </w:rPr>
        <w:t xml:space="preserve"> </w:t>
      </w:r>
      <w:r w:rsidRPr="00754A4B">
        <w:rPr>
          <w:rFonts w:ascii="Calibri" w:eastAsia="Times New Roman" w:hAnsi="Calibri" w:cs="Times New Roman"/>
          <w:sz w:val="24"/>
          <w:szCs w:val="24"/>
        </w:rPr>
        <w:t>1</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27"/>
          <w:sz w:val="24"/>
          <w:szCs w:val="24"/>
        </w:rPr>
        <w:t xml:space="preserve"> </w:t>
      </w:r>
      <w:r w:rsidRPr="00754A4B">
        <w:rPr>
          <w:rFonts w:ascii="Calibri" w:eastAsia="Times New Roman" w:hAnsi="Calibri" w:cs="Times New Roman"/>
          <w:sz w:val="24"/>
          <w:szCs w:val="24"/>
        </w:rPr>
        <w:t>2</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ogólnego</w:t>
      </w:r>
      <w:r w:rsidRPr="00754A4B">
        <w:rPr>
          <w:rFonts w:ascii="Calibri" w:eastAsia="Times New Roman" w:hAnsi="Calibri" w:cs="Times New Roman"/>
          <w:spacing w:val="28"/>
          <w:sz w:val="24"/>
          <w:szCs w:val="24"/>
        </w:rPr>
        <w:t xml:space="preserve"> </w:t>
      </w:r>
      <w:r w:rsidRPr="00754A4B">
        <w:rPr>
          <w:rFonts w:ascii="Calibri" w:eastAsia="Times New Roman" w:hAnsi="Calibri" w:cs="Times New Roman"/>
          <w:sz w:val="24"/>
          <w:szCs w:val="24"/>
        </w:rPr>
        <w:t>rozporządzenia</w:t>
      </w:r>
      <w:r w:rsidRPr="00754A4B">
        <w:rPr>
          <w:rFonts w:ascii="Calibri" w:eastAsia="Times New Roman" w:hAnsi="Calibri" w:cs="Times New Roman"/>
          <w:spacing w:val="24"/>
          <w:sz w:val="24"/>
          <w:szCs w:val="24"/>
        </w:rPr>
        <w:t xml:space="preserve"> </w:t>
      </w:r>
      <w:r w:rsidRPr="00754A4B">
        <w:rPr>
          <w:rFonts w:ascii="Calibri" w:eastAsia="Times New Roman" w:hAnsi="Calibri" w:cs="Times New Roman"/>
          <w:sz w:val="24"/>
          <w:szCs w:val="24"/>
        </w:rPr>
        <w:t>o</w:t>
      </w:r>
      <w:r w:rsidRPr="00754A4B">
        <w:rPr>
          <w:rFonts w:ascii="Calibri" w:eastAsia="Times New Roman" w:hAnsi="Calibri" w:cs="Times New Roman"/>
          <w:spacing w:val="27"/>
          <w:sz w:val="24"/>
          <w:szCs w:val="24"/>
        </w:rPr>
        <w:t xml:space="preserve"> </w:t>
      </w:r>
      <w:r w:rsidRPr="00754A4B">
        <w:rPr>
          <w:rFonts w:ascii="Calibri" w:eastAsia="Times New Roman" w:hAnsi="Calibri" w:cs="Times New Roman"/>
          <w:sz w:val="24"/>
          <w:szCs w:val="24"/>
        </w:rPr>
        <w:t>ochronie</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23"/>
          <w:sz w:val="24"/>
          <w:szCs w:val="24"/>
        </w:rPr>
        <w:t xml:space="preserve"> </w:t>
      </w:r>
      <w:r w:rsidRPr="00754A4B">
        <w:rPr>
          <w:rFonts w:ascii="Calibri" w:eastAsia="Times New Roman" w:hAnsi="Calibri" w:cs="Times New Roman"/>
          <w:sz w:val="24"/>
          <w:szCs w:val="24"/>
        </w:rPr>
        <w:t>osobowych dnia 27</w:t>
      </w:r>
      <w:r w:rsidRPr="00754A4B">
        <w:rPr>
          <w:rFonts w:ascii="Calibri" w:eastAsia="Times New Roman" w:hAnsi="Calibri" w:cs="Times New Roman"/>
          <w:spacing w:val="46"/>
          <w:sz w:val="24"/>
          <w:szCs w:val="24"/>
        </w:rPr>
        <w:t xml:space="preserve"> </w:t>
      </w:r>
      <w:r w:rsidRPr="00754A4B">
        <w:rPr>
          <w:rFonts w:ascii="Calibri" w:eastAsia="Times New Roman" w:hAnsi="Calibri" w:cs="Times New Roman"/>
          <w:sz w:val="24"/>
          <w:szCs w:val="24"/>
        </w:rPr>
        <w:t>kwietnia</w:t>
      </w:r>
      <w:r w:rsidRPr="00754A4B">
        <w:rPr>
          <w:rFonts w:ascii="Calibri" w:eastAsia="Times New Roman" w:hAnsi="Calibri" w:cs="Times New Roman"/>
          <w:spacing w:val="43"/>
          <w:sz w:val="24"/>
          <w:szCs w:val="24"/>
        </w:rPr>
        <w:t xml:space="preserve"> </w:t>
      </w:r>
      <w:r w:rsidRPr="00754A4B">
        <w:rPr>
          <w:rFonts w:ascii="Calibri" w:eastAsia="Times New Roman" w:hAnsi="Calibri" w:cs="Times New Roman"/>
          <w:sz w:val="24"/>
          <w:szCs w:val="24"/>
        </w:rPr>
        <w:t>2016</w:t>
      </w:r>
      <w:r w:rsidRPr="00754A4B">
        <w:rPr>
          <w:rFonts w:ascii="Calibri" w:eastAsia="Times New Roman" w:hAnsi="Calibri" w:cs="Times New Roman"/>
          <w:spacing w:val="97"/>
          <w:sz w:val="24"/>
          <w:szCs w:val="24"/>
        </w:rPr>
        <w:t xml:space="preserve"> </w:t>
      </w:r>
      <w:r w:rsidRPr="00754A4B">
        <w:rPr>
          <w:rFonts w:ascii="Calibri" w:eastAsia="Times New Roman" w:hAnsi="Calibri" w:cs="Times New Roman"/>
          <w:sz w:val="24"/>
          <w:szCs w:val="24"/>
        </w:rPr>
        <w:t>r.</w:t>
      </w:r>
      <w:r w:rsidRPr="00754A4B">
        <w:rPr>
          <w:rFonts w:ascii="Calibri" w:eastAsia="Times New Roman" w:hAnsi="Calibri" w:cs="Times New Roman"/>
          <w:spacing w:val="95"/>
          <w:sz w:val="24"/>
          <w:szCs w:val="24"/>
        </w:rPr>
        <w:t xml:space="preserve"> </w:t>
      </w:r>
      <w:r w:rsidRPr="00754A4B">
        <w:rPr>
          <w:rFonts w:ascii="Calibri" w:eastAsia="Times New Roman" w:hAnsi="Calibri" w:cs="Times New Roman"/>
          <w:sz w:val="24"/>
          <w:szCs w:val="24"/>
        </w:rPr>
        <w:t>(rozporządzenie</w:t>
      </w:r>
      <w:r w:rsidRPr="00754A4B">
        <w:rPr>
          <w:rFonts w:ascii="Calibri" w:eastAsia="Times New Roman" w:hAnsi="Calibri" w:cs="Times New Roman"/>
          <w:spacing w:val="97"/>
          <w:sz w:val="24"/>
          <w:szCs w:val="24"/>
        </w:rPr>
        <w:t xml:space="preserve"> </w:t>
      </w:r>
      <w:r w:rsidRPr="00754A4B">
        <w:rPr>
          <w:rFonts w:ascii="Calibri" w:eastAsia="Times New Roman" w:hAnsi="Calibri" w:cs="Times New Roman"/>
          <w:sz w:val="24"/>
          <w:szCs w:val="24"/>
        </w:rPr>
        <w:t>Parlamentu</w:t>
      </w:r>
      <w:r w:rsidRPr="00754A4B">
        <w:rPr>
          <w:rFonts w:ascii="Calibri" w:eastAsia="Times New Roman" w:hAnsi="Calibri" w:cs="Times New Roman"/>
          <w:spacing w:val="96"/>
          <w:sz w:val="24"/>
          <w:szCs w:val="24"/>
        </w:rPr>
        <w:t xml:space="preserve"> </w:t>
      </w:r>
      <w:r w:rsidRPr="00754A4B">
        <w:rPr>
          <w:rFonts w:ascii="Calibri" w:eastAsia="Times New Roman" w:hAnsi="Calibri" w:cs="Times New Roman"/>
          <w:sz w:val="24"/>
          <w:szCs w:val="24"/>
        </w:rPr>
        <w:t>Europejskiego</w:t>
      </w:r>
      <w:r w:rsidRPr="00754A4B">
        <w:rPr>
          <w:rFonts w:ascii="Calibri" w:eastAsia="Times New Roman" w:hAnsi="Calibri" w:cs="Times New Roman"/>
          <w:spacing w:val="96"/>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96"/>
          <w:sz w:val="24"/>
          <w:szCs w:val="24"/>
        </w:rPr>
        <w:t xml:space="preserve"> </w:t>
      </w:r>
      <w:r w:rsidRPr="00754A4B">
        <w:rPr>
          <w:rFonts w:ascii="Calibri" w:eastAsia="Times New Roman" w:hAnsi="Calibri" w:cs="Times New Roman"/>
          <w:sz w:val="24"/>
          <w:szCs w:val="24"/>
        </w:rPr>
        <w:t>Rady</w:t>
      </w:r>
      <w:r w:rsidRPr="00754A4B">
        <w:rPr>
          <w:rFonts w:ascii="Calibri" w:eastAsia="Times New Roman" w:hAnsi="Calibri" w:cs="Times New Roman"/>
          <w:spacing w:val="97"/>
          <w:sz w:val="24"/>
          <w:szCs w:val="24"/>
        </w:rPr>
        <w:t xml:space="preserve"> </w:t>
      </w:r>
      <w:r w:rsidRPr="00754A4B">
        <w:rPr>
          <w:rFonts w:ascii="Calibri" w:eastAsia="Times New Roman" w:hAnsi="Calibri" w:cs="Times New Roman"/>
          <w:sz w:val="24"/>
          <w:szCs w:val="24"/>
        </w:rPr>
        <w:t>UE</w:t>
      </w:r>
      <w:r w:rsidRPr="00754A4B">
        <w:rPr>
          <w:rFonts w:ascii="Calibri" w:eastAsia="Times New Roman" w:hAnsi="Calibri" w:cs="Times New Roman"/>
          <w:spacing w:val="96"/>
          <w:sz w:val="24"/>
          <w:szCs w:val="24"/>
        </w:rPr>
        <w:t xml:space="preserve"> </w:t>
      </w:r>
      <w:r w:rsidRPr="00754A4B">
        <w:rPr>
          <w:rFonts w:ascii="Calibri" w:eastAsia="Times New Roman" w:hAnsi="Calibri" w:cs="Times New Roman"/>
          <w:sz w:val="24"/>
          <w:szCs w:val="24"/>
        </w:rPr>
        <w:t>2016/679</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sprawie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ochrony</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osób</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fizycznych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związku</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przetwarzaniem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sprawie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swobodnego</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przepływu</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takich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oraz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uchylenia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dyrektywy</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95/46/WE)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uprzejmie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informujemy,</w:t>
      </w:r>
      <w:r w:rsidRPr="00754A4B">
        <w:rPr>
          <w:rFonts w:ascii="Calibri" w:eastAsia="Times New Roman" w:hAnsi="Calibri" w:cs="Times New Roman"/>
          <w:spacing w:val="-4"/>
          <w:sz w:val="24"/>
          <w:szCs w:val="24"/>
        </w:rPr>
        <w:t xml:space="preserve"> </w:t>
      </w:r>
      <w:r w:rsidRPr="00754A4B">
        <w:rPr>
          <w:rFonts w:ascii="Calibri" w:eastAsia="Times New Roman" w:hAnsi="Calibri" w:cs="Times New Roman"/>
          <w:sz w:val="24"/>
          <w:szCs w:val="24"/>
        </w:rPr>
        <w:t>że:</w:t>
      </w:r>
    </w:p>
    <w:p w:rsidR="00754A4B" w:rsidRPr="00754A4B" w:rsidRDefault="00754A4B" w:rsidP="00754A4B">
      <w:pPr>
        <w:widowControl w:val="0"/>
        <w:numPr>
          <w:ilvl w:val="0"/>
          <w:numId w:val="12"/>
        </w:numPr>
        <w:tabs>
          <w:tab w:val="left" w:pos="403"/>
        </w:tabs>
        <w:autoSpaceDE w:val="0"/>
        <w:autoSpaceDN w:val="0"/>
        <w:spacing w:before="119" w:after="0" w:line="240" w:lineRule="auto"/>
        <w:ind w:right="389"/>
        <w:jc w:val="both"/>
        <w:rPr>
          <w:rFonts w:ascii="Calibri" w:eastAsia="Times New Roman" w:hAnsi="Calibri" w:cs="Times New Roman"/>
          <w:sz w:val="24"/>
        </w:rPr>
      </w:pPr>
      <w:r w:rsidRPr="00754A4B">
        <w:rPr>
          <w:rFonts w:ascii="Calibri" w:eastAsia="Times New Roman" w:hAnsi="Calibri" w:cs="Times New Roman"/>
          <w:sz w:val="24"/>
        </w:rPr>
        <w:t>Administratorem</w:t>
      </w:r>
      <w:r w:rsidRPr="00754A4B">
        <w:rPr>
          <w:rFonts w:ascii="Calibri" w:eastAsia="Times New Roman" w:hAnsi="Calibri" w:cs="Times New Roman"/>
          <w:spacing w:val="-9"/>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osobowych</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jest</w:t>
      </w:r>
      <w:r w:rsidRPr="00754A4B">
        <w:rPr>
          <w:rFonts w:ascii="Calibri" w:eastAsia="Times New Roman" w:hAnsi="Calibri" w:cs="Times New Roman"/>
          <w:spacing w:val="-8"/>
          <w:sz w:val="24"/>
        </w:rPr>
        <w:t xml:space="preserve"> </w:t>
      </w:r>
      <w:r w:rsidRPr="00754A4B">
        <w:rPr>
          <w:rFonts w:ascii="Calibri" w:eastAsia="Times New Roman" w:hAnsi="Calibri" w:cs="Times New Roman"/>
          <w:sz w:val="24"/>
        </w:rPr>
        <w:t>Prezydent</w:t>
      </w:r>
      <w:r w:rsidRPr="00754A4B">
        <w:rPr>
          <w:rFonts w:ascii="Calibri" w:eastAsia="Times New Roman" w:hAnsi="Calibri" w:cs="Times New Roman"/>
          <w:spacing w:val="-8"/>
          <w:sz w:val="24"/>
        </w:rPr>
        <w:t xml:space="preserve"> </w:t>
      </w:r>
      <w:r w:rsidRPr="00754A4B">
        <w:rPr>
          <w:rFonts w:ascii="Calibri" w:eastAsia="Times New Roman" w:hAnsi="Calibri" w:cs="Times New Roman"/>
          <w:sz w:val="24"/>
        </w:rPr>
        <w:t>Miasta</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Łodzi</w:t>
      </w:r>
      <w:r w:rsidRPr="00754A4B">
        <w:rPr>
          <w:rFonts w:ascii="Calibri" w:eastAsia="Times New Roman" w:hAnsi="Calibri" w:cs="Times New Roman"/>
          <w:spacing w:val="-9"/>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8"/>
          <w:sz w:val="24"/>
        </w:rPr>
        <w:t xml:space="preserve"> </w:t>
      </w:r>
      <w:r w:rsidRPr="00754A4B">
        <w:rPr>
          <w:rFonts w:ascii="Calibri" w:eastAsia="Times New Roman" w:hAnsi="Calibri" w:cs="Times New Roman"/>
          <w:sz w:val="24"/>
        </w:rPr>
        <w:t>siedzibą</w:t>
      </w:r>
      <w:r w:rsidRPr="00754A4B">
        <w:rPr>
          <w:rFonts w:ascii="Calibri" w:eastAsia="Times New Roman" w:hAnsi="Calibri" w:cs="Times New Roman"/>
          <w:spacing w:val="-9"/>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8"/>
          <w:sz w:val="24"/>
        </w:rPr>
        <w:t xml:space="preserve"> </w:t>
      </w:r>
      <w:r w:rsidRPr="00754A4B">
        <w:rPr>
          <w:rFonts w:ascii="Calibri" w:eastAsia="Times New Roman" w:hAnsi="Calibri" w:cs="Times New Roman"/>
          <w:sz w:val="24"/>
        </w:rPr>
        <w:t>Łodzi</w:t>
      </w:r>
      <w:r w:rsidRPr="00754A4B">
        <w:rPr>
          <w:rFonts w:ascii="Calibri" w:eastAsia="Times New Roman" w:hAnsi="Calibri" w:cs="Times New Roman"/>
          <w:spacing w:val="-8"/>
          <w:sz w:val="24"/>
        </w:rPr>
        <w:t xml:space="preserve"> </w:t>
      </w:r>
      <w:r w:rsidRPr="00754A4B">
        <w:rPr>
          <w:rFonts w:ascii="Calibri" w:eastAsia="Times New Roman" w:hAnsi="Calibri" w:cs="Times New Roman"/>
          <w:sz w:val="24"/>
        </w:rPr>
        <w:t>przy</w:t>
      </w:r>
      <w:r w:rsidRPr="00754A4B">
        <w:rPr>
          <w:rFonts w:ascii="Calibri" w:eastAsia="Times New Roman" w:hAnsi="Calibri" w:cs="Times New Roman"/>
          <w:spacing w:val="-9"/>
          <w:sz w:val="24"/>
        </w:rPr>
        <w:t xml:space="preserve"> </w:t>
      </w:r>
      <w:r w:rsidRPr="00754A4B">
        <w:rPr>
          <w:rFonts w:ascii="Calibri" w:eastAsia="Times New Roman" w:hAnsi="Calibri" w:cs="Times New Roman"/>
          <w:sz w:val="24"/>
        </w:rPr>
        <w:t>ul.</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Piotrkowskiej</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104,</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90-926</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Łódź,</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tel.:</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+48</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(42)</w:t>
      </w:r>
      <w:r w:rsidRPr="00754A4B">
        <w:rPr>
          <w:rFonts w:ascii="Calibri" w:eastAsia="Times New Roman" w:hAnsi="Calibri" w:cs="Times New Roman"/>
          <w:spacing w:val="54"/>
          <w:sz w:val="24"/>
        </w:rPr>
        <w:t xml:space="preserve"> </w:t>
      </w:r>
      <w:r w:rsidRPr="00754A4B">
        <w:rPr>
          <w:rFonts w:ascii="Calibri" w:eastAsia="Times New Roman" w:hAnsi="Calibri" w:cs="Times New Roman"/>
          <w:sz w:val="24"/>
        </w:rPr>
        <w:t>638-44-44,</w:t>
      </w:r>
      <w:r w:rsidRPr="00754A4B">
        <w:rPr>
          <w:rFonts w:ascii="Calibri" w:eastAsia="Times New Roman" w:hAnsi="Calibri" w:cs="Times New Roman"/>
          <w:spacing w:val="55"/>
          <w:sz w:val="24"/>
        </w:rPr>
        <w:t xml:space="preserve"> </w:t>
      </w:r>
      <w:r w:rsidRPr="00754A4B">
        <w:rPr>
          <w:rFonts w:ascii="Calibri" w:eastAsia="Times New Roman" w:hAnsi="Calibri" w:cs="Times New Roman"/>
          <w:sz w:val="24"/>
        </w:rPr>
        <w:t>fax:</w:t>
      </w:r>
      <w:r w:rsidRPr="00754A4B">
        <w:rPr>
          <w:rFonts w:ascii="Calibri" w:eastAsia="Times New Roman" w:hAnsi="Calibri" w:cs="Times New Roman"/>
          <w:spacing w:val="54"/>
          <w:sz w:val="24"/>
        </w:rPr>
        <w:t xml:space="preserve"> </w:t>
      </w:r>
      <w:r w:rsidRPr="00754A4B">
        <w:rPr>
          <w:rFonts w:ascii="Calibri" w:eastAsia="Times New Roman" w:hAnsi="Calibri" w:cs="Times New Roman"/>
          <w:sz w:val="24"/>
        </w:rPr>
        <w:t>+48</w:t>
      </w:r>
      <w:r w:rsidRPr="00754A4B">
        <w:rPr>
          <w:rFonts w:ascii="Calibri" w:eastAsia="Times New Roman" w:hAnsi="Calibri" w:cs="Times New Roman"/>
          <w:spacing w:val="54"/>
          <w:sz w:val="24"/>
        </w:rPr>
        <w:t xml:space="preserve"> </w:t>
      </w:r>
      <w:r w:rsidRPr="00754A4B">
        <w:rPr>
          <w:rFonts w:ascii="Calibri" w:eastAsia="Times New Roman" w:hAnsi="Calibri" w:cs="Times New Roman"/>
          <w:sz w:val="24"/>
        </w:rPr>
        <w:t>(42)</w:t>
      </w:r>
      <w:r w:rsidRPr="00754A4B">
        <w:rPr>
          <w:rFonts w:ascii="Calibri" w:eastAsia="Times New Roman" w:hAnsi="Calibri" w:cs="Times New Roman"/>
          <w:spacing w:val="55"/>
          <w:sz w:val="24"/>
        </w:rPr>
        <w:t xml:space="preserve"> </w:t>
      </w:r>
      <w:r w:rsidRPr="00754A4B">
        <w:rPr>
          <w:rFonts w:ascii="Calibri" w:eastAsia="Times New Roman" w:hAnsi="Calibri" w:cs="Times New Roman"/>
          <w:sz w:val="24"/>
        </w:rPr>
        <w:t>272-60-01,</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e-mail:</w:t>
      </w:r>
      <w:r w:rsidRPr="00754A4B">
        <w:rPr>
          <w:rFonts w:ascii="Calibri" w:eastAsia="Times New Roman" w:hAnsi="Calibri" w:cs="Times New Roman"/>
          <w:color w:val="0000FF"/>
          <w:spacing w:val="-2"/>
          <w:sz w:val="24"/>
        </w:rPr>
        <w:t xml:space="preserve"> </w:t>
      </w:r>
      <w:hyperlink r:id="rId16">
        <w:r w:rsidRPr="00754A4B">
          <w:rPr>
            <w:rFonts w:ascii="Calibri" w:eastAsia="Times New Roman" w:hAnsi="Calibri" w:cs="Times New Roman"/>
            <w:color w:val="0000FF"/>
            <w:sz w:val="24"/>
            <w:u w:val="single" w:color="0000FF"/>
          </w:rPr>
          <w:t>lckm@uml.lodz.pl</w:t>
        </w:r>
      </w:hyperlink>
      <w:r w:rsidRPr="00754A4B">
        <w:rPr>
          <w:rFonts w:ascii="Calibri" w:eastAsia="Times New Roman" w:hAnsi="Calibri" w:cs="Times New Roman"/>
          <w:sz w:val="24"/>
        </w:rPr>
        <w:t>.</w:t>
      </w:r>
    </w:p>
    <w:p w:rsidR="00754A4B" w:rsidRPr="00754A4B" w:rsidRDefault="00754A4B" w:rsidP="00754A4B">
      <w:pPr>
        <w:widowControl w:val="0"/>
        <w:numPr>
          <w:ilvl w:val="0"/>
          <w:numId w:val="12"/>
        </w:numPr>
        <w:tabs>
          <w:tab w:val="left" w:pos="403"/>
        </w:tabs>
        <w:autoSpaceDE w:val="0"/>
        <w:autoSpaceDN w:val="0"/>
        <w:spacing w:before="2" w:after="0" w:line="240" w:lineRule="auto"/>
        <w:ind w:right="394"/>
        <w:jc w:val="both"/>
        <w:rPr>
          <w:rFonts w:ascii="Calibri" w:eastAsia="Times New Roman" w:hAnsi="Calibri" w:cs="Times New Roman"/>
          <w:sz w:val="24"/>
        </w:rPr>
      </w:pPr>
      <w:r w:rsidRPr="00754A4B">
        <w:rPr>
          <w:rFonts w:ascii="Calibri" w:eastAsia="Times New Roman" w:hAnsi="Calibri" w:cs="Times New Roman"/>
          <w:sz w:val="24"/>
        </w:rPr>
        <w:t>Administrator wyznaczył inspektora oraz zastępcę inspektora ochrony danych, z którymi</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może</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się</w:t>
      </w:r>
      <w:r w:rsidRPr="00754A4B">
        <w:rPr>
          <w:rFonts w:ascii="Calibri" w:eastAsia="Times New Roman" w:hAnsi="Calibri" w:cs="Times New Roman"/>
          <w:spacing w:val="-4"/>
          <w:sz w:val="24"/>
        </w:rPr>
        <w:t xml:space="preserve"> </w:t>
      </w:r>
      <w:r w:rsidRPr="00754A4B">
        <w:rPr>
          <w:rFonts w:ascii="Calibri" w:eastAsia="Times New Roman" w:hAnsi="Calibri" w:cs="Times New Roman"/>
          <w:sz w:val="24"/>
        </w:rPr>
        <w:t>Pani/Pan skontaktować</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poprzez</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e-mail:</w:t>
      </w:r>
      <w:r w:rsidRPr="00754A4B">
        <w:rPr>
          <w:rFonts w:ascii="Calibri" w:eastAsia="Times New Roman" w:hAnsi="Calibri" w:cs="Times New Roman"/>
          <w:color w:val="0000FF"/>
          <w:spacing w:val="-1"/>
          <w:sz w:val="24"/>
        </w:rPr>
        <w:t xml:space="preserve"> </w:t>
      </w:r>
      <w:hyperlink r:id="rId17">
        <w:r w:rsidRPr="00754A4B">
          <w:rPr>
            <w:rFonts w:ascii="Calibri" w:eastAsia="Times New Roman" w:hAnsi="Calibri" w:cs="Times New Roman"/>
            <w:color w:val="0000FF"/>
            <w:sz w:val="24"/>
            <w:u w:val="single" w:color="0000FF"/>
          </w:rPr>
          <w:t>iod@uml.lodz.pl</w:t>
        </w:r>
      </w:hyperlink>
      <w:r w:rsidRPr="00754A4B">
        <w:rPr>
          <w:rFonts w:ascii="Calibri" w:eastAsia="Times New Roman" w:hAnsi="Calibri" w:cs="Times New Roman"/>
          <w:sz w:val="24"/>
        </w:rPr>
        <w:t>,</w:t>
      </w:r>
      <w:r w:rsidRPr="00754A4B">
        <w:rPr>
          <w:rFonts w:ascii="Calibri" w:eastAsia="Times New Roman" w:hAnsi="Calibri" w:cs="Times New Roman"/>
          <w:spacing w:val="-4"/>
          <w:sz w:val="24"/>
        </w:rPr>
        <w:t xml:space="preserve"> </w:t>
      </w:r>
      <w:r w:rsidRPr="00754A4B">
        <w:rPr>
          <w:rFonts w:ascii="Calibri" w:eastAsia="Times New Roman" w:hAnsi="Calibri" w:cs="Times New Roman"/>
          <w:sz w:val="24"/>
        </w:rPr>
        <w:t>bądź</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telefonicznie:</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+48</w:t>
      </w:r>
    </w:p>
    <w:p w:rsidR="00754A4B" w:rsidRPr="00754A4B" w:rsidRDefault="00754A4B" w:rsidP="00754A4B">
      <w:pPr>
        <w:widowControl w:val="0"/>
        <w:autoSpaceDE w:val="0"/>
        <w:autoSpaceDN w:val="0"/>
        <w:spacing w:after="0" w:line="240" w:lineRule="auto"/>
        <w:ind w:left="402" w:right="399"/>
        <w:jc w:val="both"/>
        <w:rPr>
          <w:rFonts w:ascii="Calibri" w:eastAsia="Times New Roman" w:hAnsi="Calibri" w:cs="Times New Roman"/>
          <w:sz w:val="24"/>
          <w:szCs w:val="24"/>
        </w:rPr>
      </w:pPr>
      <w:r w:rsidRPr="00754A4B">
        <w:rPr>
          <w:rFonts w:ascii="Calibri" w:eastAsia="Times New Roman" w:hAnsi="Calibri" w:cs="Times New Roman"/>
          <w:sz w:val="24"/>
          <w:szCs w:val="24"/>
        </w:rPr>
        <w:t>(42)</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638-59-50.</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inspektorem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oraz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zastępcą</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inspektora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ochrony</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można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się</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skontaktować</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wszystkich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sprawach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dotyczących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przetwarzania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osobowych</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 xml:space="preserve">przez     </w:t>
      </w:r>
      <w:r w:rsidRPr="00754A4B">
        <w:rPr>
          <w:rFonts w:ascii="Calibri" w:eastAsia="Times New Roman" w:hAnsi="Calibri" w:cs="Times New Roman"/>
          <w:spacing w:val="32"/>
          <w:sz w:val="24"/>
          <w:szCs w:val="24"/>
        </w:rPr>
        <w:t xml:space="preserve"> </w:t>
      </w:r>
      <w:r w:rsidRPr="00754A4B">
        <w:rPr>
          <w:rFonts w:ascii="Calibri" w:eastAsia="Times New Roman" w:hAnsi="Calibri" w:cs="Times New Roman"/>
          <w:sz w:val="24"/>
          <w:szCs w:val="24"/>
        </w:rPr>
        <w:t xml:space="preserve">Urząd      </w:t>
      </w:r>
      <w:r w:rsidRPr="00754A4B">
        <w:rPr>
          <w:rFonts w:ascii="Calibri" w:eastAsia="Times New Roman" w:hAnsi="Calibri" w:cs="Times New Roman"/>
          <w:spacing w:val="28"/>
          <w:sz w:val="24"/>
          <w:szCs w:val="24"/>
        </w:rPr>
        <w:t xml:space="preserve"> </w:t>
      </w:r>
      <w:r w:rsidRPr="00754A4B">
        <w:rPr>
          <w:rFonts w:ascii="Calibri" w:eastAsia="Times New Roman" w:hAnsi="Calibri" w:cs="Times New Roman"/>
          <w:sz w:val="24"/>
          <w:szCs w:val="24"/>
        </w:rPr>
        <w:t xml:space="preserve">Miasta      </w:t>
      </w:r>
      <w:r w:rsidRPr="00754A4B">
        <w:rPr>
          <w:rFonts w:ascii="Calibri" w:eastAsia="Times New Roman" w:hAnsi="Calibri" w:cs="Times New Roman"/>
          <w:spacing w:val="30"/>
          <w:sz w:val="24"/>
          <w:szCs w:val="24"/>
        </w:rPr>
        <w:t xml:space="preserve"> </w:t>
      </w:r>
      <w:r w:rsidRPr="00754A4B">
        <w:rPr>
          <w:rFonts w:ascii="Calibri" w:eastAsia="Times New Roman" w:hAnsi="Calibri" w:cs="Times New Roman"/>
          <w:sz w:val="24"/>
          <w:szCs w:val="24"/>
        </w:rPr>
        <w:t xml:space="preserve">Łodzi      </w:t>
      </w:r>
      <w:r w:rsidRPr="00754A4B">
        <w:rPr>
          <w:rFonts w:ascii="Calibri" w:eastAsia="Times New Roman" w:hAnsi="Calibri" w:cs="Times New Roman"/>
          <w:spacing w:val="28"/>
          <w:sz w:val="24"/>
          <w:szCs w:val="24"/>
        </w:rPr>
        <w:t xml:space="preserve"> </w:t>
      </w:r>
      <w:r w:rsidRPr="00754A4B">
        <w:rPr>
          <w:rFonts w:ascii="Calibri" w:eastAsia="Times New Roman" w:hAnsi="Calibri" w:cs="Times New Roman"/>
          <w:sz w:val="24"/>
          <w:szCs w:val="24"/>
        </w:rPr>
        <w:t xml:space="preserve">oraz      </w:t>
      </w:r>
      <w:r w:rsidRPr="00754A4B">
        <w:rPr>
          <w:rFonts w:ascii="Calibri" w:eastAsia="Times New Roman" w:hAnsi="Calibri" w:cs="Times New Roman"/>
          <w:spacing w:val="29"/>
          <w:sz w:val="24"/>
          <w:szCs w:val="24"/>
        </w:rPr>
        <w:t xml:space="preserve"> </w:t>
      </w:r>
      <w:r w:rsidRPr="00754A4B">
        <w:rPr>
          <w:rFonts w:ascii="Calibri" w:eastAsia="Times New Roman" w:hAnsi="Calibri" w:cs="Times New Roman"/>
          <w:sz w:val="24"/>
          <w:szCs w:val="24"/>
        </w:rPr>
        <w:t xml:space="preserve">korzystania      </w:t>
      </w:r>
      <w:r w:rsidRPr="00754A4B">
        <w:rPr>
          <w:rFonts w:ascii="Calibri" w:eastAsia="Times New Roman" w:hAnsi="Calibri" w:cs="Times New Roman"/>
          <w:spacing w:val="27"/>
          <w:sz w:val="24"/>
          <w:szCs w:val="24"/>
        </w:rPr>
        <w:t xml:space="preserve"> </w:t>
      </w:r>
      <w:r w:rsidRPr="00754A4B">
        <w:rPr>
          <w:rFonts w:ascii="Calibri" w:eastAsia="Times New Roman" w:hAnsi="Calibri" w:cs="Times New Roman"/>
          <w:sz w:val="24"/>
          <w:szCs w:val="24"/>
        </w:rPr>
        <w:t xml:space="preserve">z      </w:t>
      </w:r>
      <w:r w:rsidRPr="00754A4B">
        <w:rPr>
          <w:rFonts w:ascii="Calibri" w:eastAsia="Times New Roman" w:hAnsi="Calibri" w:cs="Times New Roman"/>
          <w:spacing w:val="29"/>
          <w:sz w:val="24"/>
          <w:szCs w:val="24"/>
        </w:rPr>
        <w:t xml:space="preserve"> </w:t>
      </w:r>
      <w:r w:rsidRPr="00754A4B">
        <w:rPr>
          <w:rFonts w:ascii="Calibri" w:eastAsia="Times New Roman" w:hAnsi="Calibri" w:cs="Times New Roman"/>
          <w:sz w:val="24"/>
          <w:szCs w:val="24"/>
        </w:rPr>
        <w:t xml:space="preserve">praw      </w:t>
      </w:r>
      <w:r w:rsidRPr="00754A4B">
        <w:rPr>
          <w:rFonts w:ascii="Calibri" w:eastAsia="Times New Roman" w:hAnsi="Calibri" w:cs="Times New Roman"/>
          <w:spacing w:val="29"/>
          <w:sz w:val="24"/>
          <w:szCs w:val="24"/>
        </w:rPr>
        <w:t xml:space="preserve"> </w:t>
      </w:r>
      <w:r w:rsidRPr="00754A4B">
        <w:rPr>
          <w:rFonts w:ascii="Calibri" w:eastAsia="Times New Roman" w:hAnsi="Calibri" w:cs="Times New Roman"/>
          <w:sz w:val="24"/>
          <w:szCs w:val="24"/>
        </w:rPr>
        <w:t>związanych</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z przetwarzaniem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p>
    <w:p w:rsidR="00754A4B" w:rsidRPr="00754A4B" w:rsidRDefault="00754A4B" w:rsidP="00754A4B">
      <w:pPr>
        <w:widowControl w:val="0"/>
        <w:numPr>
          <w:ilvl w:val="0"/>
          <w:numId w:val="12"/>
        </w:numPr>
        <w:tabs>
          <w:tab w:val="left" w:pos="403"/>
        </w:tabs>
        <w:autoSpaceDE w:val="0"/>
        <w:autoSpaceDN w:val="0"/>
        <w:spacing w:after="0" w:line="240" w:lineRule="auto"/>
        <w:ind w:right="400"/>
        <w:jc w:val="both"/>
        <w:rPr>
          <w:rFonts w:ascii="Calibri" w:eastAsia="Times New Roman" w:hAnsi="Calibri" w:cs="Times New Roman"/>
          <w:sz w:val="24"/>
        </w:rPr>
      </w:pPr>
      <w:r w:rsidRPr="00754A4B">
        <w:rPr>
          <w:rFonts w:ascii="Calibri" w:eastAsia="Times New Roman" w:hAnsi="Calibri" w:cs="Times New Roman"/>
          <w:sz w:val="24"/>
        </w:rPr>
        <w:t>Podanie danych osobowych jest warunkiem koniecznym do realizacji sprawy w Urzędzie</w:t>
      </w:r>
      <w:r w:rsidRPr="00754A4B">
        <w:rPr>
          <w:rFonts w:ascii="Calibri" w:eastAsia="Times New Roman" w:hAnsi="Calibri" w:cs="Times New Roman"/>
          <w:spacing w:val="1"/>
          <w:sz w:val="24"/>
        </w:rPr>
        <w:t xml:space="preserve"> </w:t>
      </w:r>
      <w:r w:rsidRPr="00754A4B">
        <w:rPr>
          <w:rFonts w:ascii="Calibri" w:eastAsia="Times New Roman" w:hAnsi="Calibri" w:cs="Times New Roman"/>
          <w:spacing w:val="-1"/>
          <w:sz w:val="24"/>
        </w:rPr>
        <w:t>Miasta</w:t>
      </w:r>
      <w:r w:rsidRPr="00754A4B">
        <w:rPr>
          <w:rFonts w:ascii="Calibri" w:eastAsia="Times New Roman" w:hAnsi="Calibri" w:cs="Times New Roman"/>
          <w:spacing w:val="-11"/>
          <w:sz w:val="24"/>
        </w:rPr>
        <w:t xml:space="preserve"> </w:t>
      </w:r>
      <w:r w:rsidRPr="00754A4B">
        <w:rPr>
          <w:rFonts w:ascii="Calibri" w:eastAsia="Times New Roman" w:hAnsi="Calibri" w:cs="Times New Roman"/>
          <w:spacing w:val="-1"/>
          <w:sz w:val="24"/>
        </w:rPr>
        <w:t>Łodzi.</w:t>
      </w:r>
      <w:r w:rsidRPr="00754A4B">
        <w:rPr>
          <w:rFonts w:ascii="Calibri" w:eastAsia="Times New Roman" w:hAnsi="Calibri" w:cs="Times New Roman"/>
          <w:spacing w:val="-11"/>
          <w:sz w:val="24"/>
        </w:rPr>
        <w:t xml:space="preserve"> </w:t>
      </w:r>
      <w:r w:rsidRPr="00754A4B">
        <w:rPr>
          <w:rFonts w:ascii="Calibri" w:eastAsia="Times New Roman" w:hAnsi="Calibri" w:cs="Times New Roman"/>
          <w:spacing w:val="-1"/>
          <w:sz w:val="24"/>
        </w:rPr>
        <w:t>Ogólną</w:t>
      </w:r>
      <w:r w:rsidRPr="00754A4B">
        <w:rPr>
          <w:rFonts w:ascii="Calibri" w:eastAsia="Times New Roman" w:hAnsi="Calibri" w:cs="Times New Roman"/>
          <w:spacing w:val="-11"/>
          <w:sz w:val="24"/>
        </w:rPr>
        <w:t xml:space="preserve"> </w:t>
      </w:r>
      <w:r w:rsidRPr="00754A4B">
        <w:rPr>
          <w:rFonts w:ascii="Calibri" w:eastAsia="Times New Roman" w:hAnsi="Calibri" w:cs="Times New Roman"/>
          <w:spacing w:val="-1"/>
          <w:sz w:val="24"/>
        </w:rPr>
        <w:t>podstawę</w:t>
      </w:r>
      <w:r w:rsidRPr="00754A4B">
        <w:rPr>
          <w:rFonts w:ascii="Calibri" w:eastAsia="Times New Roman" w:hAnsi="Calibri" w:cs="Times New Roman"/>
          <w:spacing w:val="-11"/>
          <w:sz w:val="24"/>
        </w:rPr>
        <w:t xml:space="preserve"> </w:t>
      </w:r>
      <w:r w:rsidRPr="00754A4B">
        <w:rPr>
          <w:rFonts w:ascii="Calibri" w:eastAsia="Times New Roman" w:hAnsi="Calibri" w:cs="Times New Roman"/>
          <w:spacing w:val="-1"/>
          <w:sz w:val="24"/>
        </w:rPr>
        <w:t>do</w:t>
      </w:r>
      <w:r w:rsidRPr="00754A4B">
        <w:rPr>
          <w:rFonts w:ascii="Calibri" w:eastAsia="Times New Roman" w:hAnsi="Calibri" w:cs="Times New Roman"/>
          <w:spacing w:val="-12"/>
          <w:sz w:val="24"/>
        </w:rPr>
        <w:t xml:space="preserve"> </w:t>
      </w:r>
      <w:r w:rsidRPr="00754A4B">
        <w:rPr>
          <w:rFonts w:ascii="Calibri" w:eastAsia="Times New Roman" w:hAnsi="Calibri" w:cs="Times New Roman"/>
          <w:spacing w:val="-1"/>
          <w:sz w:val="24"/>
        </w:rPr>
        <w:t>przetwarzania</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11"/>
          <w:sz w:val="24"/>
        </w:rPr>
        <w:t xml:space="preserve"> </w:t>
      </w:r>
      <w:r w:rsidRPr="00754A4B">
        <w:rPr>
          <w:rFonts w:ascii="Calibri" w:eastAsia="Times New Roman" w:hAnsi="Calibri" w:cs="Times New Roman"/>
          <w:sz w:val="24"/>
        </w:rPr>
        <w:t>stanowi</w:t>
      </w:r>
      <w:r w:rsidRPr="00754A4B">
        <w:rPr>
          <w:rFonts w:ascii="Calibri" w:eastAsia="Times New Roman" w:hAnsi="Calibri" w:cs="Times New Roman"/>
          <w:spacing w:val="-11"/>
          <w:sz w:val="24"/>
        </w:rPr>
        <w:t xml:space="preserve"> </w:t>
      </w:r>
      <w:r w:rsidRPr="00754A4B">
        <w:rPr>
          <w:rFonts w:ascii="Calibri" w:eastAsia="Times New Roman" w:hAnsi="Calibri" w:cs="Times New Roman"/>
          <w:sz w:val="24"/>
        </w:rPr>
        <w:t>art.</w:t>
      </w:r>
      <w:r w:rsidRPr="00754A4B">
        <w:rPr>
          <w:rFonts w:ascii="Calibri" w:eastAsia="Times New Roman" w:hAnsi="Calibri" w:cs="Times New Roman"/>
          <w:spacing w:val="-12"/>
          <w:sz w:val="24"/>
        </w:rPr>
        <w:t xml:space="preserve"> </w:t>
      </w:r>
      <w:r w:rsidRPr="00754A4B">
        <w:rPr>
          <w:rFonts w:ascii="Calibri" w:eastAsia="Times New Roman" w:hAnsi="Calibri" w:cs="Times New Roman"/>
          <w:sz w:val="24"/>
        </w:rPr>
        <w:t>6</w:t>
      </w:r>
      <w:r w:rsidRPr="00754A4B">
        <w:rPr>
          <w:rFonts w:ascii="Calibri" w:eastAsia="Times New Roman" w:hAnsi="Calibri" w:cs="Times New Roman"/>
          <w:spacing w:val="-12"/>
          <w:sz w:val="24"/>
        </w:rPr>
        <w:t xml:space="preserve"> </w:t>
      </w:r>
      <w:r w:rsidRPr="00754A4B">
        <w:rPr>
          <w:rFonts w:ascii="Calibri" w:eastAsia="Times New Roman" w:hAnsi="Calibri" w:cs="Times New Roman"/>
          <w:sz w:val="24"/>
        </w:rPr>
        <w:t>ust.</w:t>
      </w:r>
      <w:r w:rsidRPr="00754A4B">
        <w:rPr>
          <w:rFonts w:ascii="Calibri" w:eastAsia="Times New Roman" w:hAnsi="Calibri" w:cs="Times New Roman"/>
          <w:spacing w:val="-12"/>
          <w:sz w:val="24"/>
        </w:rPr>
        <w:t xml:space="preserve"> </w:t>
      </w:r>
      <w:r w:rsidRPr="00754A4B">
        <w:rPr>
          <w:rFonts w:ascii="Calibri" w:eastAsia="Times New Roman" w:hAnsi="Calibri" w:cs="Times New Roman"/>
          <w:sz w:val="24"/>
        </w:rPr>
        <w:t>1</w:t>
      </w:r>
      <w:r w:rsidRPr="00754A4B">
        <w:rPr>
          <w:rFonts w:ascii="Calibri" w:eastAsia="Times New Roman" w:hAnsi="Calibri" w:cs="Times New Roman"/>
          <w:spacing w:val="-11"/>
          <w:sz w:val="24"/>
        </w:rPr>
        <w:t xml:space="preserve"> </w:t>
      </w:r>
      <w:r w:rsidRPr="00754A4B">
        <w:rPr>
          <w:rFonts w:ascii="Calibri" w:eastAsia="Times New Roman" w:hAnsi="Calibri" w:cs="Times New Roman"/>
          <w:sz w:val="24"/>
        </w:rPr>
        <w:t>lit.</w:t>
      </w:r>
      <w:r w:rsidRPr="00754A4B">
        <w:rPr>
          <w:rFonts w:ascii="Calibri" w:eastAsia="Times New Roman" w:hAnsi="Calibri" w:cs="Times New Roman"/>
          <w:spacing w:val="-11"/>
          <w:sz w:val="24"/>
        </w:rPr>
        <w:t xml:space="preserve"> </w:t>
      </w:r>
      <w:r w:rsidRPr="00754A4B">
        <w:rPr>
          <w:rFonts w:ascii="Calibri" w:eastAsia="Times New Roman" w:hAnsi="Calibri" w:cs="Times New Roman"/>
          <w:sz w:val="24"/>
        </w:rPr>
        <w:t>c</w:t>
      </w:r>
      <w:r w:rsidRPr="00754A4B">
        <w:rPr>
          <w:rFonts w:ascii="Calibri" w:eastAsia="Times New Roman" w:hAnsi="Calibri" w:cs="Times New Roman"/>
          <w:spacing w:val="-15"/>
          <w:sz w:val="24"/>
        </w:rPr>
        <w:t xml:space="preserve"> </w:t>
      </w:r>
      <w:r w:rsidRPr="00754A4B">
        <w:rPr>
          <w:rFonts w:ascii="Calibri" w:eastAsia="Times New Roman" w:hAnsi="Calibri" w:cs="Times New Roman"/>
          <w:sz w:val="24"/>
        </w:rPr>
        <w:t>ogólnego</w:t>
      </w:r>
      <w:r w:rsidRPr="00754A4B">
        <w:rPr>
          <w:rFonts w:ascii="Calibri" w:eastAsia="Times New Roman" w:hAnsi="Calibri" w:cs="Times New Roman"/>
          <w:spacing w:val="-52"/>
          <w:sz w:val="24"/>
        </w:rPr>
        <w:t xml:space="preserve"> </w:t>
      </w:r>
      <w:r w:rsidRPr="00754A4B">
        <w:rPr>
          <w:rFonts w:ascii="Calibri" w:eastAsia="Times New Roman" w:hAnsi="Calibri" w:cs="Times New Roman"/>
          <w:spacing w:val="-1"/>
          <w:sz w:val="24"/>
        </w:rPr>
        <w:t>rozporządzenia.</w:t>
      </w:r>
      <w:r w:rsidRPr="00754A4B">
        <w:rPr>
          <w:rFonts w:ascii="Calibri" w:eastAsia="Times New Roman" w:hAnsi="Calibri" w:cs="Times New Roman"/>
          <w:spacing w:val="-14"/>
          <w:sz w:val="24"/>
        </w:rPr>
        <w:t xml:space="preserve"> </w:t>
      </w:r>
      <w:r w:rsidRPr="00754A4B">
        <w:rPr>
          <w:rFonts w:ascii="Calibri" w:eastAsia="Times New Roman" w:hAnsi="Calibri" w:cs="Times New Roman"/>
          <w:spacing w:val="-1"/>
          <w:sz w:val="24"/>
        </w:rPr>
        <w:t>Szczegółowe</w:t>
      </w:r>
      <w:r w:rsidRPr="00754A4B">
        <w:rPr>
          <w:rFonts w:ascii="Calibri" w:eastAsia="Times New Roman" w:hAnsi="Calibri" w:cs="Times New Roman"/>
          <w:spacing w:val="-12"/>
          <w:sz w:val="24"/>
        </w:rPr>
        <w:t xml:space="preserve"> </w:t>
      </w:r>
      <w:r w:rsidRPr="00754A4B">
        <w:rPr>
          <w:rFonts w:ascii="Calibri" w:eastAsia="Times New Roman" w:hAnsi="Calibri" w:cs="Times New Roman"/>
          <w:spacing w:val="-1"/>
          <w:sz w:val="24"/>
        </w:rPr>
        <w:t>cele</w:t>
      </w:r>
      <w:r w:rsidRPr="00754A4B">
        <w:rPr>
          <w:rFonts w:ascii="Calibri" w:eastAsia="Times New Roman" w:hAnsi="Calibri" w:cs="Times New Roman"/>
          <w:spacing w:val="-13"/>
          <w:sz w:val="24"/>
        </w:rPr>
        <w:t xml:space="preserve"> </w:t>
      </w:r>
      <w:r w:rsidRPr="00754A4B">
        <w:rPr>
          <w:rFonts w:ascii="Calibri" w:eastAsia="Times New Roman" w:hAnsi="Calibri" w:cs="Times New Roman"/>
          <w:spacing w:val="-1"/>
          <w:sz w:val="24"/>
        </w:rPr>
        <w:t>przetwarzania</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13"/>
          <w:sz w:val="24"/>
        </w:rPr>
        <w:t xml:space="preserve"> </w:t>
      </w:r>
      <w:r w:rsidRPr="00754A4B">
        <w:rPr>
          <w:rFonts w:ascii="Calibri" w:eastAsia="Times New Roman" w:hAnsi="Calibri" w:cs="Times New Roman"/>
          <w:sz w:val="24"/>
        </w:rPr>
        <w:t>zostały</w:t>
      </w:r>
      <w:r w:rsidRPr="00754A4B">
        <w:rPr>
          <w:rFonts w:ascii="Calibri" w:eastAsia="Times New Roman" w:hAnsi="Calibri" w:cs="Times New Roman"/>
          <w:spacing w:val="-12"/>
          <w:sz w:val="24"/>
        </w:rPr>
        <w:t xml:space="preserve"> </w:t>
      </w:r>
      <w:r w:rsidRPr="00754A4B">
        <w:rPr>
          <w:rFonts w:ascii="Calibri" w:eastAsia="Times New Roman" w:hAnsi="Calibri" w:cs="Times New Roman"/>
          <w:sz w:val="24"/>
        </w:rPr>
        <w:t>wskazane</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3"/>
          <w:sz w:val="24"/>
        </w:rPr>
        <w:t xml:space="preserve"> </w:t>
      </w:r>
      <w:r w:rsidRPr="00754A4B">
        <w:rPr>
          <w:rFonts w:ascii="Calibri" w:eastAsia="Times New Roman" w:hAnsi="Calibri" w:cs="Times New Roman"/>
          <w:sz w:val="24"/>
        </w:rPr>
        <w:t>następujących</w:t>
      </w:r>
      <w:r w:rsidRPr="00754A4B">
        <w:rPr>
          <w:rFonts w:ascii="Calibri" w:eastAsia="Times New Roman" w:hAnsi="Calibri" w:cs="Times New Roman"/>
          <w:spacing w:val="-51"/>
          <w:sz w:val="24"/>
        </w:rPr>
        <w:t xml:space="preserve"> </w:t>
      </w:r>
      <w:r w:rsidRPr="00754A4B">
        <w:rPr>
          <w:rFonts w:ascii="Calibri" w:eastAsia="Times New Roman" w:hAnsi="Calibri" w:cs="Times New Roman"/>
          <w:sz w:val="24"/>
        </w:rPr>
        <w:t>przepisach:</w:t>
      </w:r>
    </w:p>
    <w:p w:rsidR="00754A4B" w:rsidRPr="00754A4B" w:rsidRDefault="00754A4B" w:rsidP="00754A4B">
      <w:pPr>
        <w:widowControl w:val="0"/>
        <w:numPr>
          <w:ilvl w:val="1"/>
          <w:numId w:val="12"/>
        </w:numPr>
        <w:tabs>
          <w:tab w:val="left" w:pos="827"/>
        </w:tabs>
        <w:autoSpaceDE w:val="0"/>
        <w:autoSpaceDN w:val="0"/>
        <w:spacing w:after="0" w:line="240" w:lineRule="auto"/>
        <w:ind w:right="401"/>
        <w:jc w:val="both"/>
        <w:rPr>
          <w:rFonts w:ascii="Calibri" w:eastAsia="Times New Roman" w:hAnsi="Calibri" w:cs="Times New Roman"/>
          <w:sz w:val="24"/>
        </w:rPr>
      </w:pPr>
      <w:r w:rsidRPr="00754A4B">
        <w:rPr>
          <w:rFonts w:ascii="Calibri" w:eastAsia="Times New Roman" w:hAnsi="Calibri" w:cs="Times New Roman"/>
          <w:sz w:val="24"/>
        </w:rPr>
        <w:t>ustawie</w:t>
      </w:r>
      <w:r w:rsidRPr="00754A4B">
        <w:rPr>
          <w:rFonts w:ascii="Calibri" w:eastAsia="Times New Roman" w:hAnsi="Calibri" w:cs="Times New Roman"/>
          <w:spacing w:val="23"/>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22"/>
          <w:sz w:val="24"/>
        </w:rPr>
        <w:t xml:space="preserve"> </w:t>
      </w:r>
      <w:r w:rsidRPr="00754A4B">
        <w:rPr>
          <w:rFonts w:ascii="Calibri" w:eastAsia="Times New Roman" w:hAnsi="Calibri" w:cs="Times New Roman"/>
          <w:sz w:val="24"/>
        </w:rPr>
        <w:t>dnia</w:t>
      </w:r>
      <w:r w:rsidRPr="00754A4B">
        <w:rPr>
          <w:rFonts w:ascii="Calibri" w:eastAsia="Times New Roman" w:hAnsi="Calibri" w:cs="Times New Roman"/>
          <w:spacing w:val="24"/>
          <w:sz w:val="24"/>
        </w:rPr>
        <w:t xml:space="preserve"> </w:t>
      </w:r>
      <w:r w:rsidRPr="00754A4B">
        <w:rPr>
          <w:rFonts w:ascii="Calibri" w:eastAsia="Times New Roman" w:hAnsi="Calibri" w:cs="Times New Roman"/>
          <w:sz w:val="24"/>
        </w:rPr>
        <w:t>8</w:t>
      </w:r>
      <w:r w:rsidRPr="00754A4B">
        <w:rPr>
          <w:rFonts w:ascii="Calibri" w:eastAsia="Times New Roman" w:hAnsi="Calibri" w:cs="Times New Roman"/>
          <w:spacing w:val="22"/>
          <w:sz w:val="24"/>
        </w:rPr>
        <w:t xml:space="preserve"> </w:t>
      </w:r>
      <w:r w:rsidRPr="00754A4B">
        <w:rPr>
          <w:rFonts w:ascii="Calibri" w:eastAsia="Times New Roman" w:hAnsi="Calibri" w:cs="Times New Roman"/>
          <w:sz w:val="24"/>
        </w:rPr>
        <w:t>marca</w:t>
      </w:r>
      <w:r w:rsidRPr="00754A4B">
        <w:rPr>
          <w:rFonts w:ascii="Calibri" w:eastAsia="Times New Roman" w:hAnsi="Calibri" w:cs="Times New Roman"/>
          <w:spacing w:val="21"/>
          <w:sz w:val="24"/>
        </w:rPr>
        <w:t xml:space="preserve"> </w:t>
      </w:r>
      <w:r w:rsidRPr="00754A4B">
        <w:rPr>
          <w:rFonts w:ascii="Calibri" w:eastAsia="Times New Roman" w:hAnsi="Calibri" w:cs="Times New Roman"/>
          <w:sz w:val="24"/>
        </w:rPr>
        <w:t>1990</w:t>
      </w:r>
      <w:r w:rsidRPr="00754A4B">
        <w:rPr>
          <w:rFonts w:ascii="Calibri" w:eastAsia="Times New Roman" w:hAnsi="Calibri" w:cs="Times New Roman"/>
          <w:spacing w:val="22"/>
          <w:sz w:val="24"/>
        </w:rPr>
        <w:t xml:space="preserve"> </w:t>
      </w:r>
      <w:r w:rsidRPr="00754A4B">
        <w:rPr>
          <w:rFonts w:ascii="Calibri" w:eastAsia="Times New Roman" w:hAnsi="Calibri" w:cs="Times New Roman"/>
          <w:sz w:val="24"/>
        </w:rPr>
        <w:t>r.</w:t>
      </w:r>
      <w:r w:rsidRPr="00754A4B">
        <w:rPr>
          <w:rFonts w:ascii="Calibri" w:eastAsia="Times New Roman" w:hAnsi="Calibri" w:cs="Times New Roman"/>
          <w:spacing w:val="22"/>
          <w:sz w:val="24"/>
        </w:rPr>
        <w:t xml:space="preserve"> </w:t>
      </w:r>
      <w:r w:rsidRPr="00754A4B">
        <w:rPr>
          <w:rFonts w:ascii="Calibri" w:eastAsia="Times New Roman" w:hAnsi="Calibri" w:cs="Times New Roman"/>
          <w:sz w:val="24"/>
        </w:rPr>
        <w:t>o</w:t>
      </w:r>
      <w:r w:rsidRPr="00754A4B">
        <w:rPr>
          <w:rFonts w:ascii="Calibri" w:eastAsia="Times New Roman" w:hAnsi="Calibri" w:cs="Times New Roman"/>
          <w:spacing w:val="24"/>
          <w:sz w:val="24"/>
        </w:rPr>
        <w:t xml:space="preserve"> </w:t>
      </w:r>
      <w:r w:rsidRPr="00754A4B">
        <w:rPr>
          <w:rFonts w:ascii="Calibri" w:eastAsia="Times New Roman" w:hAnsi="Calibri" w:cs="Times New Roman"/>
          <w:sz w:val="24"/>
        </w:rPr>
        <w:t>samorządzie</w:t>
      </w:r>
      <w:r w:rsidRPr="00754A4B">
        <w:rPr>
          <w:rFonts w:ascii="Calibri" w:eastAsia="Times New Roman" w:hAnsi="Calibri" w:cs="Times New Roman"/>
          <w:spacing w:val="21"/>
          <w:sz w:val="24"/>
        </w:rPr>
        <w:t xml:space="preserve"> </w:t>
      </w:r>
      <w:r w:rsidRPr="00754A4B">
        <w:rPr>
          <w:rFonts w:ascii="Calibri" w:eastAsia="Times New Roman" w:hAnsi="Calibri" w:cs="Times New Roman"/>
          <w:sz w:val="24"/>
        </w:rPr>
        <w:t>gminnym</w:t>
      </w:r>
      <w:r w:rsidRPr="00754A4B">
        <w:rPr>
          <w:rFonts w:ascii="Calibri" w:eastAsia="Times New Roman" w:hAnsi="Calibri" w:cs="Times New Roman"/>
          <w:spacing w:val="23"/>
          <w:sz w:val="24"/>
        </w:rPr>
        <w:t xml:space="preserve"> </w:t>
      </w:r>
      <w:r w:rsidRPr="00754A4B">
        <w:rPr>
          <w:rFonts w:ascii="Calibri" w:eastAsia="Times New Roman" w:hAnsi="Calibri" w:cs="Times New Roman"/>
          <w:sz w:val="24"/>
        </w:rPr>
        <w:t>(Dz.</w:t>
      </w:r>
      <w:r w:rsidRPr="00754A4B">
        <w:rPr>
          <w:rFonts w:ascii="Calibri" w:eastAsia="Times New Roman" w:hAnsi="Calibri" w:cs="Times New Roman"/>
          <w:spacing w:val="23"/>
          <w:sz w:val="24"/>
        </w:rPr>
        <w:t xml:space="preserve"> </w:t>
      </w:r>
      <w:r w:rsidRPr="00754A4B">
        <w:rPr>
          <w:rFonts w:ascii="Calibri" w:eastAsia="Times New Roman" w:hAnsi="Calibri" w:cs="Times New Roman"/>
          <w:sz w:val="24"/>
        </w:rPr>
        <w:t>U.</w:t>
      </w:r>
      <w:r w:rsidRPr="00754A4B">
        <w:rPr>
          <w:rFonts w:ascii="Calibri" w:eastAsia="Times New Roman" w:hAnsi="Calibri" w:cs="Times New Roman"/>
          <w:spacing w:val="22"/>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21"/>
          <w:sz w:val="24"/>
        </w:rPr>
        <w:t xml:space="preserve"> </w:t>
      </w:r>
      <w:r w:rsidRPr="00754A4B">
        <w:rPr>
          <w:rFonts w:ascii="Calibri" w:eastAsia="Times New Roman" w:hAnsi="Calibri" w:cs="Times New Roman"/>
          <w:sz w:val="24"/>
        </w:rPr>
        <w:t>2019</w:t>
      </w:r>
      <w:r w:rsidRPr="00754A4B">
        <w:rPr>
          <w:rFonts w:ascii="Calibri" w:eastAsia="Times New Roman" w:hAnsi="Calibri" w:cs="Times New Roman"/>
          <w:spacing w:val="24"/>
          <w:sz w:val="24"/>
        </w:rPr>
        <w:t xml:space="preserve"> </w:t>
      </w:r>
      <w:r w:rsidRPr="00754A4B">
        <w:rPr>
          <w:rFonts w:ascii="Calibri" w:eastAsia="Times New Roman" w:hAnsi="Calibri" w:cs="Times New Roman"/>
          <w:sz w:val="24"/>
        </w:rPr>
        <w:t>r.</w:t>
      </w:r>
      <w:r w:rsidRPr="00754A4B">
        <w:rPr>
          <w:rFonts w:ascii="Calibri" w:eastAsia="Times New Roman" w:hAnsi="Calibri" w:cs="Times New Roman"/>
          <w:spacing w:val="23"/>
          <w:sz w:val="24"/>
        </w:rPr>
        <w:t xml:space="preserve"> </w:t>
      </w:r>
      <w:r w:rsidRPr="00754A4B">
        <w:rPr>
          <w:rFonts w:ascii="Calibri" w:eastAsia="Times New Roman" w:hAnsi="Calibri" w:cs="Times New Roman"/>
          <w:sz w:val="24"/>
        </w:rPr>
        <w:t>poz.</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1815</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z póź.</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zm.),</w:t>
      </w:r>
    </w:p>
    <w:p w:rsidR="00754A4B" w:rsidRPr="00754A4B" w:rsidRDefault="00754A4B" w:rsidP="00754A4B">
      <w:pPr>
        <w:widowControl w:val="0"/>
        <w:numPr>
          <w:ilvl w:val="1"/>
          <w:numId w:val="12"/>
        </w:numPr>
        <w:tabs>
          <w:tab w:val="left" w:pos="827"/>
        </w:tabs>
        <w:autoSpaceDE w:val="0"/>
        <w:autoSpaceDN w:val="0"/>
        <w:spacing w:after="0" w:line="240" w:lineRule="auto"/>
        <w:ind w:right="392"/>
        <w:jc w:val="both"/>
        <w:rPr>
          <w:rFonts w:ascii="Calibri" w:eastAsia="Times New Roman" w:hAnsi="Calibri" w:cs="Times New Roman"/>
          <w:sz w:val="24"/>
        </w:rPr>
      </w:pPr>
      <w:r w:rsidRPr="00754A4B">
        <w:rPr>
          <w:rFonts w:ascii="Calibri" w:eastAsia="Times New Roman" w:hAnsi="Calibri" w:cs="Times New Roman"/>
          <w:sz w:val="24"/>
        </w:rPr>
        <w:t>ustawie z dnia 21 sierpnia 1997 r. o gospodarce nieruchomościami (Dz. U. 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2020 r.</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poz.</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284  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póź.</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zm.),</w:t>
      </w:r>
    </w:p>
    <w:p w:rsidR="00754A4B" w:rsidRPr="00754A4B" w:rsidRDefault="00754A4B" w:rsidP="00754A4B">
      <w:pPr>
        <w:widowControl w:val="0"/>
        <w:numPr>
          <w:ilvl w:val="1"/>
          <w:numId w:val="12"/>
        </w:numPr>
        <w:tabs>
          <w:tab w:val="left" w:pos="827"/>
        </w:tabs>
        <w:autoSpaceDE w:val="0"/>
        <w:autoSpaceDN w:val="0"/>
        <w:spacing w:before="1" w:after="0" w:line="240" w:lineRule="auto"/>
        <w:ind w:right="401"/>
        <w:jc w:val="both"/>
        <w:rPr>
          <w:rFonts w:ascii="Calibri" w:eastAsia="Times New Roman" w:hAnsi="Calibri" w:cs="Times New Roman"/>
          <w:sz w:val="24"/>
        </w:rPr>
      </w:pPr>
      <w:r w:rsidRPr="00754A4B">
        <w:rPr>
          <w:rFonts w:ascii="Calibri" w:eastAsia="Times New Roman" w:hAnsi="Calibri" w:cs="Times New Roman"/>
          <w:sz w:val="24"/>
        </w:rPr>
        <w:t>ustawie</w:t>
      </w:r>
      <w:r w:rsidRPr="00754A4B">
        <w:rPr>
          <w:rFonts w:ascii="Calibri" w:eastAsia="Times New Roman" w:hAnsi="Calibri" w:cs="Times New Roman"/>
          <w:spacing w:val="13"/>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15"/>
          <w:sz w:val="24"/>
        </w:rPr>
        <w:t xml:space="preserve"> </w:t>
      </w:r>
      <w:r w:rsidRPr="00754A4B">
        <w:rPr>
          <w:rFonts w:ascii="Calibri" w:eastAsia="Times New Roman" w:hAnsi="Calibri" w:cs="Times New Roman"/>
          <w:sz w:val="24"/>
        </w:rPr>
        <w:t>dnia</w:t>
      </w:r>
      <w:r w:rsidRPr="00754A4B">
        <w:rPr>
          <w:rFonts w:ascii="Calibri" w:eastAsia="Times New Roman" w:hAnsi="Calibri" w:cs="Times New Roman"/>
          <w:spacing w:val="13"/>
          <w:sz w:val="24"/>
        </w:rPr>
        <w:t xml:space="preserve"> </w:t>
      </w:r>
      <w:r w:rsidRPr="00754A4B">
        <w:rPr>
          <w:rFonts w:ascii="Calibri" w:eastAsia="Times New Roman" w:hAnsi="Calibri" w:cs="Times New Roman"/>
          <w:sz w:val="24"/>
        </w:rPr>
        <w:t>27</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sierpnia</w:t>
      </w:r>
      <w:r w:rsidRPr="00754A4B">
        <w:rPr>
          <w:rFonts w:ascii="Calibri" w:eastAsia="Times New Roman" w:hAnsi="Calibri" w:cs="Times New Roman"/>
          <w:spacing w:val="15"/>
          <w:sz w:val="24"/>
        </w:rPr>
        <w:t xml:space="preserve"> </w:t>
      </w:r>
      <w:r w:rsidRPr="00754A4B">
        <w:rPr>
          <w:rFonts w:ascii="Calibri" w:eastAsia="Times New Roman" w:hAnsi="Calibri" w:cs="Times New Roman"/>
          <w:sz w:val="24"/>
        </w:rPr>
        <w:t>2009</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r.</w:t>
      </w:r>
      <w:r w:rsidRPr="00754A4B">
        <w:rPr>
          <w:rFonts w:ascii="Calibri" w:eastAsia="Times New Roman" w:hAnsi="Calibri" w:cs="Times New Roman"/>
          <w:spacing w:val="15"/>
          <w:sz w:val="24"/>
        </w:rPr>
        <w:t xml:space="preserve"> </w:t>
      </w:r>
      <w:r w:rsidRPr="00754A4B">
        <w:rPr>
          <w:rFonts w:ascii="Calibri" w:eastAsia="Times New Roman" w:hAnsi="Calibri" w:cs="Times New Roman"/>
          <w:sz w:val="24"/>
        </w:rPr>
        <w:t>o</w:t>
      </w:r>
      <w:r w:rsidRPr="00754A4B">
        <w:rPr>
          <w:rFonts w:ascii="Calibri" w:eastAsia="Times New Roman" w:hAnsi="Calibri" w:cs="Times New Roman"/>
          <w:spacing w:val="13"/>
          <w:sz w:val="24"/>
        </w:rPr>
        <w:t xml:space="preserve"> </w:t>
      </w:r>
      <w:r w:rsidRPr="00754A4B">
        <w:rPr>
          <w:rFonts w:ascii="Calibri" w:eastAsia="Times New Roman" w:hAnsi="Calibri" w:cs="Times New Roman"/>
          <w:sz w:val="24"/>
        </w:rPr>
        <w:t>finansach</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publicznych</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(Dz.</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U.</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2019</w:t>
      </w:r>
      <w:r w:rsidRPr="00754A4B">
        <w:rPr>
          <w:rFonts w:ascii="Calibri" w:eastAsia="Times New Roman" w:hAnsi="Calibri" w:cs="Times New Roman"/>
          <w:spacing w:val="16"/>
          <w:sz w:val="24"/>
        </w:rPr>
        <w:t xml:space="preserve"> </w:t>
      </w:r>
      <w:r w:rsidRPr="00754A4B">
        <w:rPr>
          <w:rFonts w:ascii="Calibri" w:eastAsia="Times New Roman" w:hAnsi="Calibri" w:cs="Times New Roman"/>
          <w:sz w:val="24"/>
        </w:rPr>
        <w:t>r.</w:t>
      </w:r>
      <w:r w:rsidRPr="00754A4B">
        <w:rPr>
          <w:rFonts w:ascii="Calibri" w:eastAsia="Times New Roman" w:hAnsi="Calibri" w:cs="Times New Roman"/>
          <w:spacing w:val="15"/>
          <w:sz w:val="24"/>
        </w:rPr>
        <w:t xml:space="preserve"> </w:t>
      </w:r>
      <w:r w:rsidRPr="00754A4B">
        <w:rPr>
          <w:rFonts w:ascii="Calibri" w:eastAsia="Times New Roman" w:hAnsi="Calibri" w:cs="Times New Roman"/>
          <w:sz w:val="24"/>
        </w:rPr>
        <w:t>poz.</w:t>
      </w:r>
      <w:r w:rsidRPr="00754A4B">
        <w:rPr>
          <w:rFonts w:ascii="Calibri" w:eastAsia="Times New Roman" w:hAnsi="Calibri" w:cs="Times New Roman"/>
          <w:spacing w:val="14"/>
          <w:sz w:val="24"/>
        </w:rPr>
        <w:t xml:space="preserve"> </w:t>
      </w:r>
      <w:r w:rsidRPr="00754A4B">
        <w:rPr>
          <w:rFonts w:ascii="Calibri" w:eastAsia="Times New Roman" w:hAnsi="Calibri" w:cs="Times New Roman"/>
          <w:sz w:val="24"/>
        </w:rPr>
        <w:t>869</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z póź.</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zm.),</w:t>
      </w:r>
    </w:p>
    <w:p w:rsidR="00754A4B" w:rsidRPr="00754A4B" w:rsidRDefault="00754A4B" w:rsidP="00754A4B">
      <w:pPr>
        <w:widowControl w:val="0"/>
        <w:numPr>
          <w:ilvl w:val="1"/>
          <w:numId w:val="12"/>
        </w:numPr>
        <w:tabs>
          <w:tab w:val="left" w:pos="827"/>
        </w:tabs>
        <w:autoSpaceDE w:val="0"/>
        <w:autoSpaceDN w:val="0"/>
        <w:spacing w:after="0" w:line="240" w:lineRule="auto"/>
        <w:ind w:right="399"/>
        <w:jc w:val="both"/>
        <w:rPr>
          <w:rFonts w:ascii="Calibri" w:eastAsia="Times New Roman" w:hAnsi="Calibri" w:cs="Times New Roman"/>
          <w:sz w:val="24"/>
        </w:rPr>
      </w:pPr>
      <w:r w:rsidRPr="00754A4B">
        <w:rPr>
          <w:rFonts w:ascii="Calibri" w:eastAsia="Times New Roman" w:hAnsi="Calibri" w:cs="Times New Roman"/>
          <w:sz w:val="24"/>
        </w:rPr>
        <w:t>ustawie z dnia 5 grudnia 2008r.o zapobieganiu oraz zwalczaniu zakażeń</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i chorób</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zakaźnych</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u</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ludzi (Dz.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U.</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2020</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r. poz.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374</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z</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póź.</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zm.)</w:t>
      </w:r>
    </w:p>
    <w:p w:rsidR="00754A4B" w:rsidRPr="00754A4B" w:rsidRDefault="00754A4B" w:rsidP="00754A4B">
      <w:pPr>
        <w:widowControl w:val="0"/>
        <w:numPr>
          <w:ilvl w:val="1"/>
          <w:numId w:val="12"/>
        </w:numPr>
        <w:tabs>
          <w:tab w:val="left" w:pos="827"/>
        </w:tabs>
        <w:autoSpaceDE w:val="0"/>
        <w:autoSpaceDN w:val="0"/>
        <w:spacing w:after="0" w:line="240" w:lineRule="auto"/>
        <w:ind w:right="399"/>
        <w:jc w:val="both"/>
        <w:rPr>
          <w:rFonts w:ascii="Calibri" w:eastAsia="Times New Roman" w:hAnsi="Calibri" w:cs="Times New Roman"/>
          <w:sz w:val="24"/>
        </w:rPr>
      </w:pPr>
      <w:r w:rsidRPr="00754A4B">
        <w:rPr>
          <w:rFonts w:ascii="Calibri" w:eastAsia="Times New Roman" w:hAnsi="Calibri" w:cs="Times New Roman"/>
          <w:sz w:val="24"/>
        </w:rPr>
        <w:t>rozporządzeniu Rady Ministrów z dnia 14 września 2004 r. w sprawie sposobu i trybu</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przeprowadzania przetargów oraz rokowań na zbycie nieruchomości (Dz. U. z 2014 r.</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poz.</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1490).</w:t>
      </w:r>
    </w:p>
    <w:p w:rsidR="00754A4B" w:rsidRPr="00754A4B" w:rsidRDefault="00754A4B" w:rsidP="00754A4B">
      <w:pPr>
        <w:widowControl w:val="0"/>
        <w:autoSpaceDE w:val="0"/>
        <w:autoSpaceDN w:val="0"/>
        <w:spacing w:after="0" w:line="292" w:lineRule="exact"/>
        <w:ind w:left="392"/>
        <w:jc w:val="both"/>
        <w:rPr>
          <w:rFonts w:ascii="Calibri" w:eastAsia="Times New Roman" w:hAnsi="Calibri" w:cs="Times New Roman"/>
          <w:sz w:val="24"/>
          <w:szCs w:val="24"/>
        </w:rPr>
      </w:pPr>
      <w:r w:rsidRPr="00754A4B">
        <w:rPr>
          <w:rFonts w:ascii="Calibri" w:eastAsia="Times New Roman" w:hAnsi="Calibri" w:cs="Times New Roman"/>
          <w:sz w:val="24"/>
          <w:szCs w:val="24"/>
        </w:rPr>
        <w:t>Pani/Pana</w:t>
      </w:r>
      <w:r w:rsidRPr="00754A4B">
        <w:rPr>
          <w:rFonts w:ascii="Calibri" w:eastAsia="Times New Roman" w:hAnsi="Calibri" w:cs="Times New Roman"/>
          <w:spacing w:val="-5"/>
          <w:sz w:val="24"/>
          <w:szCs w:val="24"/>
        </w:rPr>
        <w:t xml:space="preserve"> </w:t>
      </w:r>
      <w:r w:rsidRPr="00754A4B">
        <w:rPr>
          <w:rFonts w:ascii="Calibri" w:eastAsia="Times New Roman" w:hAnsi="Calibri" w:cs="Times New Roman"/>
          <w:sz w:val="24"/>
          <w:szCs w:val="24"/>
        </w:rPr>
        <w:t>dane</w:t>
      </w:r>
      <w:r w:rsidRPr="00754A4B">
        <w:rPr>
          <w:rFonts w:ascii="Calibri" w:eastAsia="Times New Roman" w:hAnsi="Calibri" w:cs="Times New Roman"/>
          <w:spacing w:val="-3"/>
          <w:sz w:val="24"/>
          <w:szCs w:val="24"/>
        </w:rPr>
        <w:t xml:space="preserve"> </w:t>
      </w:r>
      <w:r w:rsidRPr="00754A4B">
        <w:rPr>
          <w:rFonts w:ascii="Calibri" w:eastAsia="Times New Roman" w:hAnsi="Calibri" w:cs="Times New Roman"/>
          <w:sz w:val="24"/>
          <w:szCs w:val="24"/>
        </w:rPr>
        <w:t>będą</w:t>
      </w:r>
      <w:r w:rsidRPr="00754A4B">
        <w:rPr>
          <w:rFonts w:ascii="Calibri" w:eastAsia="Times New Roman" w:hAnsi="Calibri" w:cs="Times New Roman"/>
          <w:spacing w:val="-4"/>
          <w:sz w:val="24"/>
          <w:szCs w:val="24"/>
        </w:rPr>
        <w:t xml:space="preserve"> </w:t>
      </w:r>
      <w:r w:rsidRPr="00754A4B">
        <w:rPr>
          <w:rFonts w:ascii="Calibri" w:eastAsia="Times New Roman" w:hAnsi="Calibri" w:cs="Times New Roman"/>
          <w:sz w:val="24"/>
          <w:szCs w:val="24"/>
        </w:rPr>
        <w:t>przetwarzane</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3"/>
          <w:sz w:val="24"/>
          <w:szCs w:val="24"/>
        </w:rPr>
        <w:t xml:space="preserve"> </w:t>
      </w:r>
      <w:r w:rsidRPr="00754A4B">
        <w:rPr>
          <w:rFonts w:ascii="Calibri" w:eastAsia="Times New Roman" w:hAnsi="Calibri" w:cs="Times New Roman"/>
          <w:sz w:val="24"/>
          <w:szCs w:val="24"/>
        </w:rPr>
        <w:t>celu</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przeprowadzania</w:t>
      </w:r>
      <w:r w:rsidRPr="00754A4B">
        <w:rPr>
          <w:rFonts w:ascii="Calibri" w:eastAsia="Times New Roman" w:hAnsi="Calibri" w:cs="Times New Roman"/>
          <w:spacing w:val="-4"/>
          <w:sz w:val="24"/>
          <w:szCs w:val="24"/>
        </w:rPr>
        <w:t xml:space="preserve"> </w:t>
      </w:r>
      <w:r w:rsidRPr="00754A4B">
        <w:rPr>
          <w:rFonts w:ascii="Calibri" w:eastAsia="Times New Roman" w:hAnsi="Calibri" w:cs="Times New Roman"/>
          <w:sz w:val="24"/>
          <w:szCs w:val="24"/>
        </w:rPr>
        <w:t>przetargu.</w:t>
      </w:r>
    </w:p>
    <w:p w:rsidR="00754A4B" w:rsidRPr="00754A4B" w:rsidRDefault="00754A4B" w:rsidP="00754A4B">
      <w:pPr>
        <w:widowControl w:val="0"/>
        <w:numPr>
          <w:ilvl w:val="0"/>
          <w:numId w:val="12"/>
        </w:numPr>
        <w:tabs>
          <w:tab w:val="left" w:pos="403"/>
        </w:tabs>
        <w:autoSpaceDE w:val="0"/>
        <w:autoSpaceDN w:val="0"/>
        <w:spacing w:after="0" w:line="240" w:lineRule="auto"/>
        <w:ind w:right="394"/>
        <w:jc w:val="both"/>
        <w:rPr>
          <w:rFonts w:ascii="Calibri" w:eastAsia="Times New Roman" w:hAnsi="Calibri" w:cs="Times New Roman"/>
          <w:sz w:val="24"/>
        </w:rPr>
      </w:pPr>
      <w:r w:rsidRPr="00754A4B">
        <w:rPr>
          <w:rFonts w:ascii="Calibri" w:eastAsia="Times New Roman" w:hAnsi="Calibri" w:cs="Times New Roman"/>
          <w:sz w:val="24"/>
        </w:rPr>
        <w:t>Dane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osobowe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mogą</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być</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udostępniane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innym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podmiotom,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uprawnionym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do</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ich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otrzymania</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na</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podstawie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obowiązujących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przepisów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prawa,</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tj.</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organom: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wymiaru</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sprawiedliwości,</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ścigania,</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podatkowym</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i</w:t>
      </w:r>
      <w:r w:rsidRPr="00754A4B">
        <w:rPr>
          <w:rFonts w:ascii="Calibri" w:eastAsia="Times New Roman" w:hAnsi="Calibri" w:cs="Times New Roman"/>
          <w:spacing w:val="7"/>
          <w:sz w:val="24"/>
        </w:rPr>
        <w:t xml:space="preserve"> </w:t>
      </w:r>
      <w:r w:rsidRPr="00754A4B">
        <w:rPr>
          <w:rFonts w:ascii="Calibri" w:eastAsia="Times New Roman" w:hAnsi="Calibri" w:cs="Times New Roman"/>
          <w:sz w:val="24"/>
        </w:rPr>
        <w:t>kontrolnym</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o</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których</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mowa</w:t>
      </w:r>
      <w:r w:rsidRPr="00754A4B">
        <w:rPr>
          <w:rFonts w:ascii="Calibri" w:eastAsia="Times New Roman" w:hAnsi="Calibri" w:cs="Times New Roman"/>
          <w:spacing w:val="7"/>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art.</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298,</w:t>
      </w:r>
      <w:r w:rsidRPr="00754A4B">
        <w:rPr>
          <w:rFonts w:ascii="Calibri" w:eastAsia="Times New Roman" w:hAnsi="Calibri" w:cs="Times New Roman"/>
          <w:spacing w:val="7"/>
          <w:sz w:val="24"/>
        </w:rPr>
        <w:t xml:space="preserve"> </w:t>
      </w:r>
      <w:r w:rsidRPr="00754A4B">
        <w:rPr>
          <w:rFonts w:ascii="Calibri" w:eastAsia="Times New Roman" w:hAnsi="Calibri" w:cs="Times New Roman"/>
          <w:sz w:val="24"/>
        </w:rPr>
        <w:t>art.</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299</w:t>
      </w:r>
    </w:p>
    <w:p w:rsidR="00754A4B" w:rsidRPr="00754A4B" w:rsidRDefault="00754A4B" w:rsidP="00754A4B">
      <w:pPr>
        <w:widowControl w:val="0"/>
        <w:autoSpaceDE w:val="0"/>
        <w:autoSpaceDN w:val="0"/>
        <w:spacing w:after="0" w:line="240" w:lineRule="auto"/>
        <w:ind w:left="402" w:right="394"/>
        <w:jc w:val="both"/>
        <w:rPr>
          <w:rFonts w:ascii="Calibri" w:eastAsia="Times New Roman" w:hAnsi="Calibri" w:cs="Times New Roman"/>
          <w:sz w:val="24"/>
          <w:szCs w:val="24"/>
        </w:rPr>
      </w:pPr>
      <w:r w:rsidRPr="00754A4B">
        <w:rPr>
          <w:rFonts w:ascii="Calibri" w:eastAsia="Times New Roman" w:hAnsi="Calibri" w:cs="Times New Roman"/>
          <w:sz w:val="24"/>
          <w:szCs w:val="24"/>
        </w:rPr>
        <w:t>§</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3</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4</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ustawy</w:t>
      </w:r>
      <w:r w:rsidRPr="00754A4B">
        <w:rPr>
          <w:rFonts w:ascii="Calibri" w:eastAsia="Times New Roman" w:hAnsi="Calibri" w:cs="Times New Roman"/>
          <w:spacing w:val="55"/>
          <w:sz w:val="24"/>
          <w:szCs w:val="24"/>
        </w:rPr>
        <w:t xml:space="preserve"> </w:t>
      </w:r>
      <w:r w:rsidRPr="00754A4B">
        <w:rPr>
          <w:rFonts w:ascii="Calibri" w:eastAsia="Times New Roman" w:hAnsi="Calibri" w:cs="Times New Roman"/>
          <w:sz w:val="24"/>
          <w:szCs w:val="24"/>
        </w:rPr>
        <w:t>Ordynacja</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podatkowa</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lub</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innym</w:t>
      </w:r>
      <w:r w:rsidRPr="00754A4B">
        <w:rPr>
          <w:rFonts w:ascii="Calibri" w:eastAsia="Times New Roman" w:hAnsi="Calibri" w:cs="Times New Roman"/>
          <w:spacing w:val="55"/>
          <w:sz w:val="24"/>
          <w:szCs w:val="24"/>
        </w:rPr>
        <w:t xml:space="preserve"> </w:t>
      </w:r>
      <w:r w:rsidRPr="00754A4B">
        <w:rPr>
          <w:rFonts w:ascii="Calibri" w:eastAsia="Times New Roman" w:hAnsi="Calibri" w:cs="Times New Roman"/>
          <w:sz w:val="24"/>
          <w:szCs w:val="24"/>
        </w:rPr>
        <w:t>podmiotom</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przetwarzającym</w:t>
      </w:r>
      <w:r w:rsidRPr="00754A4B">
        <w:rPr>
          <w:rFonts w:ascii="Calibri" w:eastAsia="Times New Roman" w:hAnsi="Calibri" w:cs="Times New Roman"/>
          <w:spacing w:val="54"/>
          <w:sz w:val="24"/>
          <w:szCs w:val="24"/>
        </w:rPr>
        <w:t xml:space="preserve"> </w:t>
      </w:r>
      <w:r w:rsidRPr="00754A4B">
        <w:rPr>
          <w:rFonts w:ascii="Calibri" w:eastAsia="Times New Roman" w:hAnsi="Calibri" w:cs="Times New Roman"/>
          <w:sz w:val="24"/>
          <w:szCs w:val="24"/>
        </w:rPr>
        <w:t>dane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na</w:t>
      </w:r>
      <w:r w:rsidRPr="00754A4B">
        <w:rPr>
          <w:rFonts w:ascii="Calibri" w:eastAsia="Times New Roman" w:hAnsi="Calibri" w:cs="Times New Roman"/>
          <w:spacing w:val="-8"/>
          <w:sz w:val="24"/>
          <w:szCs w:val="24"/>
        </w:rPr>
        <w:t xml:space="preserve"> </w:t>
      </w:r>
      <w:r w:rsidRPr="00754A4B">
        <w:rPr>
          <w:rFonts w:ascii="Calibri" w:eastAsia="Times New Roman" w:hAnsi="Calibri" w:cs="Times New Roman"/>
          <w:sz w:val="24"/>
          <w:szCs w:val="24"/>
        </w:rPr>
        <w:t>podstawie</w:t>
      </w:r>
      <w:r w:rsidRPr="00754A4B">
        <w:rPr>
          <w:rFonts w:ascii="Calibri" w:eastAsia="Times New Roman" w:hAnsi="Calibri" w:cs="Times New Roman"/>
          <w:spacing w:val="-8"/>
          <w:sz w:val="24"/>
          <w:szCs w:val="24"/>
        </w:rPr>
        <w:t xml:space="preserve"> </w:t>
      </w:r>
      <w:r w:rsidRPr="00754A4B">
        <w:rPr>
          <w:rFonts w:ascii="Calibri" w:eastAsia="Times New Roman" w:hAnsi="Calibri" w:cs="Times New Roman"/>
          <w:sz w:val="24"/>
          <w:szCs w:val="24"/>
        </w:rPr>
        <w:t>umów</w:t>
      </w:r>
      <w:r w:rsidRPr="00754A4B">
        <w:rPr>
          <w:rFonts w:ascii="Calibri" w:eastAsia="Times New Roman" w:hAnsi="Calibri" w:cs="Times New Roman"/>
          <w:spacing w:val="-9"/>
          <w:sz w:val="24"/>
          <w:szCs w:val="24"/>
        </w:rPr>
        <w:t xml:space="preserve"> </w:t>
      </w:r>
      <w:r w:rsidRPr="00754A4B">
        <w:rPr>
          <w:rFonts w:ascii="Calibri" w:eastAsia="Times New Roman" w:hAnsi="Calibri" w:cs="Times New Roman"/>
          <w:sz w:val="24"/>
          <w:szCs w:val="24"/>
        </w:rPr>
        <w:t>powierzenia,</w:t>
      </w:r>
      <w:r w:rsidRPr="00754A4B">
        <w:rPr>
          <w:rFonts w:ascii="Calibri" w:eastAsia="Times New Roman" w:hAnsi="Calibri" w:cs="Times New Roman"/>
          <w:spacing w:val="-7"/>
          <w:sz w:val="24"/>
          <w:szCs w:val="24"/>
        </w:rPr>
        <w:t xml:space="preserve"> </w:t>
      </w:r>
      <w:r w:rsidRPr="00754A4B">
        <w:rPr>
          <w:rFonts w:ascii="Calibri" w:eastAsia="Times New Roman" w:hAnsi="Calibri" w:cs="Times New Roman"/>
          <w:sz w:val="24"/>
          <w:szCs w:val="24"/>
        </w:rPr>
        <w:t>a</w:t>
      </w:r>
      <w:r w:rsidRPr="00754A4B">
        <w:rPr>
          <w:rFonts w:ascii="Calibri" w:eastAsia="Times New Roman" w:hAnsi="Calibri" w:cs="Times New Roman"/>
          <w:spacing w:val="-7"/>
          <w:sz w:val="24"/>
          <w:szCs w:val="24"/>
        </w:rPr>
        <w:t xml:space="preserve"> </w:t>
      </w:r>
      <w:r w:rsidRPr="00754A4B">
        <w:rPr>
          <w:rFonts w:ascii="Calibri" w:eastAsia="Times New Roman" w:hAnsi="Calibri" w:cs="Times New Roman"/>
          <w:sz w:val="24"/>
          <w:szCs w:val="24"/>
        </w:rPr>
        <w:t>ponadto</w:t>
      </w:r>
      <w:r w:rsidRPr="00754A4B">
        <w:rPr>
          <w:rFonts w:ascii="Calibri" w:eastAsia="Times New Roman" w:hAnsi="Calibri" w:cs="Times New Roman"/>
          <w:spacing w:val="-9"/>
          <w:sz w:val="24"/>
          <w:szCs w:val="24"/>
        </w:rPr>
        <w:t xml:space="preserve"> </w:t>
      </w:r>
      <w:r w:rsidRPr="00754A4B">
        <w:rPr>
          <w:rFonts w:ascii="Calibri" w:eastAsia="Times New Roman" w:hAnsi="Calibri" w:cs="Times New Roman"/>
          <w:sz w:val="24"/>
          <w:szCs w:val="24"/>
        </w:rPr>
        <w:t>odbiorcom</w:t>
      </w:r>
      <w:r w:rsidRPr="00754A4B">
        <w:rPr>
          <w:rFonts w:ascii="Calibri" w:eastAsia="Times New Roman" w:hAnsi="Calibri" w:cs="Times New Roman"/>
          <w:spacing w:val="-7"/>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6"/>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9"/>
          <w:sz w:val="24"/>
          <w:szCs w:val="24"/>
        </w:rPr>
        <w:t xml:space="preserve"> </w:t>
      </w:r>
      <w:r w:rsidRPr="00754A4B">
        <w:rPr>
          <w:rFonts w:ascii="Calibri" w:eastAsia="Times New Roman" w:hAnsi="Calibri" w:cs="Times New Roman"/>
          <w:sz w:val="24"/>
          <w:szCs w:val="24"/>
        </w:rPr>
        <w:t>rozumieniu</w:t>
      </w:r>
      <w:r w:rsidRPr="00754A4B">
        <w:rPr>
          <w:rFonts w:ascii="Calibri" w:eastAsia="Times New Roman" w:hAnsi="Calibri" w:cs="Times New Roman"/>
          <w:spacing w:val="-6"/>
          <w:sz w:val="24"/>
          <w:szCs w:val="24"/>
        </w:rPr>
        <w:t xml:space="preserve"> </w:t>
      </w:r>
      <w:r w:rsidRPr="00754A4B">
        <w:rPr>
          <w:rFonts w:ascii="Calibri" w:eastAsia="Times New Roman" w:hAnsi="Calibri" w:cs="Times New Roman"/>
          <w:sz w:val="24"/>
          <w:szCs w:val="24"/>
        </w:rPr>
        <w:t>przepisów</w:t>
      </w:r>
      <w:r w:rsidRPr="00754A4B">
        <w:rPr>
          <w:rFonts w:ascii="Calibri" w:eastAsia="Times New Roman" w:hAnsi="Calibri" w:cs="Times New Roman"/>
          <w:spacing w:val="-8"/>
          <w:sz w:val="24"/>
          <w:szCs w:val="24"/>
        </w:rPr>
        <w:t xml:space="preserve"> </w:t>
      </w:r>
      <w:r w:rsidRPr="00754A4B">
        <w:rPr>
          <w:rFonts w:ascii="Calibri" w:eastAsia="Times New Roman" w:hAnsi="Calibri" w:cs="Times New Roman"/>
          <w:sz w:val="24"/>
          <w:szCs w:val="24"/>
        </w:rPr>
        <w:t>o</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ochronie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osobowych,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tj.</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podmiotom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świadczącym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usługi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pocztowe,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usługi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pacing w:val="-1"/>
          <w:sz w:val="24"/>
          <w:szCs w:val="24"/>
        </w:rPr>
        <w:t>informatyczne,</w:t>
      </w:r>
      <w:r w:rsidRPr="00754A4B">
        <w:rPr>
          <w:rFonts w:ascii="Calibri" w:eastAsia="Times New Roman" w:hAnsi="Calibri" w:cs="Times New Roman"/>
          <w:spacing w:val="-12"/>
          <w:sz w:val="24"/>
          <w:szCs w:val="24"/>
        </w:rPr>
        <w:t xml:space="preserve"> </w:t>
      </w:r>
      <w:r w:rsidRPr="00754A4B">
        <w:rPr>
          <w:rFonts w:ascii="Calibri" w:eastAsia="Times New Roman" w:hAnsi="Calibri" w:cs="Times New Roman"/>
          <w:spacing w:val="-1"/>
          <w:sz w:val="24"/>
          <w:szCs w:val="24"/>
        </w:rPr>
        <w:t>usługi</w:t>
      </w:r>
      <w:r w:rsidRPr="00754A4B">
        <w:rPr>
          <w:rFonts w:ascii="Calibri" w:eastAsia="Times New Roman" w:hAnsi="Calibri" w:cs="Times New Roman"/>
          <w:spacing w:val="-12"/>
          <w:sz w:val="24"/>
          <w:szCs w:val="24"/>
        </w:rPr>
        <w:t xml:space="preserve"> </w:t>
      </w:r>
      <w:r w:rsidRPr="00754A4B">
        <w:rPr>
          <w:rFonts w:ascii="Calibri" w:eastAsia="Times New Roman" w:hAnsi="Calibri" w:cs="Times New Roman"/>
          <w:spacing w:val="-1"/>
          <w:sz w:val="24"/>
          <w:szCs w:val="24"/>
        </w:rPr>
        <w:t>bankowe.</w:t>
      </w:r>
      <w:r w:rsidRPr="00754A4B">
        <w:rPr>
          <w:rFonts w:ascii="Calibri" w:eastAsia="Times New Roman" w:hAnsi="Calibri" w:cs="Times New Roman"/>
          <w:spacing w:val="-11"/>
          <w:sz w:val="24"/>
          <w:szCs w:val="24"/>
        </w:rPr>
        <w:t xml:space="preserve"> </w:t>
      </w:r>
      <w:r w:rsidRPr="00754A4B">
        <w:rPr>
          <w:rFonts w:ascii="Calibri" w:eastAsia="Times New Roman" w:hAnsi="Calibri" w:cs="Times New Roman"/>
          <w:spacing w:val="-1"/>
          <w:sz w:val="24"/>
          <w:szCs w:val="24"/>
        </w:rPr>
        <w:t>Dane</w:t>
      </w:r>
      <w:r w:rsidRPr="00754A4B">
        <w:rPr>
          <w:rFonts w:ascii="Calibri" w:eastAsia="Times New Roman" w:hAnsi="Calibri" w:cs="Times New Roman"/>
          <w:spacing w:val="-11"/>
          <w:sz w:val="24"/>
          <w:szCs w:val="24"/>
        </w:rPr>
        <w:t xml:space="preserve"> </w:t>
      </w:r>
      <w:r w:rsidRPr="00754A4B">
        <w:rPr>
          <w:rFonts w:ascii="Calibri" w:eastAsia="Times New Roman" w:hAnsi="Calibri" w:cs="Times New Roman"/>
          <w:sz w:val="24"/>
          <w:szCs w:val="24"/>
        </w:rPr>
        <w:t>osobowe</w:t>
      </w:r>
      <w:r w:rsidRPr="00754A4B">
        <w:rPr>
          <w:rFonts w:ascii="Calibri" w:eastAsia="Times New Roman" w:hAnsi="Calibri" w:cs="Times New Roman"/>
          <w:spacing w:val="-12"/>
          <w:sz w:val="24"/>
          <w:szCs w:val="24"/>
        </w:rPr>
        <w:t xml:space="preserve"> </w:t>
      </w:r>
      <w:r w:rsidRPr="00754A4B">
        <w:rPr>
          <w:rFonts w:ascii="Calibri" w:eastAsia="Times New Roman" w:hAnsi="Calibri" w:cs="Times New Roman"/>
          <w:sz w:val="24"/>
          <w:szCs w:val="24"/>
        </w:rPr>
        <w:t>nie</w:t>
      </w:r>
      <w:r w:rsidRPr="00754A4B">
        <w:rPr>
          <w:rFonts w:ascii="Calibri" w:eastAsia="Times New Roman" w:hAnsi="Calibri" w:cs="Times New Roman"/>
          <w:spacing w:val="-9"/>
          <w:sz w:val="24"/>
          <w:szCs w:val="24"/>
        </w:rPr>
        <w:t xml:space="preserve"> </w:t>
      </w:r>
      <w:r w:rsidRPr="00754A4B">
        <w:rPr>
          <w:rFonts w:ascii="Calibri" w:eastAsia="Times New Roman" w:hAnsi="Calibri" w:cs="Times New Roman"/>
          <w:sz w:val="24"/>
          <w:szCs w:val="24"/>
        </w:rPr>
        <w:t>będą</w:t>
      </w:r>
      <w:r w:rsidRPr="00754A4B">
        <w:rPr>
          <w:rFonts w:ascii="Calibri" w:eastAsia="Times New Roman" w:hAnsi="Calibri" w:cs="Times New Roman"/>
          <w:spacing w:val="-11"/>
          <w:sz w:val="24"/>
          <w:szCs w:val="24"/>
        </w:rPr>
        <w:t xml:space="preserve"> </w:t>
      </w:r>
      <w:r w:rsidRPr="00754A4B">
        <w:rPr>
          <w:rFonts w:ascii="Calibri" w:eastAsia="Times New Roman" w:hAnsi="Calibri" w:cs="Times New Roman"/>
          <w:sz w:val="24"/>
          <w:szCs w:val="24"/>
        </w:rPr>
        <w:t>przekazywane</w:t>
      </w:r>
      <w:r w:rsidRPr="00754A4B">
        <w:rPr>
          <w:rFonts w:ascii="Calibri" w:eastAsia="Times New Roman" w:hAnsi="Calibri" w:cs="Times New Roman"/>
          <w:spacing w:val="-13"/>
          <w:sz w:val="24"/>
          <w:szCs w:val="24"/>
        </w:rPr>
        <w:t xml:space="preserve"> </w:t>
      </w:r>
      <w:r w:rsidRPr="00754A4B">
        <w:rPr>
          <w:rFonts w:ascii="Calibri" w:eastAsia="Times New Roman" w:hAnsi="Calibri" w:cs="Times New Roman"/>
          <w:sz w:val="24"/>
          <w:szCs w:val="24"/>
        </w:rPr>
        <w:t>do</w:t>
      </w:r>
      <w:r w:rsidRPr="00754A4B">
        <w:rPr>
          <w:rFonts w:ascii="Calibri" w:eastAsia="Times New Roman" w:hAnsi="Calibri" w:cs="Times New Roman"/>
          <w:spacing w:val="-14"/>
          <w:sz w:val="24"/>
          <w:szCs w:val="24"/>
        </w:rPr>
        <w:t xml:space="preserve"> </w:t>
      </w:r>
      <w:r w:rsidRPr="00754A4B">
        <w:rPr>
          <w:rFonts w:ascii="Calibri" w:eastAsia="Times New Roman" w:hAnsi="Calibri" w:cs="Times New Roman"/>
          <w:sz w:val="24"/>
          <w:szCs w:val="24"/>
        </w:rPr>
        <w:t>państw</w:t>
      </w:r>
      <w:r w:rsidRPr="00754A4B">
        <w:rPr>
          <w:rFonts w:ascii="Calibri" w:eastAsia="Times New Roman" w:hAnsi="Calibri" w:cs="Times New Roman"/>
          <w:spacing w:val="-13"/>
          <w:sz w:val="24"/>
          <w:szCs w:val="24"/>
        </w:rPr>
        <w:t xml:space="preserve"> </w:t>
      </w:r>
      <w:r w:rsidRPr="00754A4B">
        <w:rPr>
          <w:rFonts w:ascii="Calibri" w:eastAsia="Times New Roman" w:hAnsi="Calibri" w:cs="Times New Roman"/>
          <w:sz w:val="24"/>
          <w:szCs w:val="24"/>
        </w:rPr>
        <w:t>trzecich,</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na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podstawie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szczegółowych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regulacji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prawnych,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tym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umów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międzynarodowych.</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Dodatkowo</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dane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zakresie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imienia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nazwiska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osoby</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ustalonej</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jako</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nabywca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nieruchomości będą podane do publicznej wiadomości poprzez wywieszenie informacji na</w:t>
      </w:r>
      <w:r w:rsidRPr="00754A4B">
        <w:rPr>
          <w:rFonts w:ascii="Calibri" w:eastAsia="Times New Roman" w:hAnsi="Calibri" w:cs="Times New Roman"/>
          <w:spacing w:val="-52"/>
          <w:sz w:val="24"/>
          <w:szCs w:val="24"/>
        </w:rPr>
        <w:t xml:space="preserve"> </w:t>
      </w:r>
      <w:r w:rsidRPr="00754A4B">
        <w:rPr>
          <w:rFonts w:ascii="Calibri" w:eastAsia="Times New Roman" w:hAnsi="Calibri" w:cs="Times New Roman"/>
          <w:sz w:val="24"/>
          <w:szCs w:val="24"/>
        </w:rPr>
        <w:t>tablicy</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ogłoszeń</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okres</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7</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dni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siedzibie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Wydziału</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Zbywania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Nabywania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Nieruchomości</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Urzędu</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Miasta</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Łodzi</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przy</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ul. </w:t>
      </w:r>
      <w:r w:rsidRPr="00754A4B">
        <w:rPr>
          <w:rFonts w:ascii="Calibri" w:eastAsia="Times New Roman" w:hAnsi="Calibri" w:cs="Times New Roman"/>
          <w:spacing w:val="-2"/>
          <w:sz w:val="24"/>
          <w:szCs w:val="24"/>
        </w:rPr>
        <w:t xml:space="preserve"> </w:t>
      </w:r>
      <w:r w:rsidRPr="00754A4B">
        <w:rPr>
          <w:rFonts w:ascii="Calibri" w:eastAsia="Times New Roman" w:hAnsi="Calibri" w:cs="Times New Roman"/>
          <w:sz w:val="24"/>
          <w:szCs w:val="24"/>
        </w:rPr>
        <w:t>Piotrkowskiej 104.</w:t>
      </w:r>
    </w:p>
    <w:p w:rsidR="00754A4B" w:rsidRPr="00754A4B" w:rsidRDefault="00754A4B" w:rsidP="00754A4B">
      <w:pPr>
        <w:widowControl w:val="0"/>
        <w:autoSpaceDE w:val="0"/>
        <w:autoSpaceDN w:val="0"/>
        <w:spacing w:before="39" w:after="0" w:line="240" w:lineRule="auto"/>
        <w:ind w:left="402" w:right="393"/>
        <w:jc w:val="both"/>
        <w:rPr>
          <w:rFonts w:ascii="Calibri" w:eastAsia="Times New Roman" w:hAnsi="Calibri" w:cs="Times New Roman"/>
          <w:sz w:val="24"/>
          <w:szCs w:val="24"/>
        </w:rPr>
      </w:pPr>
      <w:r w:rsidRPr="00754A4B">
        <w:rPr>
          <w:rFonts w:ascii="Calibri" w:eastAsia="Times New Roman" w:hAnsi="Calibri" w:cs="Times New Roman"/>
          <w:sz w:val="24"/>
          <w:szCs w:val="24"/>
        </w:rPr>
        <w:t>Dane osobowe będą przetwarzane w tym przechowywane przez dwa lata, licząc</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od</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pierwszego</w:t>
      </w:r>
      <w:r w:rsidRPr="00754A4B">
        <w:rPr>
          <w:rFonts w:ascii="Calibri" w:eastAsia="Times New Roman" w:hAnsi="Calibri" w:cs="Times New Roman"/>
          <w:spacing w:val="23"/>
          <w:sz w:val="24"/>
          <w:szCs w:val="24"/>
        </w:rPr>
        <w:t xml:space="preserve"> </w:t>
      </w:r>
      <w:r w:rsidRPr="00754A4B">
        <w:rPr>
          <w:rFonts w:ascii="Calibri" w:eastAsia="Times New Roman" w:hAnsi="Calibri" w:cs="Times New Roman"/>
          <w:sz w:val="24"/>
          <w:szCs w:val="24"/>
        </w:rPr>
        <w:t>stycznia</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roku</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następującego</w:t>
      </w:r>
      <w:r w:rsidRPr="00754A4B">
        <w:rPr>
          <w:rFonts w:ascii="Calibri" w:eastAsia="Times New Roman" w:hAnsi="Calibri" w:cs="Times New Roman"/>
          <w:spacing w:val="23"/>
          <w:sz w:val="24"/>
          <w:szCs w:val="24"/>
        </w:rPr>
        <w:t xml:space="preserve"> </w:t>
      </w:r>
      <w:r w:rsidRPr="00754A4B">
        <w:rPr>
          <w:rFonts w:ascii="Calibri" w:eastAsia="Times New Roman" w:hAnsi="Calibri" w:cs="Times New Roman"/>
          <w:sz w:val="24"/>
          <w:szCs w:val="24"/>
        </w:rPr>
        <w:t>po</w:t>
      </w:r>
      <w:r w:rsidRPr="00754A4B">
        <w:rPr>
          <w:rFonts w:ascii="Calibri" w:eastAsia="Times New Roman" w:hAnsi="Calibri" w:cs="Times New Roman"/>
          <w:spacing w:val="26"/>
          <w:sz w:val="24"/>
          <w:szCs w:val="24"/>
        </w:rPr>
        <w:t xml:space="preserve"> </w:t>
      </w:r>
      <w:r w:rsidRPr="00754A4B">
        <w:rPr>
          <w:rFonts w:ascii="Calibri" w:eastAsia="Times New Roman" w:hAnsi="Calibri" w:cs="Times New Roman"/>
          <w:sz w:val="24"/>
          <w:szCs w:val="24"/>
        </w:rPr>
        <w:t>roku,</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w</w:t>
      </w:r>
      <w:r w:rsidRPr="00754A4B">
        <w:rPr>
          <w:rFonts w:ascii="Calibri" w:eastAsia="Times New Roman" w:hAnsi="Calibri" w:cs="Times New Roman"/>
          <w:spacing w:val="24"/>
          <w:sz w:val="24"/>
          <w:szCs w:val="24"/>
        </w:rPr>
        <w:t xml:space="preserve"> </w:t>
      </w:r>
      <w:r w:rsidRPr="00754A4B">
        <w:rPr>
          <w:rFonts w:ascii="Calibri" w:eastAsia="Times New Roman" w:hAnsi="Calibri" w:cs="Times New Roman"/>
          <w:sz w:val="24"/>
          <w:szCs w:val="24"/>
        </w:rPr>
        <w:t>którym</w:t>
      </w:r>
      <w:r w:rsidRPr="00754A4B">
        <w:rPr>
          <w:rFonts w:ascii="Calibri" w:eastAsia="Times New Roman" w:hAnsi="Calibri" w:cs="Times New Roman"/>
          <w:spacing w:val="25"/>
          <w:sz w:val="24"/>
          <w:szCs w:val="24"/>
        </w:rPr>
        <w:t xml:space="preserve"> </w:t>
      </w:r>
      <w:r w:rsidRPr="00754A4B">
        <w:rPr>
          <w:rFonts w:ascii="Calibri" w:eastAsia="Times New Roman" w:hAnsi="Calibri" w:cs="Times New Roman"/>
          <w:sz w:val="24"/>
          <w:szCs w:val="24"/>
        </w:rPr>
        <w:t>sprawa</w:t>
      </w:r>
      <w:r w:rsidRPr="00754A4B">
        <w:rPr>
          <w:rFonts w:ascii="Calibri" w:eastAsia="Times New Roman" w:hAnsi="Calibri" w:cs="Times New Roman"/>
          <w:spacing w:val="23"/>
          <w:sz w:val="24"/>
          <w:szCs w:val="24"/>
        </w:rPr>
        <w:t xml:space="preserve"> </w:t>
      </w:r>
      <w:r w:rsidRPr="00754A4B">
        <w:rPr>
          <w:rFonts w:ascii="Calibri" w:eastAsia="Times New Roman" w:hAnsi="Calibri" w:cs="Times New Roman"/>
          <w:sz w:val="24"/>
          <w:szCs w:val="24"/>
        </w:rPr>
        <w:t>została</w:t>
      </w:r>
      <w:r w:rsidRPr="00754A4B">
        <w:rPr>
          <w:rFonts w:ascii="Calibri" w:eastAsia="Times New Roman" w:hAnsi="Calibri" w:cs="Times New Roman"/>
          <w:spacing w:val="24"/>
          <w:sz w:val="24"/>
          <w:szCs w:val="24"/>
        </w:rPr>
        <w:t xml:space="preserve"> </w:t>
      </w:r>
      <w:r w:rsidRPr="00754A4B">
        <w:rPr>
          <w:rFonts w:ascii="Calibri" w:eastAsia="Times New Roman" w:hAnsi="Calibri" w:cs="Times New Roman"/>
          <w:sz w:val="24"/>
          <w:szCs w:val="24"/>
        </w:rPr>
        <w:t>zakończona, a następnie zgodnie z przepisami ustawy z dnia 14 lipca 1983 r.</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o narodowym zasobie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archiwalnym i archiwach (Dz. U. z 2019 r. poz. 533 ze zm.)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 kat. archiwalna A, w okresie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wskazanym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przez</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Archiwum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Państwowe,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a</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następnie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przekazane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do</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Archiwum</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Państwowego</w:t>
      </w:r>
      <w:r w:rsidRPr="00754A4B">
        <w:rPr>
          <w:rFonts w:ascii="Calibri" w:eastAsia="Times New Roman" w:hAnsi="Calibri" w:cs="Times New Roman"/>
          <w:spacing w:val="-3"/>
          <w:sz w:val="24"/>
          <w:szCs w:val="24"/>
        </w:rPr>
        <w:t xml:space="preserve"> </w:t>
      </w:r>
      <w:r w:rsidRPr="00754A4B">
        <w:rPr>
          <w:rFonts w:ascii="Calibri" w:eastAsia="Times New Roman" w:hAnsi="Calibri" w:cs="Times New Roman"/>
          <w:sz w:val="24"/>
          <w:szCs w:val="24"/>
        </w:rPr>
        <w:t>na wieczyste</w:t>
      </w:r>
      <w:r w:rsidRPr="00754A4B">
        <w:rPr>
          <w:rFonts w:ascii="Calibri" w:eastAsia="Times New Roman" w:hAnsi="Calibri" w:cs="Times New Roman"/>
          <w:spacing w:val="1"/>
          <w:sz w:val="24"/>
          <w:szCs w:val="24"/>
        </w:rPr>
        <w:t xml:space="preserve"> </w:t>
      </w:r>
      <w:r w:rsidRPr="00754A4B">
        <w:rPr>
          <w:rFonts w:ascii="Calibri" w:eastAsia="Times New Roman" w:hAnsi="Calibri" w:cs="Times New Roman"/>
          <w:sz w:val="24"/>
          <w:szCs w:val="24"/>
        </w:rPr>
        <w:t>przechowywanie.</w:t>
      </w:r>
    </w:p>
    <w:p w:rsidR="00754A4B" w:rsidRPr="00754A4B" w:rsidRDefault="00754A4B" w:rsidP="00754A4B">
      <w:pPr>
        <w:widowControl w:val="0"/>
        <w:numPr>
          <w:ilvl w:val="0"/>
          <w:numId w:val="12"/>
        </w:numPr>
        <w:tabs>
          <w:tab w:val="left" w:pos="403"/>
        </w:tabs>
        <w:autoSpaceDE w:val="0"/>
        <w:autoSpaceDN w:val="0"/>
        <w:spacing w:after="0" w:line="240" w:lineRule="auto"/>
        <w:ind w:right="399"/>
        <w:jc w:val="both"/>
        <w:rPr>
          <w:rFonts w:ascii="Calibri" w:eastAsia="Times New Roman" w:hAnsi="Calibri" w:cs="Times New Roman"/>
          <w:sz w:val="24"/>
        </w:rPr>
      </w:pPr>
      <w:r w:rsidRPr="00754A4B">
        <w:rPr>
          <w:rFonts w:ascii="Calibri" w:eastAsia="Times New Roman" w:hAnsi="Calibri" w:cs="Times New Roman"/>
          <w:sz w:val="24"/>
        </w:rPr>
        <w:t>W związku z przetwarzaniem danych osobowych, na podstawie przepisów prawa, posiada</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Pani/Pan</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prawo</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do:</w:t>
      </w:r>
    </w:p>
    <w:p w:rsidR="00754A4B" w:rsidRPr="00754A4B" w:rsidRDefault="00754A4B" w:rsidP="00754A4B">
      <w:pPr>
        <w:widowControl w:val="0"/>
        <w:tabs>
          <w:tab w:val="left" w:pos="2243"/>
        </w:tabs>
        <w:autoSpaceDE w:val="0"/>
        <w:autoSpaceDN w:val="0"/>
        <w:spacing w:after="0" w:line="240" w:lineRule="auto"/>
        <w:ind w:left="118" w:right="399"/>
        <w:jc w:val="both"/>
        <w:rPr>
          <w:rFonts w:ascii="Calibri" w:eastAsia="Times New Roman" w:hAnsi="Calibri" w:cs="Times New Roman"/>
          <w:sz w:val="24"/>
        </w:rPr>
      </w:pPr>
      <w:r w:rsidRPr="00754A4B">
        <w:rPr>
          <w:rFonts w:ascii="Calibri" w:eastAsia="Times New Roman" w:hAnsi="Calibri" w:cs="Times New Roman"/>
          <w:sz w:val="24"/>
        </w:rPr>
        <w:t xml:space="preserve">     a) dostępu</w:t>
      </w:r>
      <w:r w:rsidRPr="00754A4B">
        <w:rPr>
          <w:rFonts w:ascii="Calibri" w:eastAsia="Times New Roman" w:hAnsi="Calibri" w:cs="Times New Roman"/>
          <w:spacing w:val="18"/>
          <w:sz w:val="24"/>
        </w:rPr>
        <w:t xml:space="preserve"> </w:t>
      </w:r>
      <w:r w:rsidRPr="00754A4B">
        <w:rPr>
          <w:rFonts w:ascii="Calibri" w:eastAsia="Times New Roman" w:hAnsi="Calibri" w:cs="Times New Roman"/>
          <w:sz w:val="24"/>
        </w:rPr>
        <w:t>do</w:t>
      </w:r>
      <w:r w:rsidRPr="00754A4B">
        <w:rPr>
          <w:rFonts w:ascii="Calibri" w:eastAsia="Times New Roman" w:hAnsi="Calibri" w:cs="Times New Roman"/>
          <w:spacing w:val="18"/>
          <w:sz w:val="24"/>
        </w:rPr>
        <w:t xml:space="preserve"> </w:t>
      </w:r>
      <w:r w:rsidRPr="00754A4B">
        <w:rPr>
          <w:rFonts w:ascii="Calibri" w:eastAsia="Times New Roman" w:hAnsi="Calibri" w:cs="Times New Roman"/>
          <w:sz w:val="24"/>
        </w:rPr>
        <w:t>treści</w:t>
      </w:r>
      <w:r w:rsidRPr="00754A4B">
        <w:rPr>
          <w:rFonts w:ascii="Calibri" w:eastAsia="Times New Roman" w:hAnsi="Calibri" w:cs="Times New Roman"/>
          <w:spacing w:val="19"/>
          <w:sz w:val="24"/>
        </w:rPr>
        <w:t xml:space="preserve"> </w:t>
      </w:r>
      <w:r w:rsidRPr="00754A4B">
        <w:rPr>
          <w:rFonts w:ascii="Calibri" w:eastAsia="Times New Roman" w:hAnsi="Calibri" w:cs="Times New Roman"/>
          <w:sz w:val="24"/>
        </w:rPr>
        <w:t>swoich</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na</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podstawie</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art.</w:t>
      </w:r>
      <w:r w:rsidRPr="00754A4B">
        <w:rPr>
          <w:rFonts w:ascii="Calibri" w:eastAsia="Times New Roman" w:hAnsi="Calibri" w:cs="Times New Roman"/>
          <w:spacing w:val="19"/>
          <w:sz w:val="24"/>
        </w:rPr>
        <w:t xml:space="preserve"> </w:t>
      </w:r>
      <w:r w:rsidRPr="00754A4B">
        <w:rPr>
          <w:rFonts w:ascii="Calibri" w:eastAsia="Times New Roman" w:hAnsi="Calibri" w:cs="Times New Roman"/>
          <w:sz w:val="24"/>
        </w:rPr>
        <w:t>15</w:t>
      </w:r>
      <w:r w:rsidRPr="00754A4B">
        <w:rPr>
          <w:rFonts w:ascii="Calibri" w:eastAsia="Times New Roman" w:hAnsi="Calibri" w:cs="Times New Roman"/>
          <w:spacing w:val="20"/>
          <w:sz w:val="24"/>
        </w:rPr>
        <w:t xml:space="preserve"> </w:t>
      </w:r>
      <w:r w:rsidRPr="00754A4B">
        <w:rPr>
          <w:rFonts w:ascii="Calibri" w:eastAsia="Times New Roman" w:hAnsi="Calibri" w:cs="Times New Roman"/>
          <w:sz w:val="24"/>
        </w:rPr>
        <w:t>ogólnego</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 xml:space="preserve"> rozporządzenia,</w:t>
      </w:r>
    </w:p>
    <w:p w:rsidR="00754A4B" w:rsidRPr="00754A4B" w:rsidRDefault="00754A4B" w:rsidP="00754A4B">
      <w:pPr>
        <w:widowControl w:val="0"/>
        <w:tabs>
          <w:tab w:val="left" w:pos="2243"/>
        </w:tabs>
        <w:autoSpaceDE w:val="0"/>
        <w:autoSpaceDN w:val="0"/>
        <w:spacing w:after="0" w:line="293" w:lineRule="exact"/>
        <w:ind w:left="402"/>
        <w:jc w:val="both"/>
        <w:rPr>
          <w:rFonts w:ascii="Calibri" w:eastAsia="Times New Roman" w:hAnsi="Calibri" w:cs="Times New Roman"/>
          <w:sz w:val="24"/>
        </w:rPr>
      </w:pPr>
      <w:r w:rsidRPr="00754A4B">
        <w:rPr>
          <w:rFonts w:ascii="Calibri" w:eastAsia="Times New Roman" w:hAnsi="Calibri" w:cs="Times New Roman"/>
          <w:sz w:val="24"/>
        </w:rPr>
        <w:t>b) sprostowania</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na</w:t>
      </w:r>
      <w:r w:rsidRPr="00754A4B">
        <w:rPr>
          <w:rFonts w:ascii="Calibri" w:eastAsia="Times New Roman" w:hAnsi="Calibri" w:cs="Times New Roman"/>
          <w:spacing w:val="-6"/>
          <w:sz w:val="24"/>
        </w:rPr>
        <w:t xml:space="preserve"> </w:t>
      </w:r>
      <w:r w:rsidRPr="00754A4B">
        <w:rPr>
          <w:rFonts w:ascii="Calibri" w:eastAsia="Times New Roman" w:hAnsi="Calibri" w:cs="Times New Roman"/>
          <w:sz w:val="24"/>
        </w:rPr>
        <w:t>podstawie</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art.</w:t>
      </w:r>
      <w:r w:rsidRPr="00754A4B">
        <w:rPr>
          <w:rFonts w:ascii="Calibri" w:eastAsia="Times New Roman" w:hAnsi="Calibri" w:cs="Times New Roman"/>
          <w:spacing w:val="-5"/>
          <w:sz w:val="24"/>
        </w:rPr>
        <w:t xml:space="preserve"> </w:t>
      </w:r>
      <w:r w:rsidRPr="00754A4B">
        <w:rPr>
          <w:rFonts w:ascii="Calibri" w:eastAsia="Times New Roman" w:hAnsi="Calibri" w:cs="Times New Roman"/>
          <w:sz w:val="24"/>
        </w:rPr>
        <w:t>16</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ogólnego</w:t>
      </w:r>
      <w:r w:rsidRPr="00754A4B">
        <w:rPr>
          <w:rFonts w:ascii="Calibri" w:eastAsia="Times New Roman" w:hAnsi="Calibri" w:cs="Times New Roman"/>
          <w:spacing w:val="-3"/>
          <w:sz w:val="24"/>
        </w:rPr>
        <w:t xml:space="preserve"> </w:t>
      </w:r>
      <w:r w:rsidRPr="00754A4B">
        <w:rPr>
          <w:rFonts w:ascii="Calibri" w:eastAsia="Times New Roman" w:hAnsi="Calibri" w:cs="Times New Roman"/>
          <w:sz w:val="24"/>
        </w:rPr>
        <w:t>rozporządzenia,</w:t>
      </w:r>
    </w:p>
    <w:p w:rsidR="00754A4B" w:rsidRPr="00754A4B" w:rsidRDefault="00754A4B" w:rsidP="00754A4B">
      <w:pPr>
        <w:widowControl w:val="0"/>
        <w:tabs>
          <w:tab w:val="left" w:pos="2243"/>
          <w:tab w:val="left" w:pos="3729"/>
          <w:tab w:val="left" w:pos="5423"/>
          <w:tab w:val="left" w:pos="5919"/>
          <w:tab w:val="left" w:pos="7188"/>
          <w:tab w:val="left" w:pos="7782"/>
          <w:tab w:val="left" w:pos="8279"/>
        </w:tabs>
        <w:autoSpaceDE w:val="0"/>
        <w:autoSpaceDN w:val="0"/>
        <w:spacing w:after="0" w:line="242" w:lineRule="auto"/>
        <w:ind w:left="118" w:right="398"/>
        <w:jc w:val="both"/>
        <w:rPr>
          <w:rFonts w:ascii="Calibri" w:eastAsia="Times New Roman" w:hAnsi="Calibri" w:cs="Times New Roman"/>
          <w:sz w:val="24"/>
        </w:rPr>
      </w:pPr>
      <w:r w:rsidRPr="00754A4B">
        <w:rPr>
          <w:rFonts w:ascii="Calibri" w:eastAsia="Times New Roman" w:hAnsi="Calibri" w:cs="Times New Roman"/>
          <w:sz w:val="24"/>
        </w:rPr>
        <w:t xml:space="preserve">     c) ograniczenia przetwarzania, na</w:t>
      </w:r>
      <w:r w:rsidRPr="00754A4B">
        <w:rPr>
          <w:rFonts w:ascii="Calibri" w:eastAsia="Times New Roman" w:hAnsi="Calibri" w:cs="Times New Roman"/>
          <w:sz w:val="24"/>
        </w:rPr>
        <w:tab/>
        <w:t>podstawie art. 18 ogólnego rozporządzenia.</w:t>
      </w:r>
    </w:p>
    <w:p w:rsidR="00754A4B" w:rsidRPr="00754A4B" w:rsidRDefault="00754A4B" w:rsidP="00754A4B">
      <w:pPr>
        <w:widowControl w:val="0"/>
        <w:numPr>
          <w:ilvl w:val="0"/>
          <w:numId w:val="12"/>
        </w:numPr>
        <w:tabs>
          <w:tab w:val="left" w:pos="403"/>
        </w:tabs>
        <w:autoSpaceDE w:val="0"/>
        <w:autoSpaceDN w:val="0"/>
        <w:spacing w:after="0" w:line="240" w:lineRule="auto"/>
        <w:ind w:right="392"/>
        <w:jc w:val="both"/>
        <w:rPr>
          <w:rFonts w:ascii="Calibri" w:eastAsia="Times New Roman" w:hAnsi="Calibri" w:cs="Times New Roman"/>
          <w:sz w:val="24"/>
        </w:rPr>
      </w:pPr>
      <w:r w:rsidRPr="00754A4B">
        <w:rPr>
          <w:rFonts w:ascii="Calibri" w:eastAsia="Times New Roman" w:hAnsi="Calibri" w:cs="Times New Roman"/>
          <w:sz w:val="24"/>
        </w:rPr>
        <w:t>Ma Pani/Pan prawo wniesienia skargi do organu nadzorczego – Prezesa Urzędu Ochrony</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Osobowych,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gdy</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uzna</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Pani/Pan,</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iż</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przetwarzanie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osobowych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narusza</w:t>
      </w:r>
      <w:r w:rsidRPr="00754A4B">
        <w:rPr>
          <w:rFonts w:ascii="Calibri" w:eastAsia="Times New Roman" w:hAnsi="Calibri" w:cs="Times New Roman"/>
          <w:spacing w:val="-52"/>
          <w:sz w:val="24"/>
        </w:rPr>
        <w:t xml:space="preserve"> </w:t>
      </w:r>
      <w:r w:rsidRPr="00754A4B">
        <w:rPr>
          <w:rFonts w:ascii="Calibri" w:eastAsia="Times New Roman" w:hAnsi="Calibri" w:cs="Times New Roman"/>
          <w:sz w:val="24"/>
        </w:rPr>
        <w:t>przepisy</w:t>
      </w:r>
      <w:r w:rsidRPr="00754A4B">
        <w:rPr>
          <w:rFonts w:ascii="Calibri" w:eastAsia="Times New Roman" w:hAnsi="Calibri" w:cs="Times New Roman"/>
          <w:spacing w:val="-2"/>
          <w:sz w:val="24"/>
        </w:rPr>
        <w:t xml:space="preserve"> </w:t>
      </w:r>
      <w:r w:rsidRPr="00754A4B">
        <w:rPr>
          <w:rFonts w:ascii="Calibri" w:eastAsia="Times New Roman" w:hAnsi="Calibri" w:cs="Times New Roman"/>
          <w:sz w:val="24"/>
        </w:rPr>
        <w:t>o</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ochronie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danych</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osobowych.</w:t>
      </w:r>
    </w:p>
    <w:p w:rsidR="00754A4B" w:rsidRPr="00754A4B" w:rsidRDefault="00754A4B" w:rsidP="00754A4B">
      <w:pPr>
        <w:widowControl w:val="0"/>
        <w:numPr>
          <w:ilvl w:val="0"/>
          <w:numId w:val="12"/>
        </w:numPr>
        <w:tabs>
          <w:tab w:val="left" w:pos="403"/>
        </w:tabs>
        <w:autoSpaceDE w:val="0"/>
        <w:autoSpaceDN w:val="0"/>
        <w:spacing w:after="0" w:line="240" w:lineRule="auto"/>
        <w:ind w:right="401"/>
        <w:jc w:val="both"/>
        <w:rPr>
          <w:rFonts w:ascii="Calibri" w:eastAsia="Times New Roman" w:hAnsi="Calibri" w:cs="Times New Roman"/>
          <w:sz w:val="24"/>
        </w:rPr>
      </w:pPr>
      <w:r w:rsidRPr="00754A4B">
        <w:rPr>
          <w:rFonts w:ascii="Calibri" w:eastAsia="Times New Roman" w:hAnsi="Calibri" w:cs="Times New Roman"/>
          <w:sz w:val="24"/>
        </w:rPr>
        <w:t>Gdy podanie danych osobowych wynika z przepisów prawa, jest Pani/Pan zobowiązana(y)</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do ich podania. Konsekwencją niepodania danych osobowych będzie brak możliwości</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przystąpienia do</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przetargu.</w:t>
      </w:r>
    </w:p>
    <w:p w:rsidR="00754A4B" w:rsidRPr="00754A4B" w:rsidRDefault="00754A4B" w:rsidP="00754A4B">
      <w:pPr>
        <w:widowControl w:val="0"/>
        <w:numPr>
          <w:ilvl w:val="0"/>
          <w:numId w:val="12"/>
        </w:numPr>
        <w:tabs>
          <w:tab w:val="left" w:pos="403"/>
        </w:tabs>
        <w:autoSpaceDE w:val="0"/>
        <w:autoSpaceDN w:val="0"/>
        <w:spacing w:after="0" w:line="240" w:lineRule="auto"/>
        <w:ind w:right="400"/>
        <w:jc w:val="both"/>
        <w:rPr>
          <w:rFonts w:ascii="Calibri" w:eastAsia="Times New Roman" w:hAnsi="Calibri" w:cs="Times New Roman"/>
          <w:sz w:val="24"/>
        </w:rPr>
      </w:pPr>
      <w:r w:rsidRPr="00754A4B">
        <w:rPr>
          <w:rFonts w:ascii="Calibri" w:eastAsia="Times New Roman" w:hAnsi="Calibri" w:cs="Times New Roman"/>
          <w:sz w:val="24"/>
        </w:rPr>
        <w:t>Dane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nie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będą</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przetwarzane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sposób</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zautomatyzowany,</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tym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również</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formie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profilowanej.</w:t>
      </w:r>
    </w:p>
    <w:p w:rsidR="00754A4B" w:rsidRPr="00754A4B" w:rsidRDefault="00754A4B" w:rsidP="00754A4B">
      <w:pPr>
        <w:widowControl w:val="0"/>
        <w:numPr>
          <w:ilvl w:val="0"/>
          <w:numId w:val="12"/>
        </w:numPr>
        <w:tabs>
          <w:tab w:val="left" w:pos="403"/>
        </w:tabs>
        <w:autoSpaceDE w:val="0"/>
        <w:autoSpaceDN w:val="0"/>
        <w:spacing w:after="0" w:line="240" w:lineRule="auto"/>
        <w:ind w:right="400"/>
        <w:jc w:val="both"/>
        <w:rPr>
          <w:rFonts w:ascii="Calibri" w:eastAsia="Times New Roman" w:hAnsi="Calibri" w:cs="Times New Roman"/>
          <w:sz w:val="24"/>
        </w:rPr>
      </w:pPr>
      <w:r w:rsidRPr="00754A4B">
        <w:rPr>
          <w:rFonts w:ascii="Calibri" w:eastAsia="Times New Roman" w:hAnsi="Calibri" w:cs="Times New Roman"/>
          <w:sz w:val="24"/>
        </w:rPr>
        <w:t>Dane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nie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będą</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przetwarzane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sposób</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zautomatyzowany,</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tym</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również</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w</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formie</w:t>
      </w:r>
      <w:r w:rsidRPr="00754A4B">
        <w:rPr>
          <w:rFonts w:ascii="Calibri" w:eastAsia="Times New Roman" w:hAnsi="Calibri" w:cs="Times New Roman"/>
          <w:spacing w:val="1"/>
          <w:sz w:val="24"/>
        </w:rPr>
        <w:t xml:space="preserve"> </w:t>
      </w:r>
      <w:r w:rsidRPr="00754A4B">
        <w:rPr>
          <w:rFonts w:ascii="Calibri" w:eastAsia="Times New Roman" w:hAnsi="Calibri" w:cs="Times New Roman"/>
          <w:sz w:val="24"/>
        </w:rPr>
        <w:t>profilowanej.</w:t>
      </w:r>
    </w:p>
    <w:p w:rsidR="003C1FF4" w:rsidRPr="003C1FF4" w:rsidRDefault="003C1FF4" w:rsidP="003C1FF4">
      <w:pPr>
        <w:jc w:val="both"/>
        <w:rPr>
          <w:rFonts w:ascii="Times New Roman" w:hAnsi="Times New Roman" w:cs="Times New Roman"/>
          <w:sz w:val="24"/>
        </w:rPr>
      </w:pPr>
    </w:p>
    <w:p w:rsidR="003C1FF4" w:rsidRPr="003C1FF4" w:rsidRDefault="003C1FF4" w:rsidP="003C1FF4">
      <w:pPr>
        <w:jc w:val="both"/>
        <w:rPr>
          <w:rFonts w:ascii="Times New Roman" w:hAnsi="Times New Roman" w:cs="Times New Roman"/>
          <w:sz w:val="24"/>
        </w:rPr>
      </w:pPr>
    </w:p>
    <w:p w:rsidR="000B6BD3" w:rsidRPr="00421C42" w:rsidRDefault="000B6BD3" w:rsidP="00421C42">
      <w:pPr>
        <w:jc w:val="both"/>
        <w:rPr>
          <w:rFonts w:ascii="Times New Roman" w:hAnsi="Times New Roman" w:cs="Times New Roman"/>
          <w:sz w:val="24"/>
        </w:rPr>
      </w:pPr>
    </w:p>
    <w:sectPr w:rsidR="000B6BD3" w:rsidRPr="00421C4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80" w:rsidRDefault="00A80080" w:rsidP="00312D0D">
      <w:pPr>
        <w:spacing w:after="0" w:line="240" w:lineRule="auto"/>
      </w:pPr>
      <w:r>
        <w:separator/>
      </w:r>
    </w:p>
  </w:endnote>
  <w:endnote w:type="continuationSeparator" w:id="0">
    <w:p w:rsidR="00A80080" w:rsidRDefault="00A80080" w:rsidP="0031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1787"/>
      <w:docPartObj>
        <w:docPartGallery w:val="Page Numbers (Bottom of Page)"/>
        <w:docPartUnique/>
      </w:docPartObj>
    </w:sdtPr>
    <w:sdtEndPr/>
    <w:sdtContent>
      <w:p w:rsidR="00312D0D" w:rsidRDefault="00312D0D">
        <w:pPr>
          <w:pStyle w:val="Stopka"/>
          <w:jc w:val="right"/>
        </w:pPr>
        <w:r>
          <w:fldChar w:fldCharType="begin"/>
        </w:r>
        <w:r>
          <w:instrText>PAGE   \* MERGEFORMAT</w:instrText>
        </w:r>
        <w:r>
          <w:fldChar w:fldCharType="separate"/>
        </w:r>
        <w:r w:rsidR="00A80080">
          <w:rPr>
            <w:noProof/>
          </w:rPr>
          <w:t>1</w:t>
        </w:r>
        <w:r>
          <w:fldChar w:fldCharType="end"/>
        </w:r>
      </w:p>
    </w:sdtContent>
  </w:sdt>
  <w:p w:rsidR="00312D0D" w:rsidRDefault="00312D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80" w:rsidRDefault="00A80080" w:rsidP="00312D0D">
      <w:pPr>
        <w:spacing w:after="0" w:line="240" w:lineRule="auto"/>
      </w:pPr>
      <w:r>
        <w:separator/>
      </w:r>
    </w:p>
  </w:footnote>
  <w:footnote w:type="continuationSeparator" w:id="0">
    <w:p w:rsidR="00A80080" w:rsidRDefault="00A80080" w:rsidP="0031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836"/>
    <w:multiLevelType w:val="hybridMultilevel"/>
    <w:tmpl w:val="A73C5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D5AFC"/>
    <w:multiLevelType w:val="hybridMultilevel"/>
    <w:tmpl w:val="8A8ED0D4"/>
    <w:lvl w:ilvl="0" w:tplc="1548B3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325EE"/>
    <w:multiLevelType w:val="hybridMultilevel"/>
    <w:tmpl w:val="CB865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52D9C"/>
    <w:multiLevelType w:val="hybridMultilevel"/>
    <w:tmpl w:val="CBB6AA84"/>
    <w:lvl w:ilvl="0" w:tplc="3490BEBA">
      <w:start w:val="1"/>
      <w:numFmt w:val="decimal"/>
      <w:lvlText w:val="%1."/>
      <w:lvlJc w:val="left"/>
      <w:pPr>
        <w:ind w:left="402" w:hanging="284"/>
      </w:pPr>
      <w:rPr>
        <w:rFonts w:ascii="Calibri" w:eastAsia="Calibri" w:hAnsi="Calibri" w:cs="Calibri" w:hint="default"/>
        <w:w w:val="100"/>
        <w:sz w:val="24"/>
        <w:szCs w:val="24"/>
        <w:lang w:val="pl-PL" w:eastAsia="en-US" w:bidi="ar-SA"/>
      </w:rPr>
    </w:lvl>
    <w:lvl w:ilvl="1" w:tplc="5D1685A2">
      <w:start w:val="1"/>
      <w:numFmt w:val="lowerLetter"/>
      <w:lvlText w:val="%2)"/>
      <w:lvlJc w:val="left"/>
      <w:pPr>
        <w:ind w:left="826" w:hanging="281"/>
      </w:pPr>
      <w:rPr>
        <w:rFonts w:ascii="Calibri" w:eastAsia="Calibri" w:hAnsi="Calibri" w:cs="Calibri" w:hint="default"/>
        <w:w w:val="100"/>
        <w:sz w:val="24"/>
        <w:szCs w:val="24"/>
        <w:lang w:val="pl-PL" w:eastAsia="en-US" w:bidi="ar-SA"/>
      </w:rPr>
    </w:lvl>
    <w:lvl w:ilvl="2" w:tplc="00C03C14">
      <w:numFmt w:val="bullet"/>
      <w:lvlText w:val="•"/>
      <w:lvlJc w:val="left"/>
      <w:pPr>
        <w:ind w:left="1500" w:hanging="281"/>
      </w:pPr>
      <w:rPr>
        <w:rFonts w:hint="default"/>
        <w:lang w:val="pl-PL" w:eastAsia="en-US" w:bidi="ar-SA"/>
      </w:rPr>
    </w:lvl>
    <w:lvl w:ilvl="3" w:tplc="310AD9A4">
      <w:numFmt w:val="bullet"/>
      <w:lvlText w:val="•"/>
      <w:lvlJc w:val="left"/>
      <w:pPr>
        <w:ind w:left="2510" w:hanging="281"/>
      </w:pPr>
      <w:rPr>
        <w:rFonts w:hint="default"/>
        <w:lang w:val="pl-PL" w:eastAsia="en-US" w:bidi="ar-SA"/>
      </w:rPr>
    </w:lvl>
    <w:lvl w:ilvl="4" w:tplc="039CB702">
      <w:numFmt w:val="bullet"/>
      <w:lvlText w:val="•"/>
      <w:lvlJc w:val="left"/>
      <w:pPr>
        <w:ind w:left="3521" w:hanging="281"/>
      </w:pPr>
      <w:rPr>
        <w:rFonts w:hint="default"/>
        <w:lang w:val="pl-PL" w:eastAsia="en-US" w:bidi="ar-SA"/>
      </w:rPr>
    </w:lvl>
    <w:lvl w:ilvl="5" w:tplc="7C24FF00">
      <w:numFmt w:val="bullet"/>
      <w:lvlText w:val="•"/>
      <w:lvlJc w:val="left"/>
      <w:pPr>
        <w:ind w:left="4532" w:hanging="281"/>
      </w:pPr>
      <w:rPr>
        <w:rFonts w:hint="default"/>
        <w:lang w:val="pl-PL" w:eastAsia="en-US" w:bidi="ar-SA"/>
      </w:rPr>
    </w:lvl>
    <w:lvl w:ilvl="6" w:tplc="6F72F9FC">
      <w:numFmt w:val="bullet"/>
      <w:lvlText w:val="•"/>
      <w:lvlJc w:val="left"/>
      <w:pPr>
        <w:ind w:left="5543" w:hanging="281"/>
      </w:pPr>
      <w:rPr>
        <w:rFonts w:hint="default"/>
        <w:lang w:val="pl-PL" w:eastAsia="en-US" w:bidi="ar-SA"/>
      </w:rPr>
    </w:lvl>
    <w:lvl w:ilvl="7" w:tplc="E1D67D2A">
      <w:numFmt w:val="bullet"/>
      <w:lvlText w:val="•"/>
      <w:lvlJc w:val="left"/>
      <w:pPr>
        <w:ind w:left="6554" w:hanging="281"/>
      </w:pPr>
      <w:rPr>
        <w:rFonts w:hint="default"/>
        <w:lang w:val="pl-PL" w:eastAsia="en-US" w:bidi="ar-SA"/>
      </w:rPr>
    </w:lvl>
    <w:lvl w:ilvl="8" w:tplc="33C2153E">
      <w:numFmt w:val="bullet"/>
      <w:lvlText w:val="•"/>
      <w:lvlJc w:val="left"/>
      <w:pPr>
        <w:ind w:left="7564" w:hanging="281"/>
      </w:pPr>
      <w:rPr>
        <w:rFonts w:hint="default"/>
        <w:lang w:val="pl-PL" w:eastAsia="en-US" w:bidi="ar-SA"/>
      </w:rPr>
    </w:lvl>
  </w:abstractNum>
  <w:abstractNum w:abstractNumId="4" w15:restartNumberingAfterBreak="0">
    <w:nsid w:val="3D5A5983"/>
    <w:multiLevelType w:val="hybridMultilevel"/>
    <w:tmpl w:val="CD2247C8"/>
    <w:lvl w:ilvl="0" w:tplc="2604E348">
      <w:start w:val="1"/>
      <w:numFmt w:val="decimal"/>
      <w:lvlText w:val="%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452B55C7"/>
    <w:multiLevelType w:val="hybridMultilevel"/>
    <w:tmpl w:val="E9806C7E"/>
    <w:lvl w:ilvl="0" w:tplc="1548B3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1F10D6"/>
    <w:multiLevelType w:val="hybridMultilevel"/>
    <w:tmpl w:val="2F901F46"/>
    <w:lvl w:ilvl="0" w:tplc="27D6A1E2">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6E01EA"/>
    <w:multiLevelType w:val="hybridMultilevel"/>
    <w:tmpl w:val="1F30DCD0"/>
    <w:lvl w:ilvl="0" w:tplc="1548B3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E6A8A"/>
    <w:multiLevelType w:val="hybridMultilevel"/>
    <w:tmpl w:val="D7E400B6"/>
    <w:lvl w:ilvl="0" w:tplc="5B6CC6A6">
      <w:start w:val="1"/>
      <w:numFmt w:val="decimal"/>
      <w:lvlText w:val="%1."/>
      <w:lvlJc w:val="left"/>
      <w:pPr>
        <w:ind w:left="300" w:hanging="300"/>
      </w:pPr>
      <w:rPr>
        <w:rFonts w:ascii="Times New Roman" w:eastAsia="Times New Roman" w:hAnsi="Times New Roman" w:cs="Times New Roman" w:hint="default"/>
        <w:b/>
        <w:bCs/>
        <w:w w:val="100"/>
        <w:sz w:val="24"/>
        <w:szCs w:val="24"/>
        <w:lang w:val="pl-PL" w:eastAsia="en-US" w:bidi="ar-SA"/>
      </w:rPr>
    </w:lvl>
    <w:lvl w:ilvl="1" w:tplc="6584D2DA">
      <w:start w:val="1"/>
      <w:numFmt w:val="decimal"/>
      <w:lvlText w:val="%2)"/>
      <w:lvlJc w:val="left"/>
      <w:pPr>
        <w:ind w:left="838" w:hanging="360"/>
        <w:jc w:val="right"/>
      </w:pPr>
      <w:rPr>
        <w:rFonts w:ascii="Times New Roman" w:eastAsia="Times New Roman" w:hAnsi="Times New Roman" w:cs="Times New Roman" w:hint="default"/>
        <w:w w:val="99"/>
        <w:sz w:val="24"/>
        <w:szCs w:val="24"/>
        <w:lang w:val="pl-PL" w:eastAsia="en-US" w:bidi="ar-SA"/>
      </w:rPr>
    </w:lvl>
    <w:lvl w:ilvl="2" w:tplc="731464E4">
      <w:start w:val="1"/>
      <w:numFmt w:val="lowerLetter"/>
      <w:lvlText w:val="%3)"/>
      <w:lvlJc w:val="left"/>
      <w:pPr>
        <w:ind w:left="1112" w:hanging="286"/>
      </w:pPr>
      <w:rPr>
        <w:rFonts w:ascii="Times New Roman" w:eastAsia="Times New Roman" w:hAnsi="Times New Roman" w:cs="Times New Roman" w:hint="default"/>
        <w:spacing w:val="-1"/>
        <w:w w:val="99"/>
        <w:sz w:val="24"/>
        <w:szCs w:val="24"/>
        <w:lang w:val="pl-PL" w:eastAsia="en-US" w:bidi="ar-SA"/>
      </w:rPr>
    </w:lvl>
    <w:lvl w:ilvl="3" w:tplc="F39096B4">
      <w:numFmt w:val="bullet"/>
      <w:lvlText w:val="•"/>
      <w:lvlJc w:val="left"/>
      <w:pPr>
        <w:ind w:left="2178" w:hanging="286"/>
      </w:pPr>
      <w:rPr>
        <w:rFonts w:hint="default"/>
        <w:lang w:val="pl-PL" w:eastAsia="en-US" w:bidi="ar-SA"/>
      </w:rPr>
    </w:lvl>
    <w:lvl w:ilvl="4" w:tplc="FECCA402">
      <w:numFmt w:val="bullet"/>
      <w:lvlText w:val="•"/>
      <w:lvlJc w:val="left"/>
      <w:pPr>
        <w:ind w:left="3236" w:hanging="286"/>
      </w:pPr>
      <w:rPr>
        <w:rFonts w:hint="default"/>
        <w:lang w:val="pl-PL" w:eastAsia="en-US" w:bidi="ar-SA"/>
      </w:rPr>
    </w:lvl>
    <w:lvl w:ilvl="5" w:tplc="7B4EF4DC">
      <w:numFmt w:val="bullet"/>
      <w:lvlText w:val="•"/>
      <w:lvlJc w:val="left"/>
      <w:pPr>
        <w:ind w:left="4294" w:hanging="286"/>
      </w:pPr>
      <w:rPr>
        <w:rFonts w:hint="default"/>
        <w:lang w:val="pl-PL" w:eastAsia="en-US" w:bidi="ar-SA"/>
      </w:rPr>
    </w:lvl>
    <w:lvl w:ilvl="6" w:tplc="4088F9A6">
      <w:numFmt w:val="bullet"/>
      <w:lvlText w:val="•"/>
      <w:lvlJc w:val="left"/>
      <w:pPr>
        <w:ind w:left="5353" w:hanging="286"/>
      </w:pPr>
      <w:rPr>
        <w:rFonts w:hint="default"/>
        <w:lang w:val="pl-PL" w:eastAsia="en-US" w:bidi="ar-SA"/>
      </w:rPr>
    </w:lvl>
    <w:lvl w:ilvl="7" w:tplc="F6223B54">
      <w:numFmt w:val="bullet"/>
      <w:lvlText w:val="•"/>
      <w:lvlJc w:val="left"/>
      <w:pPr>
        <w:ind w:left="6411" w:hanging="286"/>
      </w:pPr>
      <w:rPr>
        <w:rFonts w:hint="default"/>
        <w:lang w:val="pl-PL" w:eastAsia="en-US" w:bidi="ar-SA"/>
      </w:rPr>
    </w:lvl>
    <w:lvl w:ilvl="8" w:tplc="5E46194C">
      <w:numFmt w:val="bullet"/>
      <w:lvlText w:val="•"/>
      <w:lvlJc w:val="left"/>
      <w:pPr>
        <w:ind w:left="7469" w:hanging="286"/>
      </w:pPr>
      <w:rPr>
        <w:rFonts w:hint="default"/>
        <w:lang w:val="pl-PL" w:eastAsia="en-US" w:bidi="ar-SA"/>
      </w:rPr>
    </w:lvl>
  </w:abstractNum>
  <w:abstractNum w:abstractNumId="9" w15:restartNumberingAfterBreak="0">
    <w:nsid w:val="60BF44A7"/>
    <w:multiLevelType w:val="hybridMultilevel"/>
    <w:tmpl w:val="18F8607E"/>
    <w:lvl w:ilvl="0" w:tplc="5A3C05B4">
      <w:numFmt w:val="bullet"/>
      <w:lvlText w:val=""/>
      <w:lvlJc w:val="left"/>
      <w:pPr>
        <w:ind w:left="2628" w:hanging="360"/>
      </w:pPr>
      <w:rPr>
        <w:rFonts w:ascii="Wingdings" w:eastAsia="Wingdings" w:hAnsi="Wingdings" w:cs="Wingdings" w:hint="default"/>
        <w:w w:val="100"/>
        <w:sz w:val="36"/>
        <w:szCs w:val="36"/>
        <w:lang w:val="pl-PL" w:eastAsia="en-US" w:bidi="ar-SA"/>
      </w:rPr>
    </w:lvl>
    <w:lvl w:ilvl="1" w:tplc="096AAB1A">
      <w:numFmt w:val="bullet"/>
      <w:lvlText w:val="•"/>
      <w:lvlJc w:val="left"/>
      <w:pPr>
        <w:ind w:left="1646" w:hanging="360"/>
      </w:pPr>
      <w:rPr>
        <w:rFonts w:hint="default"/>
        <w:lang w:val="pl-PL" w:eastAsia="en-US" w:bidi="ar-SA"/>
      </w:rPr>
    </w:lvl>
    <w:lvl w:ilvl="2" w:tplc="89CA7228">
      <w:numFmt w:val="bullet"/>
      <w:lvlText w:val="•"/>
      <w:lvlJc w:val="left"/>
      <w:pPr>
        <w:ind w:left="2493" w:hanging="360"/>
      </w:pPr>
      <w:rPr>
        <w:rFonts w:hint="default"/>
        <w:lang w:val="pl-PL" w:eastAsia="en-US" w:bidi="ar-SA"/>
      </w:rPr>
    </w:lvl>
    <w:lvl w:ilvl="3" w:tplc="EA9CFA9E">
      <w:numFmt w:val="bullet"/>
      <w:lvlText w:val="•"/>
      <w:lvlJc w:val="left"/>
      <w:pPr>
        <w:ind w:left="3339" w:hanging="360"/>
      </w:pPr>
      <w:rPr>
        <w:rFonts w:hint="default"/>
        <w:lang w:val="pl-PL" w:eastAsia="en-US" w:bidi="ar-SA"/>
      </w:rPr>
    </w:lvl>
    <w:lvl w:ilvl="4" w:tplc="00DC5868">
      <w:numFmt w:val="bullet"/>
      <w:lvlText w:val="•"/>
      <w:lvlJc w:val="left"/>
      <w:pPr>
        <w:ind w:left="4186" w:hanging="360"/>
      </w:pPr>
      <w:rPr>
        <w:rFonts w:hint="default"/>
        <w:lang w:val="pl-PL" w:eastAsia="en-US" w:bidi="ar-SA"/>
      </w:rPr>
    </w:lvl>
    <w:lvl w:ilvl="5" w:tplc="209ED060">
      <w:numFmt w:val="bullet"/>
      <w:lvlText w:val="•"/>
      <w:lvlJc w:val="left"/>
      <w:pPr>
        <w:ind w:left="5033" w:hanging="360"/>
      </w:pPr>
      <w:rPr>
        <w:rFonts w:hint="default"/>
        <w:lang w:val="pl-PL" w:eastAsia="en-US" w:bidi="ar-SA"/>
      </w:rPr>
    </w:lvl>
    <w:lvl w:ilvl="6" w:tplc="74D812B0">
      <w:numFmt w:val="bullet"/>
      <w:lvlText w:val="•"/>
      <w:lvlJc w:val="left"/>
      <w:pPr>
        <w:ind w:left="5879" w:hanging="360"/>
      </w:pPr>
      <w:rPr>
        <w:rFonts w:hint="default"/>
        <w:lang w:val="pl-PL" w:eastAsia="en-US" w:bidi="ar-SA"/>
      </w:rPr>
    </w:lvl>
    <w:lvl w:ilvl="7" w:tplc="63BC881E">
      <w:numFmt w:val="bullet"/>
      <w:lvlText w:val="•"/>
      <w:lvlJc w:val="left"/>
      <w:pPr>
        <w:ind w:left="6726" w:hanging="360"/>
      </w:pPr>
      <w:rPr>
        <w:rFonts w:hint="default"/>
        <w:lang w:val="pl-PL" w:eastAsia="en-US" w:bidi="ar-SA"/>
      </w:rPr>
    </w:lvl>
    <w:lvl w:ilvl="8" w:tplc="5B54F90C">
      <w:numFmt w:val="bullet"/>
      <w:lvlText w:val="•"/>
      <w:lvlJc w:val="left"/>
      <w:pPr>
        <w:ind w:left="7573" w:hanging="360"/>
      </w:pPr>
      <w:rPr>
        <w:rFonts w:hint="default"/>
        <w:lang w:val="pl-PL" w:eastAsia="en-US" w:bidi="ar-SA"/>
      </w:rPr>
    </w:lvl>
  </w:abstractNum>
  <w:abstractNum w:abstractNumId="10" w15:restartNumberingAfterBreak="0">
    <w:nsid w:val="60D75F2B"/>
    <w:multiLevelType w:val="hybridMultilevel"/>
    <w:tmpl w:val="8490051E"/>
    <w:lvl w:ilvl="0" w:tplc="04150017">
      <w:start w:val="1"/>
      <w:numFmt w:val="lowerLetter"/>
      <w:lvlText w:val="%1)"/>
      <w:lvlJc w:val="left"/>
      <w:pPr>
        <w:tabs>
          <w:tab w:val="num" w:pos="1260"/>
        </w:tabs>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C6A7963"/>
    <w:multiLevelType w:val="hybridMultilevel"/>
    <w:tmpl w:val="FD460174"/>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9"/>
  </w:num>
  <w:num w:numId="2">
    <w:abstractNumId w:val="1"/>
  </w:num>
  <w:num w:numId="3">
    <w:abstractNumId w:val="7"/>
  </w:num>
  <w:num w:numId="4">
    <w:abstractNumId w:val="5"/>
  </w:num>
  <w:num w:numId="5">
    <w:abstractNumId w:val="11"/>
  </w:num>
  <w:num w:numId="6">
    <w:abstractNumId w:val="6"/>
  </w:num>
  <w:num w:numId="7">
    <w:abstractNumId w:val="0"/>
  </w:num>
  <w:num w:numId="8">
    <w:abstractNumId w:val="4"/>
  </w:num>
  <w:num w:numId="9">
    <w:abstractNumId w:val="2"/>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0A"/>
    <w:rsid w:val="00026E25"/>
    <w:rsid w:val="00040FD6"/>
    <w:rsid w:val="000542FF"/>
    <w:rsid w:val="00062B89"/>
    <w:rsid w:val="00090C46"/>
    <w:rsid w:val="00096452"/>
    <w:rsid w:val="000B6BD3"/>
    <w:rsid w:val="000C2066"/>
    <w:rsid w:val="000E1DB0"/>
    <w:rsid w:val="000E7570"/>
    <w:rsid w:val="000F79B6"/>
    <w:rsid w:val="001170CE"/>
    <w:rsid w:val="001D0918"/>
    <w:rsid w:val="001E1A9B"/>
    <w:rsid w:val="002219D0"/>
    <w:rsid w:val="002636CB"/>
    <w:rsid w:val="002717DB"/>
    <w:rsid w:val="00275C43"/>
    <w:rsid w:val="00312D0D"/>
    <w:rsid w:val="003C1FF4"/>
    <w:rsid w:val="00404179"/>
    <w:rsid w:val="00421C42"/>
    <w:rsid w:val="00465809"/>
    <w:rsid w:val="004A347F"/>
    <w:rsid w:val="00505212"/>
    <w:rsid w:val="005417CE"/>
    <w:rsid w:val="005F110B"/>
    <w:rsid w:val="005F3F9D"/>
    <w:rsid w:val="00717DA7"/>
    <w:rsid w:val="007530E5"/>
    <w:rsid w:val="00754A4B"/>
    <w:rsid w:val="007D4826"/>
    <w:rsid w:val="008745C5"/>
    <w:rsid w:val="008F1EB6"/>
    <w:rsid w:val="00944DE5"/>
    <w:rsid w:val="009B040E"/>
    <w:rsid w:val="009D495E"/>
    <w:rsid w:val="009F4331"/>
    <w:rsid w:val="00A658A6"/>
    <w:rsid w:val="00A80080"/>
    <w:rsid w:val="00B864F2"/>
    <w:rsid w:val="00BC7F0A"/>
    <w:rsid w:val="00C20D8E"/>
    <w:rsid w:val="00C3249E"/>
    <w:rsid w:val="00C60F9F"/>
    <w:rsid w:val="00C61ED0"/>
    <w:rsid w:val="00CC74E9"/>
    <w:rsid w:val="00D05875"/>
    <w:rsid w:val="00D81512"/>
    <w:rsid w:val="00DD5A88"/>
    <w:rsid w:val="00E7761B"/>
    <w:rsid w:val="00EE05C5"/>
    <w:rsid w:val="00F7533B"/>
    <w:rsid w:val="00FF1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635E-6268-4FF1-888F-E88D7161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F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F0A"/>
    <w:pPr>
      <w:ind w:left="720"/>
      <w:contextualSpacing/>
    </w:pPr>
  </w:style>
  <w:style w:type="character" w:styleId="Hipercze">
    <w:name w:val="Hyperlink"/>
    <w:basedOn w:val="Domylnaczcionkaakapitu"/>
    <w:uiPriority w:val="99"/>
    <w:unhideWhenUsed/>
    <w:rsid w:val="00BC7F0A"/>
    <w:rPr>
      <w:color w:val="0563C1" w:themeColor="hyperlink"/>
      <w:u w:val="single"/>
    </w:rPr>
  </w:style>
  <w:style w:type="character" w:styleId="Uwydatnienie">
    <w:name w:val="Emphasis"/>
    <w:basedOn w:val="Domylnaczcionkaakapitu"/>
    <w:uiPriority w:val="20"/>
    <w:qFormat/>
    <w:rsid w:val="00BC7F0A"/>
    <w:rPr>
      <w:i/>
      <w:iCs/>
    </w:rPr>
  </w:style>
  <w:style w:type="character" w:customStyle="1" w:styleId="UnresolvedMention">
    <w:name w:val="Unresolved Mention"/>
    <w:basedOn w:val="Domylnaczcionkaakapitu"/>
    <w:uiPriority w:val="99"/>
    <w:semiHidden/>
    <w:unhideWhenUsed/>
    <w:rsid w:val="002636CB"/>
    <w:rPr>
      <w:color w:val="605E5C"/>
      <w:shd w:val="clear" w:color="auto" w:fill="E1DFDD"/>
    </w:rPr>
  </w:style>
  <w:style w:type="paragraph" w:styleId="Nagwek">
    <w:name w:val="header"/>
    <w:basedOn w:val="Normalny"/>
    <w:link w:val="NagwekZnak"/>
    <w:uiPriority w:val="99"/>
    <w:unhideWhenUsed/>
    <w:rsid w:val="00312D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D0D"/>
  </w:style>
  <w:style w:type="paragraph" w:styleId="Stopka">
    <w:name w:val="footer"/>
    <w:basedOn w:val="Normalny"/>
    <w:link w:val="StopkaZnak"/>
    <w:uiPriority w:val="99"/>
    <w:unhideWhenUsed/>
    <w:rsid w:val="00312D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lodz.pl/samorzad/akty-prawne-i-projekty-aktow-prawnych/akty-prawne/?tx_edgelegalacts_legalacts%5BlegalAct%5D=61044&amp;tx_edgelegalacts_legalacts%5Baction%5D=show&amp;tx_edgelegalacts_legalacts%5Bcontroller%5D=LegalAct" TargetMode="External"/><Relationship Id="rId13" Type="http://schemas.openxmlformats.org/officeDocument/2006/relationships/hyperlink" Target="https://bip.uml.lodz.pl/samorzad/akty-prawne-i-projekty-aktow-prawnych/akty-prawne/?tx_edgelegalacts_legalacts%5BlegalAct%5D=44351&amp;tx_edgelegalacts_legalacts%5Baction%5D=show&amp;tx_edgelegalacts_legalacts%5Bcontroller%5D=LegalA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ml.lodz.pl/samorzad/akty-prawne-i-projekty-aktow-prawnych/akty-prawne/?tx_edgelegalacts_legalacts%5BlegalAct%5D=60281&amp;tx_edgelegalacts_legalacts%5Baction%5D=show&amp;tx_edgelegalacts_legalacts%5Bcontroller%5D=LegalAct" TargetMode="External"/><Relationship Id="rId17" Type="http://schemas.openxmlformats.org/officeDocument/2006/relationships/hyperlink" Target="mailto:iod@uml.lodz.pl" TargetMode="External"/><Relationship Id="rId2" Type="http://schemas.openxmlformats.org/officeDocument/2006/relationships/numbering" Target="numbering.xml"/><Relationship Id="rId16" Type="http://schemas.openxmlformats.org/officeDocument/2006/relationships/hyperlink" Target="mailto:lckm@uml.lod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lodz.pl/samorzad/akty-prawne-i-projekty-aktow-prawnych/akty-prawne/?tx_edgelegalacts_legalacts%5BlegalAct%5D=40968&amp;tx_edgelegalacts_legalacts%5Baction%5D=show&amp;tx_edgelegalacts_legalacts%5Bcontroller%5D=LegalAct" TargetMode="External"/><Relationship Id="rId5" Type="http://schemas.openxmlformats.org/officeDocument/2006/relationships/webSettings" Target="webSettings.xml"/><Relationship Id="rId15" Type="http://schemas.openxmlformats.org/officeDocument/2006/relationships/hyperlink" Target="https://uml.lodz.pl/dla-biznesu/nieruchomosci-na-sprzedaz/sprzedaz-nieruchomosci/ogloszone-przetargi-nieruchomosci-zabudowane-i-niezabudowane-sprzedazdzierzawa/" TargetMode="External"/><Relationship Id="rId10" Type="http://schemas.openxmlformats.org/officeDocument/2006/relationships/hyperlink" Target="https://bip.uml.lodz.pl/samorzad/akty-prawne-i-projekty-aktow-prawnych/akty-prawne/?tx_edgelegalacts_legalacts%5BlegalAct%5D=37853&amp;tx_edgelegalacts_legalacts%5Baction%5D=show&amp;tx_edgelegalacts_legalacts%5Bcontroller%5D=Legal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uml.lodz.pl/samorzad/akty-prawne-i-projekty-aktow-prawnych/akty-prawne/?tx_edgelegalacts_legalacts%5BlegalAct%5D=47372&amp;tx_edgelegalacts_legalacts%5Baction%5D=show&amp;tx_edgelegalacts_legalacts%5Bcontroller%5D=LegalAct"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2CF-256F-49E8-9FBC-D6843135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4311</Words>
  <Characters>25867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Więckowska</dc:creator>
  <cp:keywords/>
  <dc:description/>
  <cp:lastModifiedBy>Adrian Beer</cp:lastModifiedBy>
  <cp:revision>2</cp:revision>
  <dcterms:created xsi:type="dcterms:W3CDTF">2022-11-16T09:50:00Z</dcterms:created>
  <dcterms:modified xsi:type="dcterms:W3CDTF">2022-11-16T09:50:00Z</dcterms:modified>
</cp:coreProperties>
</file>