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B57" w:rsidRDefault="003C0B57" w:rsidP="000775CD">
      <w:pPr>
        <w:ind w:left="9912" w:firstLine="708"/>
        <w:jc w:val="both"/>
      </w:pPr>
      <w:bookmarkStart w:id="0" w:name="_GoBack"/>
      <w:bookmarkEnd w:id="0"/>
      <w:r>
        <w:t>Załącznik</w:t>
      </w:r>
    </w:p>
    <w:p w:rsidR="003C0B57" w:rsidRDefault="004B415F" w:rsidP="000775CD">
      <w:pPr>
        <w:ind w:left="2965" w:firstLine="7655"/>
        <w:jc w:val="both"/>
      </w:pPr>
      <w:r>
        <w:t>do zarządzenia Nr</w:t>
      </w:r>
      <w:r w:rsidR="00C24A98">
        <w:t xml:space="preserve"> 1814/2022</w:t>
      </w:r>
    </w:p>
    <w:p w:rsidR="003C0B57" w:rsidRDefault="003C0B57" w:rsidP="004B415F">
      <w:pPr>
        <w:ind w:left="2965" w:firstLine="7655"/>
        <w:jc w:val="both"/>
      </w:pPr>
      <w:r>
        <w:t>Prezydenta Miasta Łodzi</w:t>
      </w:r>
    </w:p>
    <w:p w:rsidR="003C0B57" w:rsidRDefault="003C0B57" w:rsidP="000775CD">
      <w:pPr>
        <w:jc w:val="both"/>
        <w:rPr>
          <w:sz w:val="22"/>
          <w:szCs w:val="22"/>
        </w:rPr>
      </w:pPr>
    </w:p>
    <w:p w:rsidR="003C0B57" w:rsidRPr="0076661F" w:rsidRDefault="003C0B57" w:rsidP="000775CD">
      <w:pPr>
        <w:jc w:val="center"/>
        <w:rPr>
          <w:b/>
          <w:sz w:val="22"/>
          <w:szCs w:val="22"/>
        </w:rPr>
      </w:pPr>
      <w:r w:rsidRPr="0076661F">
        <w:rPr>
          <w:b/>
          <w:sz w:val="22"/>
          <w:szCs w:val="22"/>
        </w:rPr>
        <w:t>Wykaz nieruchomości stanowiącej własność Miasta Łodzi, przeznaczonej do sprzedaży w drodze przetargu ograniczonego do właścicieli</w:t>
      </w:r>
    </w:p>
    <w:p w:rsidR="003C0B57" w:rsidRPr="0076661F" w:rsidRDefault="003C0B57" w:rsidP="000775CD">
      <w:pPr>
        <w:jc w:val="center"/>
        <w:rPr>
          <w:sz w:val="22"/>
          <w:szCs w:val="22"/>
        </w:rPr>
      </w:pPr>
      <w:r w:rsidRPr="0076661F">
        <w:rPr>
          <w:b/>
          <w:bCs/>
          <w:sz w:val="22"/>
          <w:szCs w:val="22"/>
        </w:rPr>
        <w:t xml:space="preserve">lub </w:t>
      </w:r>
      <w:r w:rsidRPr="0076661F">
        <w:rPr>
          <w:b/>
          <w:sz w:val="22"/>
          <w:szCs w:val="22"/>
        </w:rPr>
        <w:t>współwłaścicieli nieruchomości przyległych.</w:t>
      </w:r>
    </w:p>
    <w:p w:rsidR="003C0B57" w:rsidRDefault="003C0B57" w:rsidP="000775CD">
      <w:pPr>
        <w:jc w:val="center"/>
        <w:rPr>
          <w:b/>
          <w:sz w:val="22"/>
          <w:szCs w:val="22"/>
        </w:rPr>
      </w:pPr>
    </w:p>
    <w:tbl>
      <w:tblPr>
        <w:tblW w:w="1590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"/>
        <w:gridCol w:w="2104"/>
        <w:gridCol w:w="1560"/>
        <w:gridCol w:w="4677"/>
        <w:gridCol w:w="5457"/>
        <w:gridCol w:w="1639"/>
      </w:tblGrid>
      <w:tr w:rsidR="003C0B57" w:rsidRPr="004B415F" w:rsidTr="00F65DC4">
        <w:trPr>
          <w:trHeight w:val="1095"/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0B57" w:rsidRPr="004B415F" w:rsidRDefault="003C0B57" w:rsidP="005D3EDD">
            <w:pPr>
              <w:widowControl w:val="0"/>
              <w:overflowPunct w:val="0"/>
              <w:autoSpaceDE w:val="0"/>
              <w:spacing w:line="276" w:lineRule="auto"/>
              <w:jc w:val="center"/>
              <w:rPr>
                <w:sz w:val="20"/>
                <w:szCs w:val="20"/>
              </w:rPr>
            </w:pPr>
            <w:r w:rsidRPr="004B415F">
              <w:rPr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0B57" w:rsidRPr="004B415F" w:rsidRDefault="003C0B57" w:rsidP="005D3EDD">
            <w:pPr>
              <w:widowControl w:val="0"/>
              <w:overflowPunct w:val="0"/>
              <w:autoSpaceDE w:val="0"/>
              <w:spacing w:line="276" w:lineRule="auto"/>
              <w:jc w:val="center"/>
              <w:rPr>
                <w:sz w:val="20"/>
                <w:szCs w:val="20"/>
              </w:rPr>
            </w:pPr>
            <w:r w:rsidRPr="004B415F">
              <w:rPr>
                <w:b/>
                <w:sz w:val="20"/>
                <w:szCs w:val="20"/>
                <w:lang w:eastAsia="en-US"/>
              </w:rPr>
              <w:t>Oznaczenie nieruchomości według księgi wieczystej oraz ewidencji gruntów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0B57" w:rsidRPr="004B415F" w:rsidRDefault="003C0B57" w:rsidP="005D3ED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B415F">
              <w:rPr>
                <w:b/>
                <w:sz w:val="20"/>
                <w:szCs w:val="20"/>
                <w:lang w:eastAsia="en-US"/>
              </w:rPr>
              <w:t>Powierzchnia nieruchomości</w:t>
            </w:r>
          </w:p>
          <w:p w:rsidR="003C0B57" w:rsidRPr="004B415F" w:rsidRDefault="003C0B57" w:rsidP="005D3EDD">
            <w:pPr>
              <w:widowControl w:val="0"/>
              <w:overflowPunct w:val="0"/>
              <w:autoSpaceDE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0B57" w:rsidRPr="004B415F" w:rsidRDefault="003C0B57" w:rsidP="005D3EDD">
            <w:pPr>
              <w:widowControl w:val="0"/>
              <w:overflowPunct w:val="0"/>
              <w:autoSpaceDE w:val="0"/>
              <w:spacing w:line="276" w:lineRule="auto"/>
              <w:jc w:val="center"/>
              <w:rPr>
                <w:sz w:val="20"/>
                <w:szCs w:val="20"/>
              </w:rPr>
            </w:pPr>
            <w:r w:rsidRPr="004B415F">
              <w:rPr>
                <w:b/>
                <w:sz w:val="20"/>
                <w:szCs w:val="20"/>
                <w:lang w:eastAsia="en-US"/>
              </w:rPr>
              <w:t>Opis nieruchomości</w:t>
            </w: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0B57" w:rsidRPr="004B415F" w:rsidRDefault="003C0B57" w:rsidP="005D3EDD">
            <w:pPr>
              <w:spacing w:line="276" w:lineRule="auto"/>
              <w:ind w:right="-212"/>
              <w:jc w:val="center"/>
              <w:rPr>
                <w:sz w:val="20"/>
                <w:szCs w:val="20"/>
              </w:rPr>
            </w:pPr>
            <w:r w:rsidRPr="004B415F">
              <w:rPr>
                <w:b/>
                <w:sz w:val="20"/>
                <w:szCs w:val="20"/>
                <w:lang w:eastAsia="en-US"/>
              </w:rPr>
              <w:t>Przeznaczenie nieruchomości  i sposób</w:t>
            </w:r>
          </w:p>
          <w:p w:rsidR="003C0B57" w:rsidRPr="004B415F" w:rsidRDefault="003C0B57" w:rsidP="005D3EDD">
            <w:pPr>
              <w:spacing w:line="276" w:lineRule="auto"/>
              <w:ind w:right="-212"/>
              <w:jc w:val="center"/>
              <w:rPr>
                <w:sz w:val="20"/>
                <w:szCs w:val="20"/>
              </w:rPr>
            </w:pPr>
            <w:r w:rsidRPr="004B415F">
              <w:rPr>
                <w:b/>
                <w:sz w:val="20"/>
                <w:szCs w:val="20"/>
                <w:lang w:eastAsia="en-US"/>
              </w:rPr>
              <w:t>jej zagospodarowania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B57" w:rsidRPr="004B415F" w:rsidRDefault="003C0B57" w:rsidP="005D3ED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B415F">
              <w:rPr>
                <w:b/>
                <w:sz w:val="20"/>
                <w:szCs w:val="20"/>
                <w:lang w:eastAsia="en-US"/>
              </w:rPr>
              <w:t>Cena</w:t>
            </w:r>
          </w:p>
          <w:p w:rsidR="003C0B57" w:rsidRPr="004B415F" w:rsidRDefault="003C0B57" w:rsidP="005D3ED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B415F">
              <w:rPr>
                <w:b/>
                <w:sz w:val="20"/>
                <w:szCs w:val="20"/>
                <w:lang w:eastAsia="en-US"/>
              </w:rPr>
              <w:t>nieruchomości</w:t>
            </w:r>
          </w:p>
        </w:tc>
      </w:tr>
      <w:tr w:rsidR="003C0B57" w:rsidRPr="004B415F" w:rsidTr="00F65DC4">
        <w:trPr>
          <w:trHeight w:val="2140"/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B57" w:rsidRPr="004B415F" w:rsidRDefault="003C0B57" w:rsidP="005D3EDD">
            <w:pPr>
              <w:widowControl w:val="0"/>
              <w:overflowPunct w:val="0"/>
              <w:autoSpaceDE w:val="0"/>
              <w:snapToGrid w:val="0"/>
              <w:jc w:val="both"/>
              <w:rPr>
                <w:b/>
                <w:sz w:val="20"/>
                <w:szCs w:val="20"/>
                <w:lang w:eastAsia="en-US"/>
              </w:rPr>
            </w:pPr>
          </w:p>
          <w:p w:rsidR="003C0B57" w:rsidRPr="004B415F" w:rsidRDefault="003C0B57" w:rsidP="005D3EDD">
            <w:pPr>
              <w:widowControl w:val="0"/>
              <w:overflowPunct w:val="0"/>
              <w:autoSpaceDE w:val="0"/>
              <w:jc w:val="center"/>
              <w:rPr>
                <w:sz w:val="20"/>
                <w:szCs w:val="20"/>
              </w:rPr>
            </w:pPr>
            <w:r w:rsidRPr="004B415F">
              <w:rPr>
                <w:sz w:val="20"/>
                <w:szCs w:val="20"/>
                <w:lang w:eastAsia="en-US"/>
              </w:rPr>
              <w:t>1.</w:t>
            </w:r>
          </w:p>
          <w:p w:rsidR="003C0B57" w:rsidRPr="004B415F" w:rsidRDefault="003C0B57" w:rsidP="005D3EDD">
            <w:pPr>
              <w:widowControl w:val="0"/>
              <w:overflowPunct w:val="0"/>
              <w:autoSpaceDE w:val="0"/>
              <w:jc w:val="center"/>
              <w:rPr>
                <w:sz w:val="20"/>
                <w:szCs w:val="20"/>
                <w:lang w:eastAsia="en-US"/>
              </w:rPr>
            </w:pPr>
          </w:p>
          <w:p w:rsidR="003C0B57" w:rsidRPr="004B415F" w:rsidRDefault="003C0B57" w:rsidP="005D3EDD">
            <w:pPr>
              <w:widowControl w:val="0"/>
              <w:overflowPunct w:val="0"/>
              <w:autoSpaceDE w:val="0"/>
              <w:jc w:val="center"/>
              <w:rPr>
                <w:sz w:val="20"/>
                <w:szCs w:val="20"/>
                <w:lang w:eastAsia="en-US"/>
              </w:rPr>
            </w:pPr>
          </w:p>
          <w:p w:rsidR="003C0B57" w:rsidRPr="004B415F" w:rsidRDefault="003C0B57" w:rsidP="005D3EDD">
            <w:pPr>
              <w:widowControl w:val="0"/>
              <w:overflowPunct w:val="0"/>
              <w:autoSpaceDE w:val="0"/>
              <w:jc w:val="center"/>
              <w:rPr>
                <w:sz w:val="20"/>
                <w:szCs w:val="20"/>
                <w:lang w:eastAsia="en-US"/>
              </w:rPr>
            </w:pPr>
          </w:p>
          <w:p w:rsidR="003C0B57" w:rsidRPr="004B415F" w:rsidRDefault="003C0B57" w:rsidP="005D3EDD">
            <w:pPr>
              <w:widowControl w:val="0"/>
              <w:overflowPunct w:val="0"/>
              <w:autoSpaceDE w:val="0"/>
              <w:jc w:val="center"/>
              <w:rPr>
                <w:sz w:val="20"/>
                <w:szCs w:val="20"/>
                <w:lang w:eastAsia="en-US"/>
              </w:rPr>
            </w:pPr>
          </w:p>
          <w:p w:rsidR="003C0B57" w:rsidRPr="004B415F" w:rsidRDefault="003C0B57" w:rsidP="005D3EDD">
            <w:pPr>
              <w:widowControl w:val="0"/>
              <w:overflowPunct w:val="0"/>
              <w:autoSpaceDE w:val="0"/>
              <w:jc w:val="center"/>
              <w:rPr>
                <w:sz w:val="20"/>
                <w:szCs w:val="20"/>
                <w:lang w:eastAsia="en-US"/>
              </w:rPr>
            </w:pPr>
          </w:p>
          <w:p w:rsidR="003C0B57" w:rsidRPr="004B415F" w:rsidRDefault="003C0B57" w:rsidP="005D3EDD">
            <w:pPr>
              <w:widowControl w:val="0"/>
              <w:overflowPunct w:val="0"/>
              <w:autoSpaceDE w:val="0"/>
              <w:jc w:val="center"/>
              <w:rPr>
                <w:sz w:val="20"/>
                <w:szCs w:val="20"/>
                <w:lang w:eastAsia="en-US"/>
              </w:rPr>
            </w:pPr>
          </w:p>
          <w:p w:rsidR="003C0B57" w:rsidRPr="004B415F" w:rsidRDefault="003C0B57" w:rsidP="005D3EDD">
            <w:pPr>
              <w:widowControl w:val="0"/>
              <w:overflowPunct w:val="0"/>
              <w:autoSpaceDE w:val="0"/>
              <w:jc w:val="center"/>
              <w:rPr>
                <w:sz w:val="20"/>
                <w:szCs w:val="20"/>
                <w:lang w:eastAsia="en-US"/>
              </w:rPr>
            </w:pPr>
          </w:p>
          <w:p w:rsidR="003C0B57" w:rsidRPr="004B415F" w:rsidRDefault="003C0B57" w:rsidP="005D3EDD">
            <w:pPr>
              <w:widowControl w:val="0"/>
              <w:overflowPunct w:val="0"/>
              <w:autoSpaceDE w:val="0"/>
              <w:jc w:val="center"/>
              <w:rPr>
                <w:sz w:val="20"/>
                <w:szCs w:val="20"/>
                <w:lang w:eastAsia="en-US"/>
              </w:rPr>
            </w:pPr>
          </w:p>
          <w:p w:rsidR="003C0B57" w:rsidRPr="004B415F" w:rsidRDefault="003C0B57" w:rsidP="005D3EDD">
            <w:pPr>
              <w:widowControl w:val="0"/>
              <w:overflowPunct w:val="0"/>
              <w:autoSpaceDE w:val="0"/>
              <w:jc w:val="center"/>
              <w:rPr>
                <w:sz w:val="20"/>
                <w:szCs w:val="20"/>
                <w:lang w:eastAsia="en-US"/>
              </w:rPr>
            </w:pPr>
          </w:p>
          <w:p w:rsidR="003C0B57" w:rsidRPr="004B415F" w:rsidRDefault="003C0B57" w:rsidP="005D3EDD">
            <w:pPr>
              <w:widowControl w:val="0"/>
              <w:overflowPunct w:val="0"/>
              <w:autoSpaceDE w:val="0"/>
              <w:jc w:val="center"/>
              <w:rPr>
                <w:sz w:val="20"/>
                <w:szCs w:val="20"/>
                <w:lang w:eastAsia="en-US"/>
              </w:rPr>
            </w:pPr>
          </w:p>
          <w:p w:rsidR="003C0B57" w:rsidRPr="004B415F" w:rsidRDefault="003C0B57" w:rsidP="005D3EDD">
            <w:pPr>
              <w:widowControl w:val="0"/>
              <w:overflowPunct w:val="0"/>
              <w:autoSpaceDE w:val="0"/>
              <w:jc w:val="center"/>
              <w:rPr>
                <w:sz w:val="20"/>
                <w:szCs w:val="20"/>
                <w:lang w:eastAsia="en-US"/>
              </w:rPr>
            </w:pPr>
          </w:p>
          <w:p w:rsidR="003C0B57" w:rsidRPr="004B415F" w:rsidRDefault="003C0B57" w:rsidP="005D3EDD">
            <w:pPr>
              <w:widowControl w:val="0"/>
              <w:overflowPunct w:val="0"/>
              <w:autoSpaceDE w:val="0"/>
              <w:jc w:val="center"/>
              <w:rPr>
                <w:sz w:val="20"/>
                <w:szCs w:val="20"/>
                <w:lang w:eastAsia="en-US"/>
              </w:rPr>
            </w:pPr>
          </w:p>
          <w:p w:rsidR="003C0B57" w:rsidRPr="004B415F" w:rsidRDefault="003C0B57" w:rsidP="005D3EDD">
            <w:pPr>
              <w:widowControl w:val="0"/>
              <w:overflowPunct w:val="0"/>
              <w:autoSpaceDE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B57" w:rsidRPr="004B415F" w:rsidRDefault="003C0B57" w:rsidP="005D3EDD">
            <w:pPr>
              <w:snapToGrid w:val="0"/>
              <w:jc w:val="center"/>
              <w:rPr>
                <w:sz w:val="20"/>
                <w:szCs w:val="20"/>
                <w:lang w:eastAsia="en-US"/>
              </w:rPr>
            </w:pPr>
          </w:p>
          <w:p w:rsidR="003C0B57" w:rsidRPr="004B415F" w:rsidRDefault="003C0B57" w:rsidP="005D3EDD">
            <w:pPr>
              <w:rPr>
                <w:sz w:val="20"/>
                <w:szCs w:val="20"/>
              </w:rPr>
            </w:pPr>
            <w:r w:rsidRPr="004B415F">
              <w:rPr>
                <w:sz w:val="20"/>
                <w:szCs w:val="20"/>
                <w:lang w:eastAsia="en-US"/>
              </w:rPr>
              <w:t>Łódź</w:t>
            </w:r>
          </w:p>
          <w:p w:rsidR="003C0B57" w:rsidRPr="004B415F" w:rsidRDefault="003C0B57" w:rsidP="005D3EDD">
            <w:pPr>
              <w:rPr>
                <w:sz w:val="20"/>
                <w:szCs w:val="20"/>
                <w:lang w:eastAsia="en-US"/>
              </w:rPr>
            </w:pPr>
            <w:r w:rsidRPr="004B415F">
              <w:rPr>
                <w:sz w:val="20"/>
                <w:szCs w:val="20"/>
              </w:rPr>
              <w:t>al. Marszałka Edwarda Śmigłego-Rydza bez numeru</w:t>
            </w:r>
            <w:r w:rsidRPr="004B415F">
              <w:rPr>
                <w:sz w:val="20"/>
                <w:szCs w:val="20"/>
                <w:lang w:eastAsia="en-US"/>
              </w:rPr>
              <w:t xml:space="preserve"> </w:t>
            </w:r>
          </w:p>
          <w:p w:rsidR="003C0B57" w:rsidRPr="004B415F" w:rsidRDefault="003C0B57" w:rsidP="005D3EDD">
            <w:pPr>
              <w:rPr>
                <w:sz w:val="20"/>
                <w:szCs w:val="20"/>
              </w:rPr>
            </w:pPr>
            <w:r w:rsidRPr="004B415F">
              <w:rPr>
                <w:sz w:val="20"/>
                <w:szCs w:val="20"/>
                <w:lang w:eastAsia="en-US"/>
              </w:rPr>
              <w:t>obręb W-25</w:t>
            </w:r>
          </w:p>
          <w:p w:rsidR="003C0B57" w:rsidRPr="004B415F" w:rsidRDefault="003C0B57" w:rsidP="005D3EDD">
            <w:pPr>
              <w:rPr>
                <w:sz w:val="20"/>
                <w:szCs w:val="20"/>
                <w:lang w:eastAsia="en-US"/>
              </w:rPr>
            </w:pPr>
            <w:r w:rsidRPr="004B415F">
              <w:rPr>
                <w:sz w:val="20"/>
                <w:szCs w:val="20"/>
                <w:lang w:eastAsia="en-US"/>
              </w:rPr>
              <w:t>działka nr 180/1</w:t>
            </w:r>
          </w:p>
          <w:p w:rsidR="003C0B57" w:rsidRPr="004B415F" w:rsidRDefault="003C0B57" w:rsidP="005D3EDD">
            <w:pPr>
              <w:rPr>
                <w:sz w:val="20"/>
                <w:szCs w:val="20"/>
              </w:rPr>
            </w:pPr>
          </w:p>
          <w:p w:rsidR="003C0B57" w:rsidRPr="004B415F" w:rsidRDefault="003C0B57" w:rsidP="005D3EDD">
            <w:pPr>
              <w:rPr>
                <w:sz w:val="20"/>
                <w:szCs w:val="20"/>
                <w:lang w:eastAsia="en-US"/>
              </w:rPr>
            </w:pPr>
            <w:r w:rsidRPr="004B415F">
              <w:rPr>
                <w:sz w:val="20"/>
                <w:szCs w:val="20"/>
              </w:rPr>
              <w:t>al. Marszałka Edwarda Śmigłego-Rydza bez numeru</w:t>
            </w:r>
            <w:r w:rsidRPr="004B415F">
              <w:rPr>
                <w:sz w:val="20"/>
                <w:szCs w:val="20"/>
                <w:lang w:eastAsia="en-US"/>
              </w:rPr>
              <w:t xml:space="preserve"> </w:t>
            </w:r>
          </w:p>
          <w:p w:rsidR="003C0B57" w:rsidRPr="004B415F" w:rsidRDefault="003C0B57" w:rsidP="005D3EDD">
            <w:pPr>
              <w:rPr>
                <w:sz w:val="20"/>
                <w:szCs w:val="20"/>
                <w:lang w:eastAsia="en-US"/>
              </w:rPr>
            </w:pPr>
            <w:r w:rsidRPr="004B415F">
              <w:rPr>
                <w:sz w:val="20"/>
                <w:szCs w:val="20"/>
                <w:lang w:eastAsia="en-US"/>
              </w:rPr>
              <w:t>obręb W-26</w:t>
            </w:r>
          </w:p>
          <w:p w:rsidR="003C0B57" w:rsidRPr="004B415F" w:rsidRDefault="003C0B57" w:rsidP="005D3EDD">
            <w:pPr>
              <w:rPr>
                <w:sz w:val="20"/>
                <w:szCs w:val="20"/>
              </w:rPr>
            </w:pPr>
            <w:r w:rsidRPr="004B415F">
              <w:rPr>
                <w:sz w:val="20"/>
                <w:szCs w:val="20"/>
                <w:lang w:eastAsia="en-US"/>
              </w:rPr>
              <w:t>działka nr 1/50</w:t>
            </w:r>
          </w:p>
          <w:p w:rsidR="003C0B57" w:rsidRPr="004B415F" w:rsidRDefault="003C0B57" w:rsidP="005D3EDD">
            <w:pPr>
              <w:rPr>
                <w:sz w:val="20"/>
                <w:szCs w:val="20"/>
                <w:lang w:eastAsia="en-US"/>
              </w:rPr>
            </w:pPr>
          </w:p>
          <w:p w:rsidR="003C0B57" w:rsidRPr="004B415F" w:rsidRDefault="003C0B57" w:rsidP="005D3EDD">
            <w:pPr>
              <w:rPr>
                <w:sz w:val="20"/>
                <w:szCs w:val="20"/>
                <w:lang w:eastAsia="en-US"/>
              </w:rPr>
            </w:pPr>
            <w:r w:rsidRPr="004B415F">
              <w:rPr>
                <w:sz w:val="20"/>
                <w:szCs w:val="20"/>
              </w:rPr>
              <w:t>ul. Fabryczna bez numeru</w:t>
            </w:r>
          </w:p>
          <w:p w:rsidR="003C0B57" w:rsidRPr="004B415F" w:rsidRDefault="003C0B57" w:rsidP="005D3EDD">
            <w:pPr>
              <w:rPr>
                <w:sz w:val="20"/>
                <w:szCs w:val="20"/>
              </w:rPr>
            </w:pPr>
            <w:r w:rsidRPr="004B415F">
              <w:rPr>
                <w:sz w:val="20"/>
                <w:szCs w:val="20"/>
                <w:lang w:eastAsia="en-US"/>
              </w:rPr>
              <w:t>obręb W-25</w:t>
            </w:r>
          </w:p>
          <w:p w:rsidR="003C0B57" w:rsidRPr="004B415F" w:rsidRDefault="003C0B57" w:rsidP="005D3EDD">
            <w:pPr>
              <w:rPr>
                <w:sz w:val="20"/>
                <w:szCs w:val="20"/>
              </w:rPr>
            </w:pPr>
            <w:r w:rsidRPr="004B415F">
              <w:rPr>
                <w:sz w:val="20"/>
                <w:szCs w:val="20"/>
                <w:lang w:eastAsia="en-US"/>
              </w:rPr>
              <w:t>działka nr 122/11</w:t>
            </w:r>
          </w:p>
          <w:p w:rsidR="003C0B57" w:rsidRPr="004B415F" w:rsidRDefault="003C0B57" w:rsidP="005D3EDD">
            <w:pPr>
              <w:rPr>
                <w:sz w:val="20"/>
                <w:szCs w:val="20"/>
              </w:rPr>
            </w:pPr>
          </w:p>
          <w:p w:rsidR="003C0B57" w:rsidRPr="004B415F" w:rsidRDefault="003C0B57" w:rsidP="005D3EDD">
            <w:pPr>
              <w:rPr>
                <w:sz w:val="20"/>
                <w:szCs w:val="20"/>
              </w:rPr>
            </w:pPr>
            <w:r w:rsidRPr="004B415F">
              <w:rPr>
                <w:sz w:val="20"/>
                <w:szCs w:val="20"/>
                <w:lang w:eastAsia="en-US"/>
              </w:rPr>
              <w:t>księga wieczysta</w:t>
            </w:r>
          </w:p>
          <w:p w:rsidR="003C0B57" w:rsidRPr="004B415F" w:rsidRDefault="003C0B57" w:rsidP="005D3EDD">
            <w:pPr>
              <w:rPr>
                <w:sz w:val="20"/>
                <w:szCs w:val="20"/>
              </w:rPr>
            </w:pPr>
            <w:r w:rsidRPr="004B415F">
              <w:rPr>
                <w:color w:val="000000"/>
                <w:sz w:val="20"/>
                <w:szCs w:val="20"/>
              </w:rPr>
              <w:t>LD1M/00343820/4</w:t>
            </w:r>
          </w:p>
          <w:p w:rsidR="003C0B57" w:rsidRPr="004B415F" w:rsidRDefault="003C0B57" w:rsidP="005D3EDD">
            <w:pPr>
              <w:rPr>
                <w:sz w:val="20"/>
                <w:szCs w:val="20"/>
                <w:lang w:eastAsia="en-US"/>
              </w:rPr>
            </w:pPr>
          </w:p>
          <w:p w:rsidR="003C0B57" w:rsidRPr="004B415F" w:rsidRDefault="003C0B57" w:rsidP="005D3ED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B57" w:rsidRPr="004B415F" w:rsidRDefault="003C0B57" w:rsidP="005D3EDD">
            <w:pPr>
              <w:widowControl w:val="0"/>
              <w:overflowPunct w:val="0"/>
              <w:autoSpaceDE w:val="0"/>
              <w:rPr>
                <w:sz w:val="20"/>
                <w:szCs w:val="20"/>
                <w:u w:val="single"/>
                <w:lang w:eastAsia="en-US"/>
              </w:rPr>
            </w:pPr>
          </w:p>
          <w:p w:rsidR="003C0B57" w:rsidRPr="004B415F" w:rsidRDefault="003C0B57" w:rsidP="005D3EDD">
            <w:pPr>
              <w:widowControl w:val="0"/>
              <w:overflowPunct w:val="0"/>
              <w:autoSpaceDE w:val="0"/>
              <w:jc w:val="center"/>
              <w:rPr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1529 m2"/>
              </w:smartTagPr>
              <w:r w:rsidRPr="004B415F">
                <w:rPr>
                  <w:sz w:val="20"/>
                  <w:szCs w:val="20"/>
                  <w:lang w:eastAsia="en-US"/>
                </w:rPr>
                <w:t>1529 m</w:t>
              </w:r>
              <w:r w:rsidRPr="004B415F">
                <w:rPr>
                  <w:sz w:val="20"/>
                  <w:szCs w:val="20"/>
                  <w:vertAlign w:val="superscript"/>
                  <w:lang w:eastAsia="en-US"/>
                </w:rPr>
                <w:t>2</w:t>
              </w:r>
            </w:smartTag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B57" w:rsidRPr="004B415F" w:rsidRDefault="003C0B57" w:rsidP="004B415F">
            <w:pPr>
              <w:snapToGrid w:val="0"/>
              <w:ind w:firstLine="371"/>
              <w:rPr>
                <w:sz w:val="20"/>
                <w:szCs w:val="20"/>
                <w:lang w:eastAsia="en-US"/>
              </w:rPr>
            </w:pPr>
          </w:p>
          <w:p w:rsidR="003C0B57" w:rsidRPr="004B415F" w:rsidRDefault="003C0B57" w:rsidP="004B415F">
            <w:pPr>
              <w:rPr>
                <w:sz w:val="20"/>
                <w:szCs w:val="20"/>
              </w:rPr>
            </w:pPr>
            <w:r w:rsidRPr="004B415F">
              <w:rPr>
                <w:sz w:val="20"/>
                <w:szCs w:val="20"/>
              </w:rPr>
              <w:t xml:space="preserve">Na terenie nieruchomości brak jest zabudowy kubaturowej. Działki stanowią obecnie teren zielony </w:t>
            </w:r>
            <w:r w:rsidR="00F65DC4">
              <w:rPr>
                <w:sz w:val="20"/>
                <w:szCs w:val="20"/>
              </w:rPr>
              <w:br/>
            </w:r>
            <w:r w:rsidRPr="004B415F">
              <w:rPr>
                <w:sz w:val="20"/>
                <w:szCs w:val="20"/>
              </w:rPr>
              <w:t>z drzewami zlokalizowanymi bliżej granicy nieruc</w:t>
            </w:r>
            <w:r w:rsidR="00F65DC4">
              <w:rPr>
                <w:sz w:val="20"/>
                <w:szCs w:val="20"/>
              </w:rPr>
              <w:t xml:space="preserve">homości i trawnikiem </w:t>
            </w:r>
            <w:r w:rsidRPr="004B415F">
              <w:rPr>
                <w:sz w:val="20"/>
                <w:szCs w:val="20"/>
              </w:rPr>
              <w:t xml:space="preserve">w części środkowej. </w:t>
            </w:r>
            <w:r w:rsidR="00F65DC4">
              <w:rPr>
                <w:sz w:val="20"/>
                <w:szCs w:val="20"/>
              </w:rPr>
              <w:br/>
            </w:r>
            <w:r w:rsidRPr="004B415F">
              <w:rPr>
                <w:sz w:val="20"/>
                <w:szCs w:val="20"/>
              </w:rPr>
              <w:t>Na terenie działki nr 180/1 rosną cenne drzewa: dąb szypułkowy (1 szt.), klon jawor (4 szt.), jesion wyniosły (5 szt.) zlokalizowane przy zachodniej granicy działki. Ponadto rosną na niej inne drzewa: 5 dębów szypułkowych oraz 2 czereś</w:t>
            </w:r>
            <w:r w:rsidR="00F65DC4">
              <w:rPr>
                <w:sz w:val="20"/>
                <w:szCs w:val="20"/>
              </w:rPr>
              <w:t xml:space="preserve">nie. Na działce </w:t>
            </w:r>
            <w:r w:rsidRPr="004B415F">
              <w:rPr>
                <w:sz w:val="20"/>
                <w:szCs w:val="20"/>
              </w:rPr>
              <w:t>nr 122/11 rosną 3 dęby szypułkowe, 2 jarząby pospolite zlokalizowane w zachodniej części nieruchomości.</w:t>
            </w:r>
          </w:p>
          <w:p w:rsidR="003C0B57" w:rsidRPr="004B415F" w:rsidRDefault="003C0B57" w:rsidP="004B415F">
            <w:pPr>
              <w:rPr>
                <w:sz w:val="20"/>
                <w:szCs w:val="20"/>
              </w:rPr>
            </w:pPr>
          </w:p>
          <w:p w:rsidR="003C0B57" w:rsidRPr="004B415F" w:rsidRDefault="003C0B57" w:rsidP="004B415F">
            <w:pPr>
              <w:rPr>
                <w:sz w:val="20"/>
                <w:szCs w:val="20"/>
              </w:rPr>
            </w:pPr>
            <w:r w:rsidRPr="004B415F">
              <w:rPr>
                <w:sz w:val="20"/>
                <w:szCs w:val="20"/>
              </w:rPr>
              <w:t>W pobliżu działki 1/50 znajduje się  czynna preizolowana sieć ciepłownicza 2xDn500 mm.</w:t>
            </w:r>
          </w:p>
          <w:p w:rsidR="003C0B57" w:rsidRPr="004B415F" w:rsidRDefault="003C0B57" w:rsidP="004B415F">
            <w:pPr>
              <w:rPr>
                <w:sz w:val="20"/>
                <w:szCs w:val="20"/>
              </w:rPr>
            </w:pPr>
          </w:p>
          <w:p w:rsidR="003C0B57" w:rsidRPr="004B415F" w:rsidRDefault="003C0B57" w:rsidP="004B415F">
            <w:pPr>
              <w:rPr>
                <w:rFonts w:eastAsia="MS Mincho"/>
                <w:sz w:val="20"/>
                <w:szCs w:val="20"/>
              </w:rPr>
            </w:pPr>
            <w:r w:rsidRPr="004B415F">
              <w:rPr>
                <w:sz w:val="20"/>
                <w:szCs w:val="20"/>
              </w:rPr>
              <w:t>Nieruchomość przylega do ciągów komunikacyjnych oznaczonych w miejscowym planie zagospodarowania przestrzennego symbolami 3KDZ+T i 4KDWR (droga rowerowa). Obsługa komunikacyjna z ww. ciągów komunikacyjnych nie jest możliwa.</w:t>
            </w:r>
          </w:p>
          <w:p w:rsidR="003C0B57" w:rsidRPr="004B415F" w:rsidRDefault="003C0B57" w:rsidP="004B415F">
            <w:pPr>
              <w:rPr>
                <w:sz w:val="20"/>
                <w:szCs w:val="20"/>
              </w:rPr>
            </w:pP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B57" w:rsidRPr="004B415F" w:rsidRDefault="003C0B57" w:rsidP="004B415F">
            <w:pPr>
              <w:snapToGrid w:val="0"/>
              <w:rPr>
                <w:sz w:val="20"/>
                <w:szCs w:val="20"/>
                <w:lang w:eastAsia="en-US"/>
              </w:rPr>
            </w:pPr>
          </w:p>
          <w:p w:rsidR="003C0B57" w:rsidRPr="004B415F" w:rsidRDefault="003C0B57" w:rsidP="004B415F">
            <w:pPr>
              <w:rPr>
                <w:rFonts w:eastAsia="CenturyGothic"/>
                <w:sz w:val="20"/>
                <w:szCs w:val="20"/>
              </w:rPr>
            </w:pPr>
            <w:r w:rsidRPr="004B415F">
              <w:rPr>
                <w:sz w:val="20"/>
                <w:szCs w:val="20"/>
              </w:rPr>
              <w:t xml:space="preserve">Zgodnie z uchwałą Nr III/58/18 Rady Miejskiej w </w:t>
            </w:r>
            <w:r w:rsidR="004B415F">
              <w:rPr>
                <w:sz w:val="20"/>
                <w:szCs w:val="20"/>
              </w:rPr>
              <w:t xml:space="preserve">Łodzi </w:t>
            </w:r>
            <w:r w:rsidR="004B415F">
              <w:rPr>
                <w:sz w:val="20"/>
                <w:szCs w:val="20"/>
              </w:rPr>
              <w:br/>
              <w:t xml:space="preserve">z dnia </w:t>
            </w:r>
            <w:r w:rsidRPr="004B415F">
              <w:rPr>
                <w:sz w:val="20"/>
                <w:szCs w:val="20"/>
              </w:rPr>
              <w:t>27 grudnia 2018 r. w sprawie uchwalenia miejscowego planu zagospodarowania przestrzennego dla części obszaru miasta Łodzi położonej w rejonie alei: Marszałka Józefa Piłsudskiego i Marszałka Edwarda Śmigłego-Rydza oraz ulic: Milionowej, Jana Kilińskiego, Fabrycznej i Przędzalnianej (Dz.</w:t>
            </w:r>
            <w:r w:rsidR="00FA73FC">
              <w:rPr>
                <w:sz w:val="20"/>
                <w:szCs w:val="20"/>
              </w:rPr>
              <w:t> </w:t>
            </w:r>
            <w:r w:rsidRPr="004B415F">
              <w:rPr>
                <w:sz w:val="20"/>
                <w:szCs w:val="20"/>
              </w:rPr>
              <w:t>Urz. Woj. Łódzkiego z 2019 r. poz. 471) zbywane działki wchodzą w skład jednostki planistycznej oznaczonej symbolem 9.1.U - tereny zabudowy usługowej.</w:t>
            </w:r>
          </w:p>
          <w:p w:rsidR="003C0B57" w:rsidRPr="004B415F" w:rsidRDefault="003C0B57" w:rsidP="004B415F">
            <w:pPr>
              <w:rPr>
                <w:rFonts w:eastAsia="CenturyGothic"/>
                <w:sz w:val="20"/>
                <w:szCs w:val="20"/>
              </w:rPr>
            </w:pPr>
          </w:p>
          <w:p w:rsidR="004B415F" w:rsidRPr="00360816" w:rsidRDefault="004B415F" w:rsidP="004B415F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360816">
              <w:rPr>
                <w:sz w:val="20"/>
                <w:szCs w:val="20"/>
              </w:rPr>
              <w:t>Nieruchomość podlegająca sprzedaży znajduje się w granicach:</w:t>
            </w:r>
          </w:p>
          <w:p w:rsidR="004B415F" w:rsidRPr="00360816" w:rsidRDefault="004B415F" w:rsidP="004B415F">
            <w:pPr>
              <w:numPr>
                <w:ilvl w:val="0"/>
                <w:numId w:val="3"/>
              </w:numPr>
              <w:tabs>
                <w:tab w:val="clear" w:pos="720"/>
                <w:tab w:val="left" w:pos="360"/>
              </w:tabs>
              <w:suppressAutoHyphens w:val="0"/>
              <w:ind w:left="360"/>
              <w:rPr>
                <w:sz w:val="20"/>
                <w:szCs w:val="20"/>
              </w:rPr>
            </w:pPr>
            <w:r w:rsidRPr="00360816">
              <w:rPr>
                <w:sz w:val="20"/>
                <w:szCs w:val="20"/>
              </w:rPr>
              <w:t>obszaru zdegradowanego i obszaru rewitalizacji miasta Łodzi określonego uchwałą Nr XXV/589/16 Rady Miejskiej w</w:t>
            </w:r>
            <w:r w:rsidR="00FA73FC">
              <w:rPr>
                <w:sz w:val="20"/>
                <w:szCs w:val="20"/>
              </w:rPr>
              <w:t> </w:t>
            </w:r>
            <w:r w:rsidRPr="00360816">
              <w:rPr>
                <w:sz w:val="20"/>
                <w:szCs w:val="20"/>
              </w:rPr>
              <w:t>Łodzi z dnia 10 lutego 2016 r. w sprawie wyzn</w:t>
            </w:r>
            <w:r w:rsidR="00F65DC4">
              <w:rPr>
                <w:sz w:val="20"/>
                <w:szCs w:val="20"/>
              </w:rPr>
              <w:t xml:space="preserve">aczenia obszaru zdegradowanego </w:t>
            </w:r>
            <w:r w:rsidRPr="00360816">
              <w:rPr>
                <w:sz w:val="20"/>
                <w:szCs w:val="20"/>
              </w:rPr>
              <w:t>i obszaru rewitalizacji miasta Łodzi (Dz. Urz. Woj. Łódzkiego poz. 1197);</w:t>
            </w:r>
          </w:p>
          <w:p w:rsidR="003C0B57" w:rsidRDefault="004B415F" w:rsidP="004B415F">
            <w:pPr>
              <w:numPr>
                <w:ilvl w:val="0"/>
                <w:numId w:val="3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360"/>
              <w:rPr>
                <w:sz w:val="20"/>
                <w:szCs w:val="20"/>
              </w:rPr>
            </w:pPr>
            <w:r w:rsidRPr="00360816">
              <w:rPr>
                <w:sz w:val="20"/>
                <w:szCs w:val="20"/>
              </w:rPr>
              <w:t xml:space="preserve">obszaru Specjalnej Strefy Rewitalizacji – objętego uchwałą Nr XLII/1095/17 Rady Miejskiej w Łodzi z dnia 22 lutego 2017 r. w sprawie ustanowienia na obszarze rewitalizacji miasta Łodzi Specjalnej Strefy Rewitalizacji (Dz. Urz. Woj. Łódzkiego poz. 1291), zmienioną uchwałami </w:t>
            </w:r>
            <w:r w:rsidRPr="00360816">
              <w:rPr>
                <w:rStyle w:val="Pogrubienie"/>
                <w:b w:val="0"/>
                <w:sz w:val="20"/>
                <w:szCs w:val="20"/>
              </w:rPr>
              <w:t>Rady Miejskiej w Łodzi</w:t>
            </w:r>
            <w:r w:rsidRPr="00360816">
              <w:rPr>
                <w:sz w:val="20"/>
                <w:szCs w:val="20"/>
              </w:rPr>
              <w:t xml:space="preserve"> Nr </w:t>
            </w:r>
            <w:r w:rsidRPr="00360816">
              <w:rPr>
                <w:rStyle w:val="Pogrubienie"/>
                <w:b w:val="0"/>
                <w:sz w:val="20"/>
                <w:szCs w:val="20"/>
              </w:rPr>
              <w:t>XLV/1182/17 z dnia 5</w:t>
            </w:r>
            <w:r w:rsidRPr="00360816">
              <w:rPr>
                <w:sz w:val="20"/>
                <w:szCs w:val="20"/>
              </w:rPr>
              <w:t xml:space="preserve"> kwietnia 2017 r. (Dz. Urz. Woj. Łódzkiego poz. 2337)</w:t>
            </w:r>
            <w:r w:rsidR="008A78B8">
              <w:rPr>
                <w:sz w:val="20"/>
                <w:szCs w:val="20"/>
              </w:rPr>
              <w:t>,</w:t>
            </w:r>
            <w:r w:rsidRPr="00360816">
              <w:rPr>
                <w:sz w:val="20"/>
                <w:szCs w:val="20"/>
              </w:rPr>
              <w:t xml:space="preserve"> Nr XI/399/19 z dnia 26 czerwca 2019 r. (Dz. Urz. Woj. Łódzkiego poz. 4415)</w:t>
            </w:r>
            <w:r w:rsidR="008A78B8">
              <w:rPr>
                <w:sz w:val="20"/>
                <w:szCs w:val="20"/>
              </w:rPr>
              <w:t xml:space="preserve"> i</w:t>
            </w:r>
            <w:r w:rsidR="003A59CF">
              <w:rPr>
                <w:sz w:val="20"/>
                <w:szCs w:val="20"/>
              </w:rPr>
              <w:t> </w:t>
            </w:r>
            <w:r w:rsidR="008A78B8">
              <w:rPr>
                <w:sz w:val="20"/>
                <w:szCs w:val="20"/>
              </w:rPr>
              <w:t>Nr</w:t>
            </w:r>
            <w:r w:rsidR="003A59CF">
              <w:rPr>
                <w:sz w:val="20"/>
                <w:szCs w:val="20"/>
              </w:rPr>
              <w:t> </w:t>
            </w:r>
            <w:r w:rsidR="008A78B8">
              <w:rPr>
                <w:sz w:val="20"/>
                <w:szCs w:val="20"/>
              </w:rPr>
              <w:t xml:space="preserve">XLIII/1338/21 z dnia </w:t>
            </w:r>
            <w:r w:rsidR="003A59CF">
              <w:rPr>
                <w:sz w:val="20"/>
                <w:szCs w:val="20"/>
              </w:rPr>
              <w:t xml:space="preserve">2 czerwca 2021 r. </w:t>
            </w:r>
            <w:r w:rsidR="003A59CF" w:rsidRPr="00360816">
              <w:rPr>
                <w:sz w:val="20"/>
                <w:szCs w:val="20"/>
              </w:rPr>
              <w:t>(Dz. Urz. Woj. Łódzkiego poz.</w:t>
            </w:r>
            <w:r w:rsidR="003A59CF">
              <w:rPr>
                <w:sz w:val="20"/>
                <w:szCs w:val="20"/>
              </w:rPr>
              <w:t>2951)</w:t>
            </w:r>
          </w:p>
          <w:p w:rsidR="00F65DC4" w:rsidRPr="00F65DC4" w:rsidRDefault="00F65DC4" w:rsidP="00F65DC4">
            <w:pPr>
              <w:autoSpaceDE w:val="0"/>
              <w:autoSpaceDN w:val="0"/>
              <w:adjustRightInd w:val="0"/>
              <w:ind w:left="360"/>
              <w:rPr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B57" w:rsidRPr="004B415F" w:rsidRDefault="003C0B57" w:rsidP="005D3EDD">
            <w:pPr>
              <w:snapToGrid w:val="0"/>
              <w:jc w:val="center"/>
              <w:rPr>
                <w:rFonts w:eastAsia="MS Mincho"/>
                <w:sz w:val="20"/>
                <w:szCs w:val="20"/>
                <w:lang w:eastAsia="en-US"/>
              </w:rPr>
            </w:pPr>
          </w:p>
          <w:p w:rsidR="003C0B57" w:rsidRPr="004B415F" w:rsidRDefault="004B415F" w:rsidP="005D3E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1 2</w:t>
            </w:r>
            <w:r w:rsidR="003C0B57" w:rsidRPr="004B415F">
              <w:rPr>
                <w:sz w:val="20"/>
                <w:szCs w:val="20"/>
                <w:lang w:eastAsia="en-US"/>
              </w:rPr>
              <w:t>00 000 zł</w:t>
            </w:r>
          </w:p>
          <w:p w:rsidR="003C0B57" w:rsidRPr="004B415F" w:rsidRDefault="003C0B57" w:rsidP="005D3ED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C0B57" w:rsidRPr="004B415F" w:rsidRDefault="003C0B57" w:rsidP="005D3EDD">
            <w:pPr>
              <w:jc w:val="center"/>
              <w:rPr>
                <w:sz w:val="20"/>
                <w:szCs w:val="20"/>
              </w:rPr>
            </w:pPr>
            <w:r w:rsidRPr="004B415F">
              <w:rPr>
                <w:sz w:val="20"/>
                <w:szCs w:val="20"/>
                <w:lang w:eastAsia="en-US"/>
              </w:rPr>
              <w:t>powiększona o podatek od towarów i usług (obecnie wg stawki 23%)</w:t>
            </w:r>
          </w:p>
        </w:tc>
      </w:tr>
    </w:tbl>
    <w:p w:rsidR="004B415F" w:rsidRPr="00844FB1" w:rsidRDefault="004B415F" w:rsidP="004B415F">
      <w:pPr>
        <w:ind w:left="-142" w:right="-9"/>
        <w:jc w:val="both"/>
        <w:rPr>
          <w:sz w:val="20"/>
          <w:szCs w:val="20"/>
        </w:rPr>
      </w:pPr>
      <w:r w:rsidRPr="00844FB1">
        <w:rPr>
          <w:sz w:val="20"/>
          <w:szCs w:val="20"/>
        </w:rPr>
        <w:t>Wykaz niniejszy wywiesza się przez okres 21 dni na tablicy ogłoszeń w siedzibie Urzędu Miasta Łodzi przy ul. Piotrkowskiej 104 oraz zamieszcza na stronach i</w:t>
      </w:r>
      <w:r>
        <w:rPr>
          <w:sz w:val="20"/>
          <w:szCs w:val="20"/>
        </w:rPr>
        <w:t xml:space="preserve">nternetowych Urzędu Miasta </w:t>
      </w:r>
      <w:r w:rsidRPr="00844FB1">
        <w:rPr>
          <w:sz w:val="20"/>
          <w:szCs w:val="20"/>
        </w:rPr>
        <w:t>Łodzi.</w:t>
      </w:r>
    </w:p>
    <w:p w:rsidR="003C0B57" w:rsidRDefault="004B415F" w:rsidP="00FA73FC">
      <w:pPr>
        <w:ind w:left="-142" w:right="-9"/>
        <w:jc w:val="both"/>
      </w:pPr>
      <w:r w:rsidRPr="00844FB1">
        <w:rPr>
          <w:sz w:val="20"/>
          <w:szCs w:val="20"/>
        </w:rPr>
        <w:t xml:space="preserve">Osoby, którym przysługuje pierwszeństwo w nabyciu nieruchomości, zgodnie z art. 34 ust. 1 pkt 1 i 2 ustawy z dnia 21 sierpnia 1997 r. o gospodarce nieruchomościami </w:t>
      </w:r>
      <w:r w:rsidRPr="00844FB1">
        <w:rPr>
          <w:sz w:val="20"/>
          <w:szCs w:val="20"/>
        </w:rPr>
        <w:br/>
        <w:t>(</w:t>
      </w:r>
      <w:r w:rsidRPr="00844FB1">
        <w:rPr>
          <w:kern w:val="1"/>
          <w:sz w:val="20"/>
          <w:szCs w:val="20"/>
        </w:rPr>
        <w:t>Dz. U. z 2021 r. poz. 1899</w:t>
      </w:r>
      <w:r w:rsidRPr="00844FB1">
        <w:rPr>
          <w:sz w:val="20"/>
          <w:szCs w:val="20"/>
        </w:rPr>
        <w:t xml:space="preserve">) mogą złożyć wniosek w tym zakresie do Wydziału Zbywania i Nabywania Nieruchomości w Departamencie Gospodarowania Majątkiem Urzędu Miasta Łodzi, </w:t>
      </w:r>
      <w:r>
        <w:rPr>
          <w:sz w:val="20"/>
          <w:szCs w:val="20"/>
        </w:rPr>
        <w:br/>
      </w:r>
      <w:r w:rsidRPr="00844FB1">
        <w:rPr>
          <w:sz w:val="20"/>
          <w:szCs w:val="20"/>
        </w:rPr>
        <w:t>w terminie 6 tygodni od dnia wywieszenia niniejszego wykazu. Wniosek należy złożyć w Łódzkim Centrum Kontaktu z Mieszkańcami, ul. Piotrkowska 110 (wejście od</w:t>
      </w:r>
      <w:r>
        <w:rPr>
          <w:sz w:val="20"/>
          <w:szCs w:val="20"/>
        </w:rPr>
        <w:t xml:space="preserve"> strony Pasażu Schillera).</w:t>
      </w:r>
    </w:p>
    <w:sectPr w:rsidR="003C0B57" w:rsidSect="006503CE">
      <w:pgSz w:w="16838" w:h="11906" w:orient="landscape"/>
      <w:pgMar w:top="539" w:right="638" w:bottom="36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Goth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12230856"/>
    <w:multiLevelType w:val="hybridMultilevel"/>
    <w:tmpl w:val="B9CA313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0740E5F"/>
    <w:multiLevelType w:val="hybridMultilevel"/>
    <w:tmpl w:val="B8DA104C"/>
    <w:lvl w:ilvl="0" w:tplc="31F625C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75CD"/>
    <w:rsid w:val="000223D1"/>
    <w:rsid w:val="00043971"/>
    <w:rsid w:val="00052B7F"/>
    <w:rsid w:val="000701DB"/>
    <w:rsid w:val="000775CD"/>
    <w:rsid w:val="000B1536"/>
    <w:rsid w:val="000C1EDB"/>
    <w:rsid w:val="000F7951"/>
    <w:rsid w:val="00116880"/>
    <w:rsid w:val="00117E5C"/>
    <w:rsid w:val="00123A61"/>
    <w:rsid w:val="00177CD6"/>
    <w:rsid w:val="00235DBD"/>
    <w:rsid w:val="002772D0"/>
    <w:rsid w:val="002C0DED"/>
    <w:rsid w:val="002D78F5"/>
    <w:rsid w:val="003A59CF"/>
    <w:rsid w:val="003C0B57"/>
    <w:rsid w:val="003E631B"/>
    <w:rsid w:val="00463B23"/>
    <w:rsid w:val="004B415F"/>
    <w:rsid w:val="004C4811"/>
    <w:rsid w:val="00502DF5"/>
    <w:rsid w:val="005D3EDD"/>
    <w:rsid w:val="006132F2"/>
    <w:rsid w:val="006503CE"/>
    <w:rsid w:val="006A7878"/>
    <w:rsid w:val="006C7790"/>
    <w:rsid w:val="0076661F"/>
    <w:rsid w:val="0086059B"/>
    <w:rsid w:val="00874F46"/>
    <w:rsid w:val="0089161F"/>
    <w:rsid w:val="008A78B8"/>
    <w:rsid w:val="009A1EAF"/>
    <w:rsid w:val="009C07B5"/>
    <w:rsid w:val="009C2D91"/>
    <w:rsid w:val="00A461E9"/>
    <w:rsid w:val="00B677C1"/>
    <w:rsid w:val="00C24A98"/>
    <w:rsid w:val="00C61F21"/>
    <w:rsid w:val="00CB4ABD"/>
    <w:rsid w:val="00D17787"/>
    <w:rsid w:val="00D74804"/>
    <w:rsid w:val="00D819B3"/>
    <w:rsid w:val="00D84012"/>
    <w:rsid w:val="00DC1DE4"/>
    <w:rsid w:val="00E35FAA"/>
    <w:rsid w:val="00F262AA"/>
    <w:rsid w:val="00F65DC4"/>
    <w:rsid w:val="00F840A2"/>
    <w:rsid w:val="00FA73FC"/>
    <w:rsid w:val="00FA7F6E"/>
    <w:rsid w:val="00FE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232E904-1BE9-4D63-AA94-12AEA4DFB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75CD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775CD"/>
    <w:pPr>
      <w:keepNext/>
      <w:numPr>
        <w:ilvl w:val="2"/>
        <w:numId w:val="1"/>
      </w:numPr>
      <w:spacing w:line="360" w:lineRule="auto"/>
      <w:ind w:left="284" w:right="566" w:hanging="284"/>
      <w:jc w:val="both"/>
      <w:outlineLvl w:val="2"/>
    </w:pPr>
    <w:rPr>
      <w:rFonts w:eastAsia="Arial Unicode MS"/>
      <w:b/>
    </w:rPr>
  </w:style>
  <w:style w:type="paragraph" w:styleId="Nagwek5">
    <w:name w:val="heading 5"/>
    <w:basedOn w:val="Normalny"/>
    <w:next w:val="Normalny"/>
    <w:link w:val="Nagwek5Znak"/>
    <w:uiPriority w:val="99"/>
    <w:qFormat/>
    <w:locked/>
    <w:rsid w:val="00C61F21"/>
    <w:pPr>
      <w:suppressAutoHyphens w:val="0"/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9"/>
    <w:locked/>
    <w:rsid w:val="000775CD"/>
    <w:rPr>
      <w:rFonts w:ascii="Times New Roman" w:eastAsia="Arial Unicode MS" w:hAnsi="Times New Roman" w:cs="Times New Roman"/>
      <w:b/>
      <w:sz w:val="24"/>
      <w:szCs w:val="24"/>
      <w:lang w:eastAsia="zh-CN"/>
    </w:rPr>
  </w:style>
  <w:style w:type="character" w:customStyle="1" w:styleId="Heading5Char">
    <w:name w:val="Heading 5 Char"/>
    <w:uiPriority w:val="9"/>
    <w:semiHidden/>
    <w:rsid w:val="00EF2181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rsid w:val="000775CD"/>
    <w:pPr>
      <w:ind w:right="-568"/>
      <w:jc w:val="both"/>
    </w:pPr>
    <w:rPr>
      <w:color w:val="FFFFFF"/>
      <w:szCs w:val="20"/>
    </w:rPr>
  </w:style>
  <w:style w:type="character" w:customStyle="1" w:styleId="TekstpodstawowywcityZnak">
    <w:name w:val="Tekst podstawowy wcięty Znak"/>
    <w:link w:val="Tekstpodstawowywcity"/>
    <w:uiPriority w:val="99"/>
    <w:locked/>
    <w:rsid w:val="000775CD"/>
    <w:rPr>
      <w:rFonts w:ascii="Times New Roman" w:hAnsi="Times New Roman" w:cs="Times New Roman"/>
      <w:color w:val="FFFFFF"/>
      <w:sz w:val="20"/>
      <w:szCs w:val="20"/>
      <w:lang w:eastAsia="zh-CN"/>
    </w:rPr>
  </w:style>
  <w:style w:type="paragraph" w:styleId="Podtytu">
    <w:name w:val="Subtitle"/>
    <w:basedOn w:val="Normalny"/>
    <w:next w:val="Tekstpodstawowy"/>
    <w:link w:val="PodtytuZnak"/>
    <w:uiPriority w:val="99"/>
    <w:qFormat/>
    <w:rsid w:val="000775CD"/>
    <w:pPr>
      <w:spacing w:line="360" w:lineRule="auto"/>
      <w:jc w:val="center"/>
    </w:pPr>
    <w:rPr>
      <w:b/>
      <w:szCs w:val="20"/>
    </w:rPr>
  </w:style>
  <w:style w:type="character" w:customStyle="1" w:styleId="PodtytuZnak">
    <w:name w:val="Podtytuł Znak"/>
    <w:link w:val="Podtytu"/>
    <w:uiPriority w:val="99"/>
    <w:locked/>
    <w:rsid w:val="000775CD"/>
    <w:rPr>
      <w:rFonts w:ascii="Times New Roman" w:hAnsi="Times New Roman" w:cs="Times New Roman"/>
      <w:b/>
      <w:sz w:val="20"/>
      <w:szCs w:val="20"/>
      <w:lang w:eastAsia="zh-CN"/>
    </w:rPr>
  </w:style>
  <w:style w:type="paragraph" w:customStyle="1" w:styleId="Tekstpodstawowy31">
    <w:name w:val="Tekst podstawowy 31"/>
    <w:basedOn w:val="Normalny"/>
    <w:uiPriority w:val="99"/>
    <w:rsid w:val="000775CD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"/>
    <w:uiPriority w:val="99"/>
    <w:rsid w:val="000775CD"/>
    <w:pPr>
      <w:spacing w:line="360" w:lineRule="auto"/>
      <w:ind w:right="-1" w:firstLine="709"/>
      <w:jc w:val="both"/>
    </w:pPr>
    <w:rPr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rsid w:val="000775CD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0775CD"/>
    <w:rPr>
      <w:rFonts w:ascii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rsid w:val="0089161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89161F"/>
    <w:rPr>
      <w:rFonts w:ascii="Segoe UI" w:hAnsi="Segoe UI" w:cs="Segoe UI"/>
      <w:sz w:val="18"/>
      <w:szCs w:val="18"/>
      <w:lang w:eastAsia="zh-CN"/>
    </w:rPr>
  </w:style>
  <w:style w:type="character" w:customStyle="1" w:styleId="Nagwek5Znak">
    <w:name w:val="Nagłówek 5 Znak"/>
    <w:link w:val="Nagwek5"/>
    <w:uiPriority w:val="99"/>
    <w:semiHidden/>
    <w:locked/>
    <w:rsid w:val="00C61F21"/>
    <w:rPr>
      <w:rFonts w:ascii="Calibri" w:eastAsia="Times New Roman" w:hAnsi="Calibri"/>
      <w:b/>
      <w:i/>
      <w:sz w:val="26"/>
      <w:lang w:val="pl-PL" w:eastAsia="en-US"/>
    </w:rPr>
  </w:style>
  <w:style w:type="character" w:styleId="Pogrubienie">
    <w:name w:val="Strong"/>
    <w:qFormat/>
    <w:locked/>
    <w:rsid w:val="004B41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532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        /VIII/21</vt:lpstr>
    </vt:vector>
  </TitlesOfParts>
  <Company/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        /VIII/21</dc:title>
  <dc:subject/>
  <dc:creator>Marcin Zadrożny</dc:creator>
  <cp:keywords/>
  <dc:description/>
  <cp:lastModifiedBy>Marta Glonek</cp:lastModifiedBy>
  <cp:revision>11</cp:revision>
  <cp:lastPrinted>2022-08-03T12:00:00Z</cp:lastPrinted>
  <dcterms:created xsi:type="dcterms:W3CDTF">2021-06-17T13:32:00Z</dcterms:created>
  <dcterms:modified xsi:type="dcterms:W3CDTF">2022-08-29T12:17:00Z</dcterms:modified>
</cp:coreProperties>
</file>