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714" w:tblpY="780"/>
        <w:tblW w:w="10207" w:type="dxa"/>
        <w:tblInd w:w="0" w:type="dxa"/>
        <w:tblLook w:val="04A0" w:firstRow="1" w:lastRow="0" w:firstColumn="1" w:lastColumn="0" w:noHBand="0" w:noVBand="1"/>
      </w:tblPr>
      <w:tblGrid>
        <w:gridCol w:w="1129"/>
        <w:gridCol w:w="1276"/>
        <w:gridCol w:w="3827"/>
        <w:gridCol w:w="1985"/>
        <w:gridCol w:w="1990"/>
      </w:tblGrid>
      <w:tr w:rsidR="00451A20" w:rsidTr="00451A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zadania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usług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Cena netto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Cena brutto </w:t>
            </w:r>
          </w:p>
        </w:tc>
      </w:tr>
      <w:tr w:rsidR="00451A20" w:rsidTr="00451A20">
        <w:trPr>
          <w:trHeight w:val="6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 w:rsidP="00451A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Pr="00451A20" w:rsidRDefault="00451A20">
            <w:pPr>
              <w:spacing w:line="276" w:lineRule="auto"/>
              <w:rPr>
                <w:rFonts w:ascii="Calibri" w:eastAsia="Trebuchet MS" w:hAnsi="Calibri" w:cs="Calibri"/>
                <w:b/>
                <w:bCs/>
              </w:rPr>
            </w:pPr>
            <w:r w:rsidRPr="00451A20">
              <w:rPr>
                <w:rFonts w:asciiTheme="majorHAnsi" w:eastAsia="Times New Roman" w:hAnsiTheme="majorHAnsi" w:cs="Times New Roman"/>
                <w:b/>
              </w:rPr>
              <w:t xml:space="preserve">DZIAŁANIA KULTURALNO-EDUKACYJNE AKTYWIZUJĄCE I WŁĄCZAJĄCE </w:t>
            </w:r>
            <w:r w:rsidR="007B7DC6">
              <w:rPr>
                <w:rFonts w:asciiTheme="majorHAnsi" w:eastAsia="Times New Roman" w:hAnsiTheme="majorHAnsi" w:cs="Times New Roman"/>
                <w:b/>
              </w:rPr>
              <w:t>W</w:t>
            </w:r>
            <w:r w:rsidRPr="00451A20">
              <w:rPr>
                <w:rFonts w:asciiTheme="majorHAnsi" w:eastAsia="Times New Roman" w:hAnsiTheme="majorHAnsi" w:cs="Times New Roman"/>
                <w:b/>
              </w:rPr>
              <w:t xml:space="preserve"> ŻYCIE SPOŁECZNO – KULTURALNE DZIECI I MŁODZIEŻ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51A20" w:rsidTr="00451A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Pr="007B7DC6" w:rsidRDefault="007B7DC6">
            <w:pPr>
              <w:spacing w:line="276" w:lineRule="auto"/>
              <w:rPr>
                <w:rFonts w:ascii="Calibri" w:hAnsi="Calibri" w:cs="Calibri"/>
              </w:rPr>
            </w:pPr>
            <w:r w:rsidRPr="007B7DC6">
              <w:rPr>
                <w:rFonts w:asciiTheme="majorHAnsi" w:eastAsia="Times New Roman" w:hAnsiTheme="majorHAnsi" w:cs="Times New Roman"/>
                <w:b/>
              </w:rPr>
              <w:t>DZIAŁANIA KULTURALNO-EDUKACYJNE BUDUJĄCE I ROZWIJAJĄCE DIALOG MIĘDZYPOKOLENIOWY ORAZ WSPIERAJĄCE WŁĄCZENIE W LOKALNE ŻYCIE SPOŁECZNO-KULTURALNE OSOBY NALEŻĄCE DO GRUP DEFAWORYZOWANYCH I ZAGROŻONE WYKLUCZENIEM SPOŁECZNYM.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51A20" w:rsidTr="00451A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Pr="007B7DC6" w:rsidRDefault="007B7DC6">
            <w:pPr>
              <w:spacing w:line="276" w:lineRule="auto"/>
              <w:rPr>
                <w:rFonts w:ascii="Calibri" w:hAnsi="Calibri" w:cs="Calibri"/>
              </w:rPr>
            </w:pPr>
            <w:r w:rsidRPr="007B7DC6">
              <w:rPr>
                <w:rFonts w:asciiTheme="majorHAnsi" w:eastAsia="Times New Roman" w:hAnsiTheme="majorHAnsi" w:cs="Times New Roman"/>
                <w:b/>
              </w:rPr>
              <w:t>DZIAŁANIA KULTURALNO-EDUKACYJNE O CHARAKTERZE ARTYSTYCZNO- EDUKACYJNYM INTEGRUJĄCE LOKALNĄ SPOŁECZNOŚĆ I BUDUJĄCE WIĘZI SĄSIEDZKIE WŚRÓD MIESZKAŃCÓW OBSZARU PROJEKTU 6 ROCŁ I JEGO NAJBLIŻSZEJ OKOLICY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51A20" w:rsidTr="007B7DC6">
        <w:trPr>
          <w:trHeight w:val="1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7B7DC6" w:rsidP="007B7DC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KWOTA ZA CAŁOŚĆ REALIZACJI ZAMÓWIENIA</w:t>
            </w:r>
          </w:p>
          <w:p w:rsidR="00451A20" w:rsidRDefault="007B7DC6" w:rsidP="007B7DC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(SUMA POZYCJI: 1 – 3 )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6729F" w:rsidRDefault="00D6729F"/>
    <w:p w:rsidR="00451A20" w:rsidRDefault="00451A20"/>
    <w:p w:rsidR="00451A20" w:rsidRDefault="00451A20">
      <w:bookmarkStart w:id="0" w:name="_GoBack"/>
      <w:bookmarkEnd w:id="0"/>
    </w:p>
    <w:sectPr w:rsidR="00451A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A9" w:rsidRDefault="00524EA9" w:rsidP="00451A20">
      <w:r>
        <w:separator/>
      </w:r>
    </w:p>
  </w:endnote>
  <w:endnote w:type="continuationSeparator" w:id="0">
    <w:p w:rsidR="00524EA9" w:rsidRDefault="00524EA9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20" w:rsidRDefault="00451A20">
    <w:pPr>
      <w:pStyle w:val="Stopka"/>
    </w:pPr>
    <w:r w:rsidRPr="00451A20">
      <w:drawing>
        <wp:anchor distT="0" distB="0" distL="114300" distR="114300" simplePos="0" relativeHeight="251663360" behindDoc="1" locked="0" layoutInCell="1" allowOverlap="1" wp14:anchorId="0E198F4A" wp14:editId="059AD557">
          <wp:simplePos x="0" y="0"/>
          <wp:positionH relativeFrom="column">
            <wp:posOffset>4237990</wp:posOffset>
          </wp:positionH>
          <wp:positionV relativeFrom="paragraph">
            <wp:posOffset>-262255</wp:posOffset>
          </wp:positionV>
          <wp:extent cx="1530350" cy="596265"/>
          <wp:effectExtent l="0" t="0" r="0" b="0"/>
          <wp:wrapTight wrapText="bothSides">
            <wp:wrapPolygon edited="0">
              <wp:start x="0" y="0"/>
              <wp:lineTo x="0" y="20703"/>
              <wp:lineTo x="21241" y="20703"/>
              <wp:lineTo x="21241" y="0"/>
              <wp:lineTo x="0" y="0"/>
            </wp:wrapPolygon>
          </wp:wrapTight>
          <wp:docPr id="3" name="Obraz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A20">
      <w:drawing>
        <wp:anchor distT="0" distB="0" distL="114300" distR="114300" simplePos="0" relativeHeight="251662336" behindDoc="1" locked="0" layoutInCell="1" allowOverlap="1" wp14:anchorId="40494066" wp14:editId="55386A03">
          <wp:simplePos x="0" y="0"/>
          <wp:positionH relativeFrom="column">
            <wp:posOffset>-105410</wp:posOffset>
          </wp:positionH>
          <wp:positionV relativeFrom="paragraph">
            <wp:posOffset>-252095</wp:posOffset>
          </wp:positionV>
          <wp:extent cx="1257300" cy="611505"/>
          <wp:effectExtent l="0" t="0" r="0" b="0"/>
          <wp:wrapTight wrapText="bothSides">
            <wp:wrapPolygon edited="0">
              <wp:start x="0" y="0"/>
              <wp:lineTo x="0" y="20860"/>
              <wp:lineTo x="21273" y="20860"/>
              <wp:lineTo x="21273" y="0"/>
              <wp:lineTo x="0" y="0"/>
            </wp:wrapPolygon>
          </wp:wrapTight>
          <wp:docPr id="4" name="Obraz 2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A20">
      <w:drawing>
        <wp:anchor distT="0" distB="0" distL="114300" distR="114300" simplePos="0" relativeHeight="251661312" behindDoc="1" locked="0" layoutInCell="1" allowOverlap="1" wp14:anchorId="11C2D42E" wp14:editId="7A5296DD">
          <wp:simplePos x="0" y="0"/>
          <wp:positionH relativeFrom="column">
            <wp:posOffset>2180590</wp:posOffset>
          </wp:positionH>
          <wp:positionV relativeFrom="paragraph">
            <wp:posOffset>-281305</wp:posOffset>
          </wp:positionV>
          <wp:extent cx="1028700" cy="660400"/>
          <wp:effectExtent l="0" t="0" r="0" b="0"/>
          <wp:wrapTight wrapText="bothSides">
            <wp:wrapPolygon edited="0">
              <wp:start x="0" y="0"/>
              <wp:lineTo x="0" y="21185"/>
              <wp:lineTo x="21200" y="21185"/>
              <wp:lineTo x="21200" y="0"/>
              <wp:lineTo x="0" y="0"/>
            </wp:wrapPolygon>
          </wp:wrapTight>
          <wp:docPr id="2" name="Obraz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A9" w:rsidRDefault="00524EA9" w:rsidP="00451A20">
      <w:r>
        <w:separator/>
      </w:r>
    </w:p>
  </w:footnote>
  <w:footnote w:type="continuationSeparator" w:id="0">
    <w:p w:rsidR="00524EA9" w:rsidRDefault="00524EA9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20" w:rsidRDefault="00451A20" w:rsidP="00451A20">
    <w:pPr>
      <w:pStyle w:val="Default"/>
    </w:pPr>
  </w:p>
  <w:p w:rsidR="00451A20" w:rsidRDefault="00451A20" w:rsidP="00451A20">
    <w:pPr>
      <w:ind w:left="2118"/>
      <w:jc w:val="both"/>
      <w:outlineLvl w:val="0"/>
      <w:rPr>
        <w:rFonts w:ascii="Calibri" w:hAnsi="Calibri"/>
        <w:b/>
        <w:sz w:val="15"/>
        <w:szCs w:val="15"/>
      </w:rPr>
    </w:pPr>
    <w:r>
      <w:rPr>
        <w:rFonts w:ascii="Calibri" w:hAnsi="Calibri"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7B3591B7" wp14:editId="512411D1">
          <wp:simplePos x="0" y="0"/>
          <wp:positionH relativeFrom="column">
            <wp:posOffset>-571500</wp:posOffset>
          </wp:positionH>
          <wp:positionV relativeFrom="paragraph">
            <wp:posOffset>-296545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1" name="Obraz 1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B16">
      <w:rPr>
        <w:rFonts w:ascii="Calibri" w:hAnsi="Calibri"/>
        <w:sz w:val="15"/>
        <w:szCs w:val="15"/>
      </w:rPr>
      <w:t>„</w:t>
    </w:r>
    <w:r>
      <w:rPr>
        <w:rFonts w:ascii="Calibri" w:hAnsi="Calibri"/>
        <w:b/>
        <w:sz w:val="15"/>
        <w:szCs w:val="15"/>
      </w:rPr>
      <w:t>Rewitalizacja Obszarowa Centrum Ł</w:t>
    </w:r>
    <w:r w:rsidRPr="00CE574B">
      <w:rPr>
        <w:rFonts w:ascii="Calibri" w:hAnsi="Calibri"/>
        <w:b/>
        <w:sz w:val="15"/>
        <w:szCs w:val="15"/>
      </w:rPr>
      <w:t>odzi</w:t>
    </w:r>
    <w:r>
      <w:rPr>
        <w:rFonts w:ascii="Calibri" w:hAnsi="Calibri"/>
        <w:b/>
        <w:sz w:val="15"/>
        <w:szCs w:val="15"/>
      </w:rPr>
      <w:t xml:space="preserve"> </w:t>
    </w:r>
    <w:r w:rsidRPr="00CE574B">
      <w:rPr>
        <w:rFonts w:ascii="Calibri" w:hAnsi="Calibri"/>
        <w:b/>
        <w:sz w:val="15"/>
        <w:szCs w:val="15"/>
      </w:rPr>
      <w:t>-</w:t>
    </w:r>
    <w:r>
      <w:rPr>
        <w:rFonts w:ascii="Calibri" w:hAnsi="Calibri"/>
        <w:b/>
        <w:sz w:val="15"/>
        <w:szCs w:val="15"/>
      </w:rPr>
      <w:t xml:space="preserve"> P</w:t>
    </w:r>
    <w:r w:rsidRPr="00CE574B">
      <w:rPr>
        <w:rFonts w:ascii="Calibri" w:hAnsi="Calibri"/>
        <w:b/>
        <w:sz w:val="15"/>
        <w:szCs w:val="15"/>
      </w:rPr>
      <w:t xml:space="preserve">rojekt </w:t>
    </w:r>
    <w:smartTag w:uri="urn:schemas-microsoft-com:office:smarttags" w:element="metricconverter">
      <w:smartTagPr>
        <w:attr w:name="ProductID" w:val="6”"/>
      </w:smartTagPr>
      <w:r>
        <w:rPr>
          <w:rFonts w:ascii="Calibri" w:hAnsi="Calibri"/>
          <w:b/>
          <w:sz w:val="15"/>
          <w:szCs w:val="15"/>
        </w:rPr>
        <w:t>6”</w:t>
      </w:r>
    </w:smartTag>
    <w:r>
      <w:rPr>
        <w:rFonts w:ascii="Calibri" w:hAnsi="Calibri"/>
        <w:b/>
        <w:sz w:val="15"/>
        <w:szCs w:val="15"/>
      </w:rPr>
      <w:t xml:space="preserve"> (</w:t>
    </w:r>
    <w:r w:rsidRPr="00DD53C4">
      <w:rPr>
        <w:rFonts w:ascii="Calibri" w:hAnsi="Calibri"/>
        <w:b/>
        <w:sz w:val="15"/>
        <w:szCs w:val="15"/>
      </w:rPr>
      <w:t>WND-RPLD.06.03.01-10-0004/17</w:t>
    </w:r>
    <w:r>
      <w:rPr>
        <w:rFonts w:ascii="Calibri" w:hAnsi="Calibri"/>
        <w:b/>
        <w:sz w:val="15"/>
        <w:szCs w:val="15"/>
      </w:rPr>
      <w:t>)</w:t>
    </w:r>
  </w:p>
  <w:p w:rsidR="00451A20" w:rsidRDefault="00451A20" w:rsidP="00451A20">
    <w:pPr>
      <w:ind w:left="2118"/>
      <w:jc w:val="both"/>
      <w:outlineLvl w:val="0"/>
      <w:rPr>
        <w:rFonts w:ascii="Calibri" w:hAnsi="Calibri"/>
        <w:b/>
        <w:sz w:val="15"/>
        <w:szCs w:val="15"/>
      </w:rPr>
    </w:pPr>
  </w:p>
  <w:p w:rsidR="00451A20" w:rsidRPr="00936518" w:rsidRDefault="00451A20" w:rsidP="00451A20">
    <w:pPr>
      <w:ind w:left="708"/>
      <w:jc w:val="center"/>
      <w:outlineLvl w:val="0"/>
      <w:rPr>
        <w:rFonts w:ascii="Calibri" w:hAnsi="Calibri"/>
        <w:sz w:val="15"/>
        <w:szCs w:val="15"/>
      </w:rPr>
    </w:pPr>
    <w:r w:rsidRPr="00936518">
      <w:rPr>
        <w:rFonts w:ascii="Calibri" w:hAnsi="Calibri"/>
        <w:sz w:val="15"/>
        <w:szCs w:val="15"/>
      </w:rPr>
      <w:t>Projekt współfinansowan</w:t>
    </w:r>
    <w:r>
      <w:rPr>
        <w:rFonts w:ascii="Calibri" w:hAnsi="Calibri"/>
        <w:sz w:val="15"/>
        <w:szCs w:val="15"/>
      </w:rPr>
      <w:t>y</w:t>
    </w:r>
    <w:r w:rsidRPr="00936518">
      <w:rPr>
        <w:rFonts w:ascii="Calibri" w:hAnsi="Calibri"/>
        <w:sz w:val="15"/>
        <w:szCs w:val="15"/>
      </w:rPr>
      <w:t xml:space="preserve"> z Europejskiego Funduszu Rozwoju Regionalnego w ramach Regionalnego Programu Operacyjnego Województwa Łódzkiego na lata 2014-2020.</w:t>
    </w:r>
  </w:p>
  <w:p w:rsidR="00451A20" w:rsidRDefault="00451A20">
    <w:pPr>
      <w:pStyle w:val="Nagwek"/>
    </w:pPr>
  </w:p>
  <w:p w:rsidR="00451A20" w:rsidRDefault="00451A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0"/>
    <w:rsid w:val="00451A20"/>
    <w:rsid w:val="00524EA9"/>
    <w:rsid w:val="007B7DC6"/>
    <w:rsid w:val="00D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EA7AE"/>
  <w15:chartTrackingRefBased/>
  <w15:docId w15:val="{4C332924-DDE2-42DC-B912-6EE3EC39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2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1A2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rsid w:val="00451A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Natalia Rydlewska Vel Ryglewska</cp:lastModifiedBy>
  <cp:revision>1</cp:revision>
  <dcterms:created xsi:type="dcterms:W3CDTF">2022-06-06T13:13:00Z</dcterms:created>
  <dcterms:modified xsi:type="dcterms:W3CDTF">2022-06-06T13:28:00Z</dcterms:modified>
</cp:coreProperties>
</file>