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00" w:rsidRDefault="00F36100" w:rsidP="00F36100">
      <w:pPr>
        <w:pStyle w:val="LDZnumerwew"/>
        <w:spacing w:line="276" w:lineRule="auto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Łódź, dnia 11 września 2025 r.</w:t>
      </w:r>
    </w:p>
    <w:p w:rsidR="00F36100" w:rsidRDefault="00F36100" w:rsidP="00F36100">
      <w:pPr>
        <w:pStyle w:val="LDZnumerwew"/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F36100" w:rsidRDefault="00F36100" w:rsidP="00F36100">
      <w:pPr>
        <w:pStyle w:val="LDZnumerwew"/>
        <w:spacing w:line="276" w:lineRule="auto"/>
        <w:rPr>
          <w:rFonts w:ascii="Calibri" w:hAnsi="Calibri"/>
          <w:sz w:val="24"/>
          <w:szCs w:val="24"/>
        </w:rPr>
      </w:pPr>
    </w:p>
    <w:p w:rsidR="00F36100" w:rsidRDefault="00F36100" w:rsidP="00F36100">
      <w:pPr>
        <w:pStyle w:val="LDZnumerwew"/>
        <w:spacing w:line="276" w:lineRule="auto"/>
        <w:ind w:left="4395"/>
        <w:rPr>
          <w:rFonts w:ascii="Calibri" w:hAnsi="Calibri"/>
          <w:b/>
          <w:bCs w:val="0"/>
          <w:sz w:val="24"/>
          <w:szCs w:val="24"/>
        </w:rPr>
      </w:pPr>
      <w:r w:rsidRPr="0046372C">
        <w:rPr>
          <w:rFonts w:ascii="Calibri" w:hAnsi="Calibri"/>
          <w:b/>
          <w:bCs w:val="0"/>
          <w:sz w:val="24"/>
          <w:szCs w:val="24"/>
        </w:rPr>
        <w:t xml:space="preserve">Pani </w:t>
      </w:r>
    </w:p>
    <w:p w:rsidR="00F36100" w:rsidRPr="0046372C" w:rsidRDefault="00F36100" w:rsidP="00F36100">
      <w:pPr>
        <w:pStyle w:val="LDZnumerwew"/>
        <w:spacing w:line="276" w:lineRule="auto"/>
        <w:ind w:left="4395"/>
        <w:rPr>
          <w:rFonts w:ascii="Calibri" w:hAnsi="Calibri"/>
          <w:b/>
          <w:bCs w:val="0"/>
          <w:sz w:val="24"/>
          <w:szCs w:val="24"/>
        </w:rPr>
      </w:pPr>
      <w:r w:rsidRPr="0046372C">
        <w:rPr>
          <w:rFonts w:ascii="Calibri" w:hAnsi="Calibri"/>
          <w:b/>
          <w:bCs w:val="0"/>
          <w:sz w:val="24"/>
          <w:szCs w:val="24"/>
        </w:rPr>
        <w:t>Hanna Zdanowska</w:t>
      </w:r>
    </w:p>
    <w:p w:rsidR="00F36100" w:rsidRDefault="00F36100" w:rsidP="00F36100">
      <w:pPr>
        <w:pStyle w:val="LDZnumerwew"/>
        <w:spacing w:line="276" w:lineRule="auto"/>
        <w:ind w:left="4395"/>
        <w:rPr>
          <w:rFonts w:ascii="Calibri" w:hAnsi="Calibri"/>
          <w:sz w:val="24"/>
          <w:szCs w:val="24"/>
        </w:rPr>
      </w:pPr>
      <w:r w:rsidRPr="0046372C">
        <w:rPr>
          <w:rFonts w:ascii="Calibri" w:hAnsi="Calibri"/>
          <w:b/>
          <w:bCs w:val="0"/>
          <w:sz w:val="24"/>
          <w:szCs w:val="24"/>
        </w:rPr>
        <w:t>Prezydent Miasta Łodzi</w:t>
      </w:r>
    </w:p>
    <w:p w:rsidR="00F36100" w:rsidRPr="00BA66E5" w:rsidRDefault="00F36100" w:rsidP="00F36100">
      <w:pPr>
        <w:pStyle w:val="LDZnumerwew"/>
        <w:spacing w:line="276" w:lineRule="auto"/>
        <w:jc w:val="right"/>
        <w:rPr>
          <w:rFonts w:ascii="Calibri" w:hAnsi="Calibri"/>
          <w:sz w:val="24"/>
          <w:szCs w:val="24"/>
        </w:rPr>
      </w:pPr>
    </w:p>
    <w:p w:rsidR="00F36100" w:rsidRPr="00BA66E5" w:rsidRDefault="00F36100" w:rsidP="00F36100">
      <w:pPr>
        <w:pStyle w:val="LDZnumerwew"/>
        <w:spacing w:line="276" w:lineRule="auto"/>
        <w:rPr>
          <w:rFonts w:ascii="Calibri" w:hAnsi="Calibri"/>
          <w:sz w:val="24"/>
          <w:szCs w:val="24"/>
        </w:rPr>
      </w:pPr>
    </w:p>
    <w:p w:rsidR="00F36100" w:rsidRPr="003440C2" w:rsidRDefault="00F36100" w:rsidP="00F36100">
      <w:pPr>
        <w:pStyle w:val="LDZpodpis"/>
        <w:spacing w:line="276" w:lineRule="auto"/>
        <w:jc w:val="center"/>
        <w:rPr>
          <w:rFonts w:ascii="Calibri" w:hAnsi="Calibri"/>
          <w:sz w:val="22"/>
          <w:szCs w:val="22"/>
          <w:lang w:val="pl-PL"/>
        </w:rPr>
      </w:pPr>
      <w:r w:rsidRPr="003440C2">
        <w:rPr>
          <w:rFonts w:ascii="Calibri" w:hAnsi="Calibri"/>
          <w:sz w:val="22"/>
          <w:szCs w:val="22"/>
          <w:lang w:val="pl-PL"/>
        </w:rPr>
        <w:t>STANOWISKO Nr 2/2025 KOMITETU REWITALIZACJI z dnia 11 września 2025 r.</w:t>
      </w:r>
    </w:p>
    <w:p w:rsidR="00F36100" w:rsidRPr="003440C2" w:rsidRDefault="00F36100" w:rsidP="00F36100">
      <w:pPr>
        <w:pStyle w:val="LDZpodpis"/>
        <w:spacing w:line="276" w:lineRule="auto"/>
        <w:jc w:val="center"/>
        <w:rPr>
          <w:rFonts w:ascii="Calibri" w:hAnsi="Calibri"/>
          <w:sz w:val="22"/>
          <w:szCs w:val="22"/>
          <w:lang w:val="pl-PL"/>
        </w:rPr>
      </w:pPr>
      <w:r w:rsidRPr="003440C2">
        <w:rPr>
          <w:rFonts w:ascii="Calibri" w:hAnsi="Calibri"/>
          <w:sz w:val="22"/>
          <w:szCs w:val="22"/>
          <w:lang w:val="pl-PL"/>
        </w:rPr>
        <w:t xml:space="preserve"> w sprawie zaopiniowania Raportu z monitoringu realizacji GPR za rok 2024</w:t>
      </w:r>
    </w:p>
    <w:p w:rsidR="00F36100" w:rsidRDefault="00F36100" w:rsidP="00F36100">
      <w:pPr>
        <w:pStyle w:val="LDZtre"/>
        <w:spacing w:line="276" w:lineRule="auto"/>
        <w:ind w:left="-180"/>
        <w:rPr>
          <w:rFonts w:ascii="Calibri" w:hAnsi="Calibri" w:cs="Times New Roman"/>
          <w:b/>
          <w:lang w:val="pl-PL"/>
        </w:rPr>
      </w:pPr>
      <w:r>
        <w:rPr>
          <w:rFonts w:ascii="Calibri" w:hAnsi="Calibri" w:cs="Times New Roman"/>
          <w:b/>
          <w:lang w:val="pl-PL"/>
        </w:rPr>
        <w:tab/>
      </w:r>
    </w:p>
    <w:p w:rsidR="00F36100" w:rsidRPr="003440C2" w:rsidRDefault="00F36100" w:rsidP="00F36100">
      <w:pPr>
        <w:pStyle w:val="LDZtre"/>
        <w:spacing w:line="276" w:lineRule="auto"/>
        <w:ind w:right="1342"/>
        <w:rPr>
          <w:rFonts w:ascii="Calibri" w:hAnsi="Calibri" w:cs="Times New Roman"/>
          <w:lang w:val="pl-PL"/>
        </w:rPr>
      </w:pPr>
      <w:r w:rsidRPr="003440C2">
        <w:rPr>
          <w:rFonts w:ascii="Calibri" w:hAnsi="Calibri" w:cs="Times New Roman"/>
          <w:lang w:val="pl-PL"/>
        </w:rPr>
        <w:tab/>
        <w:t xml:space="preserve">Działając na podstawie art. 22 ust. 2 </w:t>
      </w:r>
      <w:r w:rsidR="003440C2" w:rsidRPr="003440C2">
        <w:rPr>
          <w:rFonts w:ascii="Calibri" w:hAnsi="Calibri" w:cs="Times New Roman"/>
          <w:lang w:val="pl-PL"/>
        </w:rPr>
        <w:t xml:space="preserve">Ustawy o rewitalizacji  </w:t>
      </w:r>
      <w:r w:rsidR="003440C2">
        <w:rPr>
          <w:rFonts w:ascii="Calibri" w:hAnsi="Calibri" w:cs="Times New Roman"/>
          <w:lang w:val="pl-PL"/>
        </w:rPr>
        <w:t xml:space="preserve">z 2015 r. </w:t>
      </w:r>
      <w:r w:rsidR="003440C2">
        <w:rPr>
          <w:rFonts w:ascii="Calibri" w:hAnsi="Calibri" w:cs="Times New Roman"/>
          <w:lang w:val="pl-PL"/>
        </w:rPr>
        <w:br/>
      </w:r>
      <w:r w:rsidR="003440C2" w:rsidRPr="003440C2">
        <w:rPr>
          <w:rFonts w:ascii="Calibri" w:hAnsi="Calibri" w:cs="Times New Roman"/>
          <w:lang w:val="pl-PL"/>
        </w:rPr>
        <w:t>(</w:t>
      </w:r>
      <w:proofErr w:type="spellStart"/>
      <w:r w:rsidR="003440C2" w:rsidRPr="003440C2">
        <w:rPr>
          <w:rFonts w:ascii="Calibri" w:hAnsi="Calibri" w:cs="Times New Roman"/>
          <w:lang w:val="pl-PL"/>
        </w:rPr>
        <w:t>t.j</w:t>
      </w:r>
      <w:proofErr w:type="spellEnd"/>
      <w:r w:rsidR="003440C2" w:rsidRPr="003440C2">
        <w:rPr>
          <w:rFonts w:ascii="Calibri" w:hAnsi="Calibri" w:cs="Times New Roman"/>
          <w:lang w:val="pl-PL"/>
        </w:rPr>
        <w:t xml:space="preserve">. Dz. U. z 2024 r. poz. 278) </w:t>
      </w:r>
      <w:r w:rsidRPr="003440C2">
        <w:rPr>
          <w:rFonts w:ascii="Calibri" w:hAnsi="Calibri" w:cs="Times New Roman"/>
          <w:lang w:val="pl-PL"/>
        </w:rPr>
        <w:t xml:space="preserve">Komitet Rewitalizacji </w:t>
      </w:r>
      <w:r w:rsidRPr="003440C2">
        <w:rPr>
          <w:rFonts w:ascii="Calibri" w:hAnsi="Calibri" w:cs="Times New Roman"/>
          <w:b/>
          <w:bCs/>
          <w:lang w:val="pl-PL"/>
        </w:rPr>
        <w:t xml:space="preserve">pozytywnie opiniuje </w:t>
      </w:r>
      <w:r w:rsidR="003440C2" w:rsidRPr="003440C2">
        <w:rPr>
          <w:rFonts w:ascii="Calibri" w:hAnsi="Calibri" w:cs="Times New Roman"/>
          <w:lang w:val="pl-PL"/>
        </w:rPr>
        <w:t>przedstawiony Raport z monitoringu realizacji i oceny postępów osiągania celów Gminnego Programu Rewitalizacji Miasta Łodzi za rok 2024.</w:t>
      </w:r>
    </w:p>
    <w:p w:rsidR="00F36100" w:rsidRDefault="00F36100" w:rsidP="00F36100">
      <w:pPr>
        <w:pStyle w:val="LDZpodpis"/>
        <w:ind w:left="4111"/>
        <w:jc w:val="left"/>
        <w:rPr>
          <w:b w:val="0"/>
          <w:bCs/>
          <w:sz w:val="18"/>
          <w:szCs w:val="18"/>
          <w:lang w:val="pl-PL"/>
        </w:rPr>
      </w:pPr>
    </w:p>
    <w:p w:rsidR="003440C2" w:rsidRDefault="003440C2" w:rsidP="00F36100">
      <w:pPr>
        <w:pStyle w:val="LDZpodpis"/>
        <w:ind w:left="4111"/>
        <w:jc w:val="left"/>
        <w:rPr>
          <w:b w:val="0"/>
          <w:bCs/>
          <w:sz w:val="18"/>
          <w:szCs w:val="18"/>
          <w:lang w:val="pl-PL"/>
        </w:rPr>
      </w:pPr>
    </w:p>
    <w:p w:rsidR="003440C2" w:rsidRDefault="003440C2" w:rsidP="00F36100">
      <w:pPr>
        <w:pStyle w:val="LDZpodpis"/>
        <w:ind w:left="4111"/>
        <w:jc w:val="left"/>
        <w:rPr>
          <w:b w:val="0"/>
          <w:bCs/>
          <w:sz w:val="18"/>
          <w:szCs w:val="18"/>
          <w:lang w:val="pl-PL"/>
        </w:rPr>
      </w:pPr>
    </w:p>
    <w:p w:rsidR="00F36100" w:rsidRDefault="00F36100" w:rsidP="00F36100">
      <w:pPr>
        <w:pStyle w:val="LDZpodpis"/>
        <w:ind w:left="4111"/>
        <w:jc w:val="left"/>
        <w:rPr>
          <w:b w:val="0"/>
          <w:bCs/>
          <w:sz w:val="18"/>
          <w:szCs w:val="18"/>
          <w:lang w:val="pl-PL"/>
        </w:rPr>
      </w:pPr>
      <w:r>
        <w:rPr>
          <w:b w:val="0"/>
          <w:bCs/>
          <w:sz w:val="18"/>
          <w:szCs w:val="18"/>
          <w:lang w:val="pl-PL"/>
        </w:rPr>
        <w:t>w imieniu Komitetu Rewitalizacji</w:t>
      </w:r>
    </w:p>
    <w:p w:rsidR="00F36100" w:rsidRDefault="00F36100" w:rsidP="00F36100">
      <w:pPr>
        <w:pStyle w:val="LDZpodpis"/>
        <w:ind w:left="4111"/>
        <w:jc w:val="left"/>
        <w:rPr>
          <w:b w:val="0"/>
          <w:bCs/>
          <w:sz w:val="18"/>
          <w:szCs w:val="18"/>
          <w:lang w:val="pl-PL"/>
        </w:rPr>
      </w:pPr>
    </w:p>
    <w:p w:rsidR="00F36100" w:rsidRDefault="00F36100" w:rsidP="00F36100">
      <w:pPr>
        <w:pStyle w:val="LDZpodpis"/>
        <w:ind w:left="4111"/>
        <w:jc w:val="left"/>
        <w:rPr>
          <w:b w:val="0"/>
          <w:bCs/>
          <w:sz w:val="18"/>
          <w:szCs w:val="18"/>
          <w:lang w:val="pl-PL"/>
        </w:rPr>
      </w:pPr>
    </w:p>
    <w:p w:rsidR="00F36100" w:rsidRPr="007C1C40" w:rsidRDefault="00F36100" w:rsidP="00F36100">
      <w:pPr>
        <w:pStyle w:val="LDZpodpis"/>
        <w:ind w:left="4111"/>
        <w:jc w:val="left"/>
        <w:rPr>
          <w:b w:val="0"/>
          <w:bCs/>
          <w:sz w:val="18"/>
          <w:szCs w:val="18"/>
          <w:lang w:val="pl-PL"/>
        </w:rPr>
      </w:pPr>
    </w:p>
    <w:p w:rsidR="00F36100" w:rsidRPr="00F44E8C" w:rsidRDefault="00F36100" w:rsidP="00F36100">
      <w:pPr>
        <w:pStyle w:val="LDZpodpis"/>
        <w:ind w:left="4111"/>
        <w:jc w:val="left"/>
        <w:rPr>
          <w:b w:val="0"/>
          <w:bCs/>
          <w:lang w:val="pl-PL"/>
        </w:rPr>
      </w:pPr>
      <w:r w:rsidRPr="007C1C40">
        <w:rPr>
          <w:b w:val="0"/>
          <w:bCs/>
          <w:sz w:val="18"/>
          <w:szCs w:val="18"/>
          <w:lang w:val="pl-PL"/>
        </w:rPr>
        <w:t>Przewodnicząca Komitetu Rewitalizacji</w:t>
      </w:r>
    </w:p>
    <w:p w:rsidR="00D565C2" w:rsidRDefault="00D565C2" w:rsidP="00D565C2">
      <w:pPr>
        <w:spacing w:line="360" w:lineRule="auto"/>
        <w:jc w:val="center"/>
      </w:pPr>
    </w:p>
    <w:p w:rsidR="00866DC7" w:rsidRDefault="00866DC7" w:rsidP="00853E65">
      <w:pPr>
        <w:spacing w:line="360" w:lineRule="auto"/>
        <w:ind w:firstLine="708"/>
        <w:jc w:val="both"/>
      </w:pPr>
    </w:p>
    <w:p w:rsidR="007D7413" w:rsidRDefault="006B5BCC" w:rsidP="00853E65">
      <w:pPr>
        <w:spacing w:line="360" w:lineRule="auto"/>
        <w:ind w:firstLine="708"/>
        <w:jc w:val="both"/>
      </w:pPr>
      <w:r>
        <w:t xml:space="preserve"> </w:t>
      </w:r>
    </w:p>
    <w:sectPr w:rsidR="007D7413" w:rsidSect="0091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862"/>
    <w:multiLevelType w:val="hybridMultilevel"/>
    <w:tmpl w:val="D8D2689A"/>
    <w:lvl w:ilvl="0" w:tplc="7706933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3610C6"/>
    <w:multiLevelType w:val="hybridMultilevel"/>
    <w:tmpl w:val="717C3EBA"/>
    <w:lvl w:ilvl="0" w:tplc="BD0C2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D565C2"/>
    <w:rsid w:val="0002237C"/>
    <w:rsid w:val="000D0E0F"/>
    <w:rsid w:val="001B7351"/>
    <w:rsid w:val="00247299"/>
    <w:rsid w:val="002E3848"/>
    <w:rsid w:val="003440C2"/>
    <w:rsid w:val="00541E85"/>
    <w:rsid w:val="00592B7E"/>
    <w:rsid w:val="005940C4"/>
    <w:rsid w:val="005F5E25"/>
    <w:rsid w:val="00602FA3"/>
    <w:rsid w:val="0068063B"/>
    <w:rsid w:val="006B5BCC"/>
    <w:rsid w:val="00750E8F"/>
    <w:rsid w:val="0079781B"/>
    <w:rsid w:val="007D7413"/>
    <w:rsid w:val="00853E65"/>
    <w:rsid w:val="00866DC7"/>
    <w:rsid w:val="008A77DB"/>
    <w:rsid w:val="008D223D"/>
    <w:rsid w:val="00901ED3"/>
    <w:rsid w:val="00916BE4"/>
    <w:rsid w:val="00C370AA"/>
    <w:rsid w:val="00CA34D9"/>
    <w:rsid w:val="00CB43B3"/>
    <w:rsid w:val="00D565C2"/>
    <w:rsid w:val="00E045E0"/>
    <w:rsid w:val="00E71900"/>
    <w:rsid w:val="00EA56AB"/>
    <w:rsid w:val="00F02D3F"/>
    <w:rsid w:val="00F36100"/>
    <w:rsid w:val="00FA12AA"/>
    <w:rsid w:val="00FF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BE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02237C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D223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D22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D223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D2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D223D"/>
    <w:rPr>
      <w:b/>
      <w:bCs/>
    </w:rPr>
  </w:style>
  <w:style w:type="paragraph" w:customStyle="1" w:styleId="LDZnumerwew">
    <w:name w:val="LDZ_numer wew."/>
    <w:basedOn w:val="Normalny"/>
    <w:rsid w:val="00F36100"/>
    <w:pPr>
      <w:tabs>
        <w:tab w:val="left" w:pos="284"/>
      </w:tabs>
      <w:ind w:right="284"/>
    </w:pPr>
    <w:rPr>
      <w:rFonts w:ascii="Arial" w:eastAsia="Arial" w:hAnsi="Arial"/>
      <w:bCs/>
      <w:color w:val="000000"/>
      <w:sz w:val="22"/>
      <w:szCs w:val="22"/>
      <w:lang w:eastAsia="en-US"/>
    </w:rPr>
  </w:style>
  <w:style w:type="paragraph" w:customStyle="1" w:styleId="LDZtre">
    <w:name w:val="LDZ_treść"/>
    <w:basedOn w:val="Normalny"/>
    <w:next w:val="LDZpodpis"/>
    <w:rsid w:val="00F36100"/>
    <w:pPr>
      <w:tabs>
        <w:tab w:val="left" w:pos="284"/>
      </w:tabs>
      <w:ind w:right="1418"/>
      <w:jc w:val="both"/>
    </w:pPr>
    <w:rPr>
      <w:rFonts w:ascii="Arial" w:eastAsia="Arial" w:hAnsi="Arial" w:cs="Arial"/>
      <w:lang w:val="en-US" w:eastAsia="en-US"/>
    </w:rPr>
  </w:style>
  <w:style w:type="paragraph" w:customStyle="1" w:styleId="LDZpodpis">
    <w:name w:val="LDZ_podpis"/>
    <w:basedOn w:val="LDZtre"/>
    <w:rsid w:val="00F36100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F361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KOMITETU REWITALIZACJ</vt:lpstr>
    </vt:vector>
  </TitlesOfParts>
  <Company>Urząd Miasta Łodzi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KOMITETU REWITALIZACJ</dc:title>
  <dc:creator>mszczecinski</dc:creator>
  <cp:lastModifiedBy>sstanczyk</cp:lastModifiedBy>
  <cp:revision>2</cp:revision>
  <cp:lastPrinted>2024-07-10T10:45:00Z</cp:lastPrinted>
  <dcterms:created xsi:type="dcterms:W3CDTF">2025-10-09T08:40:00Z</dcterms:created>
  <dcterms:modified xsi:type="dcterms:W3CDTF">2025-10-09T08:40:00Z</dcterms:modified>
</cp:coreProperties>
</file>