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Łódź, dnia </w:t>
      </w:r>
      <w:r w:rsidR="00A55E20">
        <w:rPr>
          <w:color w:val="000000"/>
        </w:rPr>
        <w:t>17</w:t>
      </w:r>
      <w:r w:rsidR="00AA092D">
        <w:rPr>
          <w:color w:val="000000"/>
        </w:rPr>
        <w:t xml:space="preserve"> </w:t>
      </w:r>
      <w:r w:rsidR="00A55E20">
        <w:rPr>
          <w:color w:val="000000"/>
        </w:rPr>
        <w:t>czerwca</w:t>
      </w:r>
      <w:r>
        <w:rPr>
          <w:color w:val="000000"/>
        </w:rPr>
        <w:t xml:space="preserve"> 202</w:t>
      </w:r>
      <w:r w:rsidR="009777C3">
        <w:rPr>
          <w:color w:val="000000"/>
        </w:rPr>
        <w:t>1</w:t>
      </w:r>
      <w:r>
        <w:rPr>
          <w:color w:val="000000"/>
        </w:rPr>
        <w:t>r.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PREZYDENT MIASTA ŁODZI</w:t>
      </w: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DM-DM-XVII.6853.</w:t>
      </w:r>
      <w:r w:rsidR="00A55E20">
        <w:rPr>
          <w:b/>
          <w:color w:val="000000"/>
        </w:rPr>
        <w:t>24</w:t>
      </w:r>
      <w:r>
        <w:rPr>
          <w:b/>
        </w:rPr>
        <w:t>.</w:t>
      </w:r>
      <w:r>
        <w:rPr>
          <w:b/>
          <w:color w:val="000000"/>
        </w:rPr>
        <w:t>202</w:t>
      </w:r>
      <w:r w:rsidR="00A55E20">
        <w:rPr>
          <w:b/>
          <w:color w:val="000000"/>
        </w:rPr>
        <w:t>1</w:t>
      </w:r>
      <w:r>
        <w:rPr>
          <w:b/>
          <w:color w:val="000000"/>
        </w:rPr>
        <w:t>.PW</w:t>
      </w:r>
    </w:p>
    <w:p w:rsidR="0016322C" w:rsidRDefault="00163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16322C" w:rsidRDefault="00163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16322C" w:rsidRDefault="003F3D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Z A W I A D O M I E N I E</w:t>
      </w:r>
    </w:p>
    <w:p w:rsidR="0016322C" w:rsidRDefault="003F3D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 wszczęciu postępowania </w:t>
      </w:r>
      <w:r w:rsidR="00AA092D">
        <w:rPr>
          <w:b/>
          <w:color w:val="000000"/>
        </w:rPr>
        <w:t>i zgromadzeniu materiału dowodowego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16322C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6C27DE">
        <w:rPr>
          <w:color w:val="000000"/>
        </w:rPr>
        <w:t xml:space="preserve">          Na podstawie art.</w:t>
      </w:r>
      <w:r w:rsidR="00AA092D" w:rsidRPr="006C27DE">
        <w:rPr>
          <w:color w:val="000000"/>
        </w:rPr>
        <w:t xml:space="preserve"> 10 i art.</w:t>
      </w:r>
      <w:r w:rsidRPr="006C27DE">
        <w:rPr>
          <w:color w:val="000000"/>
        </w:rPr>
        <w:t xml:space="preserve"> 61 ustawy z dnia 14 czerwca 1960 r. kodeks postępowania administracyjnego (Dz. U. 202</w:t>
      </w:r>
      <w:r w:rsidR="00AA092D" w:rsidRPr="006C27DE">
        <w:rPr>
          <w:color w:val="000000"/>
        </w:rPr>
        <w:t>1</w:t>
      </w:r>
      <w:r w:rsidRPr="006C27DE">
        <w:rPr>
          <w:color w:val="000000"/>
        </w:rPr>
        <w:t xml:space="preserve">. </w:t>
      </w:r>
      <w:r w:rsidR="00AA092D" w:rsidRPr="006C27DE">
        <w:rPr>
          <w:color w:val="000000"/>
        </w:rPr>
        <w:t>735</w:t>
      </w:r>
      <w:r w:rsidRPr="006C27DE">
        <w:rPr>
          <w:color w:val="000000"/>
        </w:rPr>
        <w:t xml:space="preserve">) w związku z art. </w:t>
      </w:r>
      <w:r w:rsidR="00EA14A3" w:rsidRPr="006C27DE">
        <w:rPr>
          <w:color w:val="000000"/>
        </w:rPr>
        <w:t>1</w:t>
      </w:r>
      <w:r w:rsidRPr="006C27DE">
        <w:rPr>
          <w:color w:val="000000"/>
        </w:rPr>
        <w:t xml:space="preserve">24 ustawy z dnia 21 sierpnia 1997r. o gospodarce nieruchomościami (Dz. U. 2020. </w:t>
      </w:r>
      <w:r w:rsidR="009777C3" w:rsidRPr="006C27DE">
        <w:rPr>
          <w:color w:val="000000"/>
        </w:rPr>
        <w:t>1990</w:t>
      </w:r>
      <w:r w:rsidRPr="006C27DE">
        <w:rPr>
          <w:color w:val="000000"/>
        </w:rPr>
        <w:t xml:space="preserve"> ze zm.) </w:t>
      </w:r>
    </w:p>
    <w:p w:rsidR="0016322C" w:rsidRPr="006C27DE" w:rsidRDefault="0016322C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16322C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 w:rsidRPr="006C27DE">
        <w:rPr>
          <w:b/>
          <w:color w:val="000000"/>
        </w:rPr>
        <w:t>z a w i a d a m i a m</w:t>
      </w:r>
      <w:r w:rsidRPr="006C27DE">
        <w:rPr>
          <w:color w:val="000000"/>
        </w:rPr>
        <w:t xml:space="preserve">,  </w:t>
      </w:r>
      <w:r w:rsidRPr="006C27DE">
        <w:rPr>
          <w:b/>
          <w:color w:val="000000"/>
        </w:rPr>
        <w:t>że</w:t>
      </w:r>
    </w:p>
    <w:p w:rsidR="0016322C" w:rsidRPr="006C27DE" w:rsidRDefault="0016322C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A14A3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6C27DE">
        <w:rPr>
          <w:color w:val="000000"/>
        </w:rPr>
        <w:t xml:space="preserve">na wniosek </w:t>
      </w:r>
      <w:r w:rsidR="00A55E20" w:rsidRPr="006C27DE">
        <w:rPr>
          <w:color w:val="000000"/>
        </w:rPr>
        <w:t>Polskiej Spółki Gazownictwa Sp. z o. o. Oddział Zakład Gazowniczy w Łodzi</w:t>
      </w:r>
      <w:r w:rsidRPr="006C27DE">
        <w:rPr>
          <w:color w:val="000000"/>
        </w:rPr>
        <w:t>, reprezentowanej pr</w:t>
      </w:r>
      <w:r w:rsidRPr="006C27DE">
        <w:t>zez</w:t>
      </w:r>
      <w:r w:rsidR="00EA14A3" w:rsidRPr="006C27DE">
        <w:t xml:space="preserve"> </w:t>
      </w:r>
      <w:proofErr w:type="spellStart"/>
      <w:r w:rsidR="004B3631">
        <w:t>xxxxxxxxxxxxxx</w:t>
      </w:r>
      <w:proofErr w:type="spellEnd"/>
      <w:r w:rsidRPr="006C27DE">
        <w:rPr>
          <w:color w:val="000000"/>
        </w:rPr>
        <w:t>,</w:t>
      </w:r>
      <w:r w:rsidR="00D17D07">
        <w:rPr>
          <w:color w:val="000000"/>
        </w:rPr>
        <w:t xml:space="preserve"> z dniem 17 czerwca 2021r.</w:t>
      </w:r>
      <w:r w:rsidRPr="006C27DE">
        <w:rPr>
          <w:color w:val="000000"/>
        </w:rPr>
        <w:t xml:space="preserve"> wszczęte zostało postępowanie w</w:t>
      </w:r>
      <w:r w:rsidR="00EA14A3" w:rsidRPr="006C27DE">
        <w:rPr>
          <w:color w:val="000000"/>
        </w:rPr>
        <w:t xml:space="preserve"> sprawie</w:t>
      </w:r>
      <w:r w:rsidRPr="006C27DE">
        <w:rPr>
          <w:color w:val="000000"/>
        </w:rPr>
        <w:t xml:space="preserve"> </w:t>
      </w:r>
      <w:r w:rsidR="00A55E20" w:rsidRPr="006C27DE">
        <w:rPr>
          <w:color w:val="000000"/>
        </w:rPr>
        <w:t>ograniczenia sposobu korzystania z</w:t>
      </w:r>
      <w:r w:rsidR="00EA14A3" w:rsidRPr="006C27DE">
        <w:rPr>
          <w:color w:val="000000"/>
        </w:rPr>
        <w:t xml:space="preserve"> części nieruchomości położonej w Łodzi przy ulicy </w:t>
      </w:r>
      <w:r w:rsidR="00A55E20" w:rsidRPr="006C27DE">
        <w:rPr>
          <w:color w:val="000000"/>
        </w:rPr>
        <w:t>Miejskiej</w:t>
      </w:r>
      <w:r w:rsidR="00EA14A3" w:rsidRPr="006C27DE">
        <w:rPr>
          <w:color w:val="000000"/>
        </w:rPr>
        <w:t xml:space="preserve">, oznaczonej w ewidencji gruntów w obrębie </w:t>
      </w:r>
      <w:r w:rsidR="00A55E20" w:rsidRPr="006C27DE">
        <w:rPr>
          <w:color w:val="000000"/>
        </w:rPr>
        <w:t>G-40</w:t>
      </w:r>
      <w:r w:rsidR="00EA14A3" w:rsidRPr="006C27DE">
        <w:rPr>
          <w:color w:val="000000"/>
        </w:rPr>
        <w:t xml:space="preserve"> jako działka nr</w:t>
      </w:r>
      <w:r w:rsidR="00D17D07">
        <w:rPr>
          <w:color w:val="000000"/>
        </w:rPr>
        <w:t> </w:t>
      </w:r>
      <w:r w:rsidR="00A55E20" w:rsidRPr="006C27DE">
        <w:rPr>
          <w:color w:val="000000"/>
        </w:rPr>
        <w:t>377/5 w celu</w:t>
      </w:r>
      <w:r w:rsidR="00EA14A3" w:rsidRPr="006C27DE">
        <w:rPr>
          <w:color w:val="000000"/>
        </w:rPr>
        <w:t xml:space="preserve"> </w:t>
      </w:r>
      <w:r w:rsidR="00A55E20" w:rsidRPr="006C27DE">
        <w:rPr>
          <w:color w:val="000000"/>
        </w:rPr>
        <w:t>budowy gazociągu niskiego ciśnienia oraz przyłącza gazu niskiego ciśnienia</w:t>
      </w:r>
      <w:r w:rsidR="00EA14A3" w:rsidRPr="006C27DE">
        <w:rPr>
          <w:color w:val="000000"/>
        </w:rPr>
        <w:t>.</w:t>
      </w:r>
    </w:p>
    <w:p w:rsidR="0016322C" w:rsidRPr="006C27DE" w:rsidRDefault="003F3D34" w:rsidP="00EA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</w:rPr>
      </w:pPr>
      <w:r w:rsidRPr="006C27DE">
        <w:rPr>
          <w:color w:val="000000"/>
        </w:rPr>
        <w:t xml:space="preserve">Zgodnie z dyspozycją wynikającą z art. 124 ust. 1 ustawy o gospodarce nieruchomościami </w:t>
      </w:r>
      <w:r w:rsidR="00A55E20" w:rsidRPr="006C27DE">
        <w:rPr>
          <w:color w:val="000000"/>
        </w:rPr>
        <w:t>s</w:t>
      </w:r>
      <w:r w:rsidR="00A55E20" w:rsidRPr="006C27DE">
        <w:t>tarosta, wykonujący zadanie z zakresu administracji rządowej, może ograniczyć, w drodze decyzji, sposób korzystania z nieruchomości przez udzielenie zezwolenia na zakładanie i przeprowadzenie na nieruchomości ciągów drenażowych, przewodów i</w:t>
      </w:r>
      <w:r w:rsidR="006C27DE">
        <w:t> </w:t>
      </w:r>
      <w:r w:rsidR="00A55E20" w:rsidRPr="006C27DE">
        <w:t xml:space="preserve">urządzeń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jeżeli właściciel lub użytkownik wieczysty nieruchomości nie wyraża na to zgody. Ograniczenie to następuje zgodnie z planem miejscowym, a w przypadku braku planu, zgodnie z decyzją o ustaleniu lokalizacji inwestycji celu publicznego. </w:t>
      </w:r>
    </w:p>
    <w:p w:rsidR="00AA092D" w:rsidRPr="006C27DE" w:rsidRDefault="00AA092D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</w:pPr>
      <w:r w:rsidRPr="006C27DE">
        <w:rPr>
          <w:color w:val="000000"/>
        </w:rPr>
        <w:t xml:space="preserve">Jednocześnie informuję, że został zgromadzony materiał dowodowy stanowiący podstawę do zakończenia postępowania w niniejszej sprawie. Wobec powyższego, stosownie do treści art. 10 § 1 i art. 73 kodeksu postępowania administracyjnego zawiadamiam o prawie wglądu w akta sprawy oraz sporządzania z nich notatek, kopii lub odpisów, jak również o możliwości wypowiedzenia się co do zebranych materiałów, w terminie 7 dni od daty </w:t>
      </w:r>
      <w:r w:rsidRPr="006C27DE">
        <w:rPr>
          <w:color w:val="000000"/>
        </w:rPr>
        <w:lastRenderedPageBreak/>
        <w:t>otrzymania niniejszego zawiadomienia. Po upływie tego terminu zostanie wydana decyzja w sprawie.</w:t>
      </w:r>
    </w:p>
    <w:p w:rsidR="00AA092D" w:rsidRPr="006C27DE" w:rsidRDefault="00AA092D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720"/>
        <w:jc w:val="both"/>
        <w:rPr>
          <w:color w:val="000000"/>
        </w:rPr>
      </w:pPr>
      <w:r w:rsidRPr="006C27DE">
        <w:rPr>
          <w:b/>
          <w:color w:val="000000"/>
        </w:rPr>
        <w:t>Powyższe jest prawem, nie zaś obowiązkiem strony. Biorąc pod uwagę obecną sytuację epidemiologiczną, proszę o wcześniejszy kontakt telefoniczny z osobą prowadzącą postępowanie, celem ustalenia terminu wizyty w urzędzie.</w:t>
      </w:r>
    </w:p>
    <w:p w:rsidR="00EA14A3" w:rsidRDefault="00EA14A3" w:rsidP="00EA14A3">
      <w:pPr>
        <w:pStyle w:val="Tekstpodstawowy"/>
        <w:ind w:left="0" w:hanging="2"/>
        <w:rPr>
          <w:szCs w:val="24"/>
        </w:rPr>
      </w:pPr>
      <w:r w:rsidRPr="006C27DE">
        <w:rPr>
          <w:szCs w:val="24"/>
        </w:rPr>
        <w:tab/>
      </w:r>
      <w:r w:rsidRPr="006C27DE">
        <w:rPr>
          <w:szCs w:val="24"/>
        </w:rPr>
        <w:tab/>
        <w:t>Ponadto informuję, iż stosownie do  treści  art. 41 K.p.a. w toku postępowania strony oraz ich przedstawiciele i pełnomocnicy mają obowiązek zawiadomić organ administracji publicznej o każdej zmianie swojego adresu. W razie niedopełnienia powyższego obowiązku doręczenie pisma pod dotychczasowym adresem ma skutek prawny.</w:t>
      </w:r>
    </w:p>
    <w:p w:rsidR="00C5750E" w:rsidRDefault="00C5750E" w:rsidP="00EA14A3">
      <w:pPr>
        <w:pStyle w:val="Tekstpodstawowy"/>
        <w:ind w:left="0" w:hanging="2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  <w:t xml:space="preserve">Informuję również, iż ze względu na konieczność umożliwienia stronom postepowania zapoznania się ze zgromadzonym materiałem dowodowym sprawa nie może zostać rozstrzygnięta w terminie wskazanym w piśmie Prezydenta Miasta Łodzi z dnia 22 lutego 2021r. </w:t>
      </w:r>
      <w:r w:rsidRPr="00C5750E">
        <w:rPr>
          <w:szCs w:val="24"/>
          <w:u w:val="single"/>
        </w:rPr>
        <w:t>W związku z tym wyznaczam nowy termin zakończenia sprawy do dnia 16 lipca 2021r.</w:t>
      </w:r>
    </w:p>
    <w:p w:rsidR="00C5750E" w:rsidRDefault="00C5750E" w:rsidP="00C5750E">
      <w:pPr>
        <w:pStyle w:val="Tekstpodstawowywcity2"/>
        <w:spacing w:after="0" w:line="360" w:lineRule="auto"/>
        <w:ind w:leftChars="0" w:left="0" w:firstLineChars="0" w:firstLine="720"/>
        <w:jc w:val="both"/>
      </w:pPr>
      <w:r>
        <w:t xml:space="preserve">Jednocześnie informuję, iż na podstawie art. 37 Kpa stronie służy prawo wniesienia ponaglenia, jeżeli nie załatwiono sprawy w terminach określonych w art. 35 i 36 Kpa. Ponaglenie zawierające  uzasadnienie wnosi się do Wojewody Łódzkiego za pośrednictwem Prezydenta Miasta Łodzi. </w:t>
      </w:r>
    </w:p>
    <w:p w:rsidR="0016322C" w:rsidRPr="006C27DE" w:rsidRDefault="00EA14A3" w:rsidP="00AA092D">
      <w:pPr>
        <w:pStyle w:val="Tekstpodstawowy"/>
        <w:ind w:left="0" w:hanging="2"/>
        <w:rPr>
          <w:color w:val="000000"/>
          <w:szCs w:val="24"/>
        </w:rPr>
      </w:pPr>
      <w:r w:rsidRPr="006C27DE">
        <w:rPr>
          <w:szCs w:val="24"/>
        </w:rPr>
        <w:tab/>
      </w:r>
      <w:r w:rsidRPr="006C27DE">
        <w:rPr>
          <w:szCs w:val="24"/>
        </w:rPr>
        <w:tab/>
      </w:r>
      <w:r w:rsidR="003F3D34" w:rsidRPr="006C27DE">
        <w:rPr>
          <w:color w:val="000000"/>
          <w:szCs w:val="24"/>
        </w:rPr>
        <w:tab/>
        <w:t xml:space="preserve"> </w:t>
      </w:r>
    </w:p>
    <w:p w:rsidR="00226272" w:rsidRPr="006C27DE" w:rsidRDefault="003F3D34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i/>
          <w:color w:val="000000"/>
          <w:sz w:val="22"/>
        </w:rPr>
      </w:pPr>
      <w:r w:rsidRPr="006C27DE">
        <w:rPr>
          <w:i/>
          <w:color w:val="000000"/>
          <w:sz w:val="22"/>
        </w:rPr>
        <w:t>Sprawę prowadzi inspektor Paweł Włodzimierski tel. 42 638 4</w:t>
      </w:r>
      <w:r w:rsidR="00A55E20" w:rsidRPr="006C27DE">
        <w:rPr>
          <w:i/>
          <w:color w:val="000000"/>
          <w:sz w:val="22"/>
        </w:rPr>
        <w:t>5</w:t>
      </w:r>
      <w:r w:rsidR="00AA092D" w:rsidRPr="006C27DE">
        <w:rPr>
          <w:i/>
          <w:color w:val="000000"/>
          <w:sz w:val="22"/>
        </w:rPr>
        <w:t xml:space="preserve"> </w:t>
      </w:r>
      <w:r w:rsidR="00A55E20" w:rsidRPr="006C27DE">
        <w:rPr>
          <w:i/>
          <w:color w:val="000000"/>
          <w:sz w:val="22"/>
        </w:rPr>
        <w:t>85</w:t>
      </w:r>
    </w:p>
    <w:p w:rsidR="00AA092D" w:rsidRDefault="00AA092D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 w:val="22"/>
          <w:szCs w:val="22"/>
        </w:rPr>
      </w:pPr>
    </w:p>
    <w:p w:rsidR="006C27DE" w:rsidRDefault="006C27DE" w:rsidP="00AA09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color w:val="000000"/>
          <w:sz w:val="22"/>
          <w:szCs w:val="22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</w:t>
      </w:r>
      <w:r w:rsidR="00226272">
        <w:rPr>
          <w:b/>
          <w:color w:val="000000"/>
          <w:sz w:val="22"/>
          <w:szCs w:val="22"/>
        </w:rPr>
        <w:t xml:space="preserve">                  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0"/>
          <w:szCs w:val="20"/>
        </w:rPr>
        <w:t xml:space="preserve">Z up. PREZYDENTA MIASTA ŁODZI                                                                     </w:t>
      </w:r>
    </w:p>
    <w:p w:rsidR="0016322C" w:rsidRDefault="003F3D34" w:rsidP="00977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  <w:t xml:space="preserve">                </w:t>
      </w:r>
      <w:r w:rsidR="002C2E93">
        <w:rPr>
          <w:b/>
          <w:i/>
          <w:color w:val="000000"/>
          <w:sz w:val="20"/>
          <w:szCs w:val="20"/>
        </w:rPr>
        <w:t>Kierownik Oddziału</w:t>
      </w:r>
    </w:p>
    <w:p w:rsidR="009777C3" w:rsidRDefault="009777C3" w:rsidP="00977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 w:rsidR="002C2E93">
        <w:rPr>
          <w:b/>
          <w:i/>
          <w:color w:val="000000"/>
          <w:sz w:val="20"/>
          <w:szCs w:val="20"/>
        </w:rPr>
        <w:t>Wywłaszczeń i Zwrotów Nieruchomości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tabs>
          <w:tab w:val="left" w:pos="6867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6C27DE" w:rsidRDefault="006C27DE">
      <w:pPr>
        <w:pBdr>
          <w:top w:val="nil"/>
          <w:left w:val="nil"/>
          <w:bottom w:val="nil"/>
          <w:right w:val="nil"/>
          <w:between w:val="nil"/>
        </w:pBdr>
        <w:tabs>
          <w:tab w:val="left" w:pos="6867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16322C" w:rsidRDefault="003F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                                                               </w:t>
      </w:r>
      <w:r w:rsidR="009777C3">
        <w:rPr>
          <w:b/>
          <w:i/>
          <w:color w:val="000000"/>
          <w:sz w:val="20"/>
          <w:szCs w:val="20"/>
        </w:rPr>
        <w:t xml:space="preserve">              </w:t>
      </w:r>
      <w:r w:rsidR="002C2E93">
        <w:rPr>
          <w:b/>
          <w:i/>
          <w:color w:val="000000"/>
          <w:sz w:val="20"/>
          <w:szCs w:val="20"/>
        </w:rPr>
        <w:t>Marcin Tomczyk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  <w:u w:val="single"/>
        </w:rPr>
      </w:pPr>
    </w:p>
    <w:p w:rsidR="002C2E93" w:rsidRDefault="002C2E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  <w:u w:val="single"/>
        </w:rPr>
      </w:pPr>
    </w:p>
    <w:p w:rsidR="0016322C" w:rsidRPr="00226272" w:rsidRDefault="002C2E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Otrzymuj</w:t>
      </w:r>
      <w:r w:rsidR="00A55E20">
        <w:rPr>
          <w:color w:val="000000"/>
          <w:sz w:val="22"/>
          <w:szCs w:val="22"/>
          <w:u w:val="single"/>
        </w:rPr>
        <w:t>e</w:t>
      </w:r>
      <w:r w:rsidR="003F3D34" w:rsidRPr="00226272">
        <w:rPr>
          <w:color w:val="000000"/>
          <w:sz w:val="22"/>
          <w:szCs w:val="22"/>
          <w:u w:val="single"/>
        </w:rPr>
        <w:t>:</w:t>
      </w:r>
    </w:p>
    <w:p w:rsidR="0016322C" w:rsidRDefault="003F3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226272">
        <w:rPr>
          <w:color w:val="000000"/>
          <w:sz w:val="22"/>
          <w:szCs w:val="22"/>
        </w:rPr>
        <w:t xml:space="preserve">Pan </w:t>
      </w:r>
      <w:r w:rsidR="004B3631">
        <w:rPr>
          <w:sz w:val="22"/>
          <w:szCs w:val="22"/>
        </w:rPr>
        <w:t>xxxxxxxxxxxxxxxxx</w:t>
      </w:r>
      <w:r w:rsidRPr="00226272">
        <w:rPr>
          <w:color w:val="000000"/>
          <w:sz w:val="22"/>
          <w:szCs w:val="22"/>
        </w:rPr>
        <w:t xml:space="preserve"> – pełnomocnik PGE Dystrybucja S.A.</w:t>
      </w:r>
    </w:p>
    <w:p w:rsidR="0016322C" w:rsidRDefault="00163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C2E93" w:rsidRDefault="002C2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2C2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078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6D" w:rsidRDefault="00B1696D">
      <w:pPr>
        <w:spacing w:line="240" w:lineRule="auto"/>
        <w:ind w:left="0" w:hanging="2"/>
      </w:pPr>
      <w:r>
        <w:separator/>
      </w:r>
    </w:p>
  </w:endnote>
  <w:endnote w:type="continuationSeparator" w:id="0">
    <w:p w:rsidR="00B1696D" w:rsidRDefault="00B169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2C" w:rsidRDefault="00163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right="360" w:hanging="2"/>
      <w:jc w:val="center"/>
      <w:rPr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98845" cy="1905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46578" y="3774920"/>
                        <a:ext cx="5998845" cy="1016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88900</wp:posOffset>
              </wp:positionV>
              <wp:extent cx="5998845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88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Urząd Miasta Łodzi, Departament Gospodarowania Majątkiem, Wydział Dysponowania Mieniem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Oddział Wywłaszczeń i Zwrotów Nieruchomości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90-926 Łódź, ul. Piotrkowska 104</w:t>
    </w:r>
  </w:p>
  <w:p w:rsidR="0016322C" w:rsidRDefault="003F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42 638 4</w:t>
    </w:r>
    <w:r w:rsidR="00A55E20">
      <w:rPr>
        <w:color w:val="000000"/>
        <w:sz w:val="16"/>
        <w:szCs w:val="16"/>
      </w:rPr>
      <w:t>5</w:t>
    </w:r>
    <w:r>
      <w:rPr>
        <w:color w:val="000000"/>
        <w:sz w:val="16"/>
        <w:szCs w:val="16"/>
      </w:rPr>
      <w:t xml:space="preserve"> </w:t>
    </w:r>
    <w:r w:rsidR="00A55E20">
      <w:rPr>
        <w:color w:val="000000"/>
        <w:sz w:val="16"/>
        <w:szCs w:val="16"/>
      </w:rPr>
      <w:t>85</w:t>
    </w:r>
    <w:r>
      <w:rPr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6D" w:rsidRDefault="00B1696D">
      <w:pPr>
        <w:spacing w:line="240" w:lineRule="auto"/>
        <w:ind w:left="0" w:hanging="2"/>
      </w:pPr>
      <w:r>
        <w:separator/>
      </w:r>
    </w:p>
  </w:footnote>
  <w:footnote w:type="continuationSeparator" w:id="0">
    <w:p w:rsidR="00B1696D" w:rsidRDefault="00B169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2D" w:rsidRDefault="00AA092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420343"/>
    <w:multiLevelType w:val="multilevel"/>
    <w:tmpl w:val="C1126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FAA89A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2C"/>
    <w:rsid w:val="0006468B"/>
    <w:rsid w:val="0016322C"/>
    <w:rsid w:val="00226272"/>
    <w:rsid w:val="002C2E93"/>
    <w:rsid w:val="002E6D31"/>
    <w:rsid w:val="003F3D34"/>
    <w:rsid w:val="004B3631"/>
    <w:rsid w:val="005126DC"/>
    <w:rsid w:val="006175D8"/>
    <w:rsid w:val="006C27DE"/>
    <w:rsid w:val="007C3A76"/>
    <w:rsid w:val="009777C3"/>
    <w:rsid w:val="00A23F98"/>
    <w:rsid w:val="00A55E20"/>
    <w:rsid w:val="00AA092D"/>
    <w:rsid w:val="00B1696D"/>
    <w:rsid w:val="00B3352E"/>
    <w:rsid w:val="00C5750E"/>
    <w:rsid w:val="00C806D0"/>
    <w:rsid w:val="00D17D07"/>
    <w:rsid w:val="00E12367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3F13-4457-45CD-897F-C66F03F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bCs/>
      <w:szCs w:val="32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1">
    <w:name w:val="List Paragraph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ListParagraphChar"/>
    <w:uiPriority w:val="99"/>
    <w:rsid w:val="002C2E9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0"/>
      <w:szCs w:val="20"/>
    </w:rPr>
  </w:style>
  <w:style w:type="paragraph" w:styleId="NormalnyWeb">
    <w:name w:val="Normal (Web)"/>
    <w:basedOn w:val="Normalny"/>
    <w:uiPriority w:val="99"/>
    <w:rsid w:val="002C2E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paragraph" w:customStyle="1" w:styleId="inline-center">
    <w:name w:val="inline-center"/>
    <w:basedOn w:val="Normalny"/>
    <w:uiPriority w:val="99"/>
    <w:rsid w:val="002C2E9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position w:val="0"/>
    </w:rPr>
  </w:style>
  <w:style w:type="character" w:styleId="Pogrubienie">
    <w:name w:val="Strong"/>
    <w:basedOn w:val="Domylnaczcionkaakapitu"/>
    <w:uiPriority w:val="99"/>
    <w:qFormat/>
    <w:rsid w:val="002C2E93"/>
    <w:rPr>
      <w:rFonts w:cs="Times New Roman"/>
      <w:b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1"/>
    <w:uiPriority w:val="99"/>
    <w:locked/>
    <w:rsid w:val="002C2E93"/>
    <w:rPr>
      <w:rFonts w:ascii="Calibri" w:eastAsia="Calibri" w:hAnsi="Calibri"/>
    </w:rPr>
  </w:style>
  <w:style w:type="paragraph" w:styleId="Akapitzlist">
    <w:name w:val="List Paragraph"/>
    <w:basedOn w:val="Normalny"/>
    <w:uiPriority w:val="99"/>
    <w:qFormat/>
    <w:rsid w:val="002C2E9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7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5750E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8Qu7G2iZEUGVxU7oHlaaTUYZOg==">AMUW2mW43hLtLc4quUMAn0AJN8y6xdJxEV3MfI1KBwU+F3eA0W3oPDyW5ywBhcCVx7BgCv8fC/fxR0XhbDqiicv48VyRNfy0nUWyMIHFnjwQGS5y76mVu+s=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UMŁ</dc:creator>
  <cp:lastModifiedBy>Tomasz Wilk</cp:lastModifiedBy>
  <cp:revision>2</cp:revision>
  <dcterms:created xsi:type="dcterms:W3CDTF">2021-06-17T13:07:00Z</dcterms:created>
  <dcterms:modified xsi:type="dcterms:W3CDTF">2021-06-17T13:07:00Z</dcterms:modified>
</cp:coreProperties>
</file>