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EC" w:rsidRPr="00B92EE2" w:rsidRDefault="009F660A" w:rsidP="00E66343">
      <w:pPr>
        <w:pStyle w:val="Teksttreci20"/>
        <w:shd w:val="clear" w:color="auto" w:fill="auto"/>
        <w:spacing w:before="120" w:after="120" w:line="240" w:lineRule="auto"/>
        <w:ind w:left="2410" w:firstLine="0"/>
        <w:jc w:val="right"/>
        <w:rPr>
          <w:rFonts w:ascii="Arial" w:hAnsi="Arial" w:cs="Arial"/>
          <w:b/>
          <w:sz w:val="22"/>
          <w:szCs w:val="22"/>
        </w:rPr>
      </w:pPr>
      <w:r w:rsidRPr="00B92EE2">
        <w:rPr>
          <w:rFonts w:ascii="Arial" w:hAnsi="Arial" w:cs="Arial"/>
          <w:b/>
          <w:sz w:val="22"/>
          <w:szCs w:val="22"/>
        </w:rPr>
        <w:t>DSR-ZP-II</w:t>
      </w:r>
      <w:r w:rsidR="00B92EE2" w:rsidRPr="00B92EE2">
        <w:rPr>
          <w:rFonts w:ascii="Arial" w:hAnsi="Arial" w:cs="Arial"/>
          <w:b/>
          <w:sz w:val="22"/>
          <w:szCs w:val="22"/>
        </w:rPr>
        <w:t>I</w:t>
      </w:r>
      <w:r w:rsidRPr="00B92EE2">
        <w:rPr>
          <w:rFonts w:ascii="Arial" w:hAnsi="Arial" w:cs="Arial"/>
          <w:b/>
          <w:sz w:val="22"/>
          <w:szCs w:val="22"/>
        </w:rPr>
        <w:t>.271.25.2024</w:t>
      </w:r>
    </w:p>
    <w:p w:rsidR="00E66343" w:rsidRPr="00B92EE2" w:rsidRDefault="00E66343" w:rsidP="009F660A">
      <w:pPr>
        <w:pStyle w:val="Teksttreci20"/>
        <w:shd w:val="clear" w:color="auto" w:fill="auto"/>
        <w:spacing w:before="120" w:after="12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B92EE2">
        <w:rPr>
          <w:rFonts w:ascii="Arial" w:hAnsi="Arial" w:cs="Arial"/>
          <w:b/>
          <w:sz w:val="22"/>
          <w:szCs w:val="22"/>
        </w:rPr>
        <w:t>Załącznik nr 3 - wzó</w:t>
      </w:r>
      <w:r w:rsidR="009F660A" w:rsidRPr="00B92EE2">
        <w:rPr>
          <w:rFonts w:ascii="Arial" w:hAnsi="Arial" w:cs="Arial"/>
          <w:b/>
          <w:sz w:val="22"/>
          <w:szCs w:val="22"/>
        </w:rPr>
        <w:t>r oświadczenia o doświadczeniu</w:t>
      </w:r>
      <w:r w:rsidRPr="00B92EE2">
        <w:rPr>
          <w:rFonts w:ascii="Arial" w:hAnsi="Arial" w:cs="Arial"/>
          <w:b/>
          <w:sz w:val="22"/>
          <w:szCs w:val="22"/>
        </w:rPr>
        <w:t xml:space="preserve"> </w:t>
      </w:r>
      <w:r w:rsidR="00244B9D" w:rsidRPr="00B92EE2">
        <w:rPr>
          <w:rFonts w:ascii="Arial" w:hAnsi="Arial" w:cs="Arial"/>
          <w:b/>
          <w:sz w:val="22"/>
          <w:szCs w:val="22"/>
        </w:rPr>
        <w:t>Uczestnika</w:t>
      </w:r>
    </w:p>
    <w:p w:rsidR="00E66343" w:rsidRPr="00B92EE2" w:rsidRDefault="00E66343" w:rsidP="00E66343">
      <w:pPr>
        <w:pStyle w:val="Teksttreci20"/>
        <w:shd w:val="clear" w:color="auto" w:fill="auto"/>
        <w:spacing w:before="120" w:after="120" w:line="240" w:lineRule="auto"/>
        <w:ind w:left="2980" w:firstLine="1200"/>
        <w:jc w:val="center"/>
        <w:rPr>
          <w:rFonts w:ascii="Arial" w:hAnsi="Arial" w:cs="Arial"/>
          <w:b/>
          <w:sz w:val="22"/>
          <w:szCs w:val="22"/>
        </w:rPr>
      </w:pPr>
    </w:p>
    <w:p w:rsidR="00084772" w:rsidRPr="00B92EE2" w:rsidRDefault="00E66343" w:rsidP="00084772">
      <w:pPr>
        <w:pStyle w:val="text1"/>
        <w:ind w:left="0"/>
        <w:rPr>
          <w:rFonts w:ascii="Arial" w:hAnsi="Arial" w:cs="Arial"/>
          <w:b/>
          <w:szCs w:val="24"/>
          <w:lang w:eastAsia="pl-PL"/>
        </w:rPr>
      </w:pPr>
      <w:r w:rsidRPr="00B92EE2">
        <w:rPr>
          <w:rStyle w:val="H3Znak"/>
          <w:rFonts w:ascii="Arial" w:eastAsia="Calibri" w:hAnsi="Arial" w:cs="Arial"/>
          <w:b/>
        </w:rPr>
        <w:t>Zgłaszający oświadcza</w:t>
      </w:r>
      <w:r w:rsidR="00B92EE2" w:rsidRPr="00B92EE2">
        <w:rPr>
          <w:rStyle w:val="H3Znak"/>
          <w:rFonts w:ascii="Arial" w:eastAsia="Calibri" w:hAnsi="Arial" w:cs="Arial"/>
          <w:b/>
        </w:rPr>
        <w:t>, że spełnia warunki udziału w konsultacjach okreś</w:t>
      </w:r>
      <w:r w:rsidR="00B92EE2">
        <w:rPr>
          <w:rStyle w:val="H3Znak"/>
          <w:rFonts w:ascii="Arial" w:eastAsia="Calibri" w:hAnsi="Arial" w:cs="Arial"/>
          <w:b/>
        </w:rPr>
        <w:t>lone</w:t>
      </w:r>
      <w:r w:rsidR="00B92EE2" w:rsidRPr="00B92EE2">
        <w:rPr>
          <w:rStyle w:val="H3Znak"/>
          <w:rFonts w:ascii="Arial" w:eastAsia="Calibri" w:hAnsi="Arial" w:cs="Arial"/>
          <w:b/>
        </w:rPr>
        <w:t xml:space="preserve"> </w:t>
      </w:r>
      <w:r w:rsidRPr="00B92EE2">
        <w:rPr>
          <w:rStyle w:val="H3Znak"/>
          <w:rFonts w:ascii="Arial" w:eastAsia="Calibri" w:hAnsi="Arial" w:cs="Arial"/>
          <w:b/>
        </w:rPr>
        <w:t>w pkt. IV</w:t>
      </w:r>
      <w:r w:rsidR="00903DED" w:rsidRPr="00B92EE2">
        <w:rPr>
          <w:rStyle w:val="H3Znak"/>
          <w:rFonts w:ascii="Arial" w:eastAsia="Calibri" w:hAnsi="Arial" w:cs="Arial"/>
          <w:b/>
        </w:rPr>
        <w:t>.</w:t>
      </w:r>
      <w:r w:rsidR="00A67956" w:rsidRPr="00B92EE2">
        <w:rPr>
          <w:rStyle w:val="H3Znak"/>
          <w:rFonts w:ascii="Arial" w:eastAsia="Calibri" w:hAnsi="Arial" w:cs="Arial"/>
          <w:b/>
        </w:rPr>
        <w:t xml:space="preserve"> Ogłoszenia</w:t>
      </w:r>
      <w:r w:rsidRPr="00B92EE2">
        <w:rPr>
          <w:rStyle w:val="H3Znak"/>
          <w:rFonts w:ascii="Arial" w:eastAsia="Calibri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5699"/>
        <w:gridCol w:w="1723"/>
        <w:gridCol w:w="2505"/>
      </w:tblGrid>
      <w:tr w:rsidR="00084772" w:rsidRPr="00B92EE2" w:rsidTr="009F660A">
        <w:trPr>
          <w:trHeight w:val="284"/>
        </w:trPr>
        <w:tc>
          <w:tcPr>
            <w:tcW w:w="253" w:type="pct"/>
            <w:vAlign w:val="center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5" w:type="pct"/>
            <w:vAlign w:val="center"/>
          </w:tcPr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Nazwa, rodzaj i zakres (usług)</w:t>
            </w:r>
          </w:p>
          <w:p w:rsidR="00084772" w:rsidRPr="00B92EE2" w:rsidRDefault="009F660A" w:rsidP="009F660A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wykonanych lub wykonywanych samodzielnie lub przez podmiot udostępniający zdolność techniczną lub zawodową</w:t>
            </w:r>
            <w:r w:rsidR="00084772" w:rsidRPr="00B92E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 xml:space="preserve">Okres wykonania  usług – </w:t>
            </w:r>
          </w:p>
          <w:p w:rsidR="00084772" w:rsidRPr="00B92EE2" w:rsidRDefault="00084772" w:rsidP="00084772">
            <w:pPr>
              <w:ind w:left="-70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do (</w:t>
            </w:r>
            <w:proofErr w:type="spellStart"/>
            <w:r w:rsidRPr="00B92EE2">
              <w:rPr>
                <w:rFonts w:ascii="Arial" w:hAnsi="Arial" w:cs="Arial"/>
                <w:sz w:val="20"/>
                <w:szCs w:val="20"/>
              </w:rPr>
              <w:t>d,m,r</w:t>
            </w:r>
            <w:proofErr w:type="spellEnd"/>
            <w:r w:rsidRPr="00B92E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  <w:vAlign w:val="center"/>
          </w:tcPr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Nazwa i adres podmiotu, na rzecz, którego usługi zostały wykonane lub są wykonywane</w:t>
            </w:r>
          </w:p>
        </w:tc>
      </w:tr>
      <w:tr w:rsidR="00084772" w:rsidRPr="00B92EE2" w:rsidTr="00084772">
        <w:trPr>
          <w:trHeight w:val="1517"/>
        </w:trPr>
        <w:tc>
          <w:tcPr>
            <w:tcW w:w="253" w:type="pct"/>
            <w:vAlign w:val="center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84772" w:rsidRPr="00B92EE2" w:rsidRDefault="00084772" w:rsidP="008F153D">
            <w:pPr>
              <w:ind w:righ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pct"/>
          </w:tcPr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2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dot. pkt. IV. 1) ogłoszenia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należycie …………………………..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>(wskazać wykonał lub wykonuje)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usługę</w:t>
            </w:r>
          </w:p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 xml:space="preserve">(wskazać nazwę usługi/projektu) 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polegającą na utrzymaniu systemu informatycznego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umożliwiającego równoczesną pracę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………………. użytkowników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E2">
              <w:rPr>
                <w:rFonts w:ascii="Arial" w:hAnsi="Arial" w:cs="Arial"/>
                <w:sz w:val="16"/>
                <w:szCs w:val="16"/>
              </w:rPr>
              <w:t>(wskazać co najmniej 500 użytkowników)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oraz obsługę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………………………….. jednostek organizacyjnych</w:t>
            </w:r>
          </w:p>
          <w:p w:rsidR="00084772" w:rsidRPr="00B92EE2" w:rsidRDefault="00084772" w:rsidP="00084772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E2">
              <w:rPr>
                <w:rFonts w:ascii="Arial" w:hAnsi="Arial" w:cs="Arial"/>
                <w:sz w:val="16"/>
                <w:szCs w:val="16"/>
              </w:rPr>
              <w:t>(wskazać co najmniej 20 jednostek organizacyjnych).</w:t>
            </w:r>
          </w:p>
          <w:p w:rsidR="00084772" w:rsidRPr="00B92EE2" w:rsidRDefault="00084772" w:rsidP="00084772">
            <w:pPr>
              <w:ind w:righ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pct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</w:rPr>
            </w:pPr>
          </w:p>
        </w:tc>
      </w:tr>
      <w:tr w:rsidR="00084772" w:rsidRPr="00B92EE2" w:rsidTr="00084772">
        <w:trPr>
          <w:trHeight w:val="1517"/>
        </w:trPr>
        <w:tc>
          <w:tcPr>
            <w:tcW w:w="253" w:type="pct"/>
            <w:vAlign w:val="center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5" w:type="pct"/>
          </w:tcPr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2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dot. pkt. IV. 2) ogłoszenia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należycie …………………………..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>(wskazać wykonał lub wykonuje)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usługę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</w:t>
            </w:r>
          </w:p>
          <w:p w:rsidR="00084772" w:rsidRPr="00B92EE2" w:rsidRDefault="00084772" w:rsidP="00084772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 xml:space="preserve">(wskazać nazwę usługi/projektu) </w:t>
            </w:r>
          </w:p>
          <w:p w:rsidR="00084772" w:rsidRPr="00B92EE2" w:rsidRDefault="009F660A" w:rsidP="009F660A">
            <w:pPr>
              <w:keepNext/>
              <w:keepLines/>
              <w:widowControl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>polegającą na utrzymaniu systemów informatycznych klasy ERP. W ramach utrzymania systemu Wykonawcy powinni posiadać doświadczenie w rozwoju działającego systemu w tym dostosowywani a do zmian przepisów prawa powszechnie obowiązującego</w:t>
            </w:r>
          </w:p>
        </w:tc>
        <w:tc>
          <w:tcPr>
            <w:tcW w:w="824" w:type="pct"/>
            <w:vAlign w:val="center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pct"/>
          </w:tcPr>
          <w:p w:rsidR="00084772" w:rsidRPr="00B92EE2" w:rsidRDefault="00084772" w:rsidP="008F153D">
            <w:pPr>
              <w:ind w:right="17"/>
              <w:jc w:val="center"/>
              <w:rPr>
                <w:rFonts w:ascii="Arial" w:hAnsi="Arial" w:cs="Arial"/>
              </w:rPr>
            </w:pPr>
          </w:p>
        </w:tc>
      </w:tr>
      <w:tr w:rsidR="009F660A" w:rsidRPr="00B92EE2" w:rsidTr="00084772">
        <w:trPr>
          <w:trHeight w:val="1517"/>
        </w:trPr>
        <w:tc>
          <w:tcPr>
            <w:tcW w:w="253" w:type="pct"/>
            <w:vAlign w:val="center"/>
          </w:tcPr>
          <w:p w:rsidR="009F660A" w:rsidRPr="00B92EE2" w:rsidRDefault="009F660A" w:rsidP="008F153D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pct"/>
          </w:tcPr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2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dot. pkt. IV. 3) ogłoszenia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należycie …………………………..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>(wskazać wykonał lub wykonuje)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usługę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 xml:space="preserve">(wskazać nazwę usługi/projektu) </w:t>
            </w:r>
          </w:p>
          <w:p w:rsidR="009F660A" w:rsidRPr="00B92EE2" w:rsidRDefault="009F660A" w:rsidP="009F660A">
            <w:pPr>
              <w:keepNext/>
              <w:keepLines/>
              <w:widowControl/>
              <w:suppressAutoHyphens/>
              <w:jc w:val="both"/>
              <w:rPr>
                <w:rFonts w:ascii="Arial" w:hAnsi="Arial" w:cs="Arial"/>
              </w:rPr>
            </w:pPr>
          </w:p>
          <w:p w:rsidR="009F660A" w:rsidRPr="00B92EE2" w:rsidRDefault="009F660A" w:rsidP="009F660A">
            <w:pPr>
              <w:keepNext/>
              <w:keepLines/>
              <w:widowControl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EE2">
              <w:rPr>
                <w:rFonts w:ascii="Arial" w:hAnsi="Arial" w:cs="Arial"/>
                <w:sz w:val="20"/>
                <w:szCs w:val="20"/>
              </w:rPr>
              <w:t xml:space="preserve">polegającą na budowaniu integracji pomiędzy utrzymywanym systemem a systemami zewnętrznymi za pomocą szyny danych obsługującej </w:t>
            </w:r>
            <w:proofErr w:type="spellStart"/>
            <w:r w:rsidRPr="00B92EE2">
              <w:rPr>
                <w:rFonts w:ascii="Arial" w:hAnsi="Arial" w:cs="Arial"/>
                <w:sz w:val="20"/>
                <w:szCs w:val="20"/>
              </w:rPr>
              <w:t>webserwisy</w:t>
            </w:r>
            <w:proofErr w:type="spellEnd"/>
            <w:r w:rsidRPr="00B92E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4" w:type="pct"/>
            <w:vAlign w:val="center"/>
          </w:tcPr>
          <w:p w:rsidR="009F660A" w:rsidRPr="00B92EE2" w:rsidRDefault="009F660A" w:rsidP="008F153D">
            <w:pPr>
              <w:ind w:right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pct"/>
          </w:tcPr>
          <w:p w:rsidR="009F660A" w:rsidRPr="00B92EE2" w:rsidRDefault="009F660A" w:rsidP="008F153D">
            <w:pPr>
              <w:ind w:right="17"/>
              <w:jc w:val="center"/>
              <w:rPr>
                <w:rFonts w:ascii="Arial" w:hAnsi="Arial" w:cs="Arial"/>
              </w:rPr>
            </w:pPr>
          </w:p>
        </w:tc>
      </w:tr>
      <w:tr w:rsidR="009F660A" w:rsidRPr="00B92EE2" w:rsidTr="00084772">
        <w:trPr>
          <w:trHeight w:val="1517"/>
        </w:trPr>
        <w:tc>
          <w:tcPr>
            <w:tcW w:w="253" w:type="pct"/>
            <w:vAlign w:val="center"/>
          </w:tcPr>
          <w:p w:rsidR="009F660A" w:rsidRPr="00B92EE2" w:rsidRDefault="009F660A" w:rsidP="008F153D">
            <w:pPr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pct"/>
          </w:tcPr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2E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dot. pkt. IV. 4) ogłoszenia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usługę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E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</w:t>
            </w:r>
          </w:p>
          <w:p w:rsidR="009F660A" w:rsidRPr="00B92EE2" w:rsidRDefault="009F660A" w:rsidP="009F660A">
            <w:pPr>
              <w:ind w:right="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EE2">
              <w:rPr>
                <w:rFonts w:ascii="Arial" w:hAnsi="Arial" w:cs="Arial"/>
                <w:bCs/>
                <w:sz w:val="16"/>
                <w:szCs w:val="16"/>
              </w:rPr>
              <w:t xml:space="preserve">(wskazać nazwę usługi/projektu) </w:t>
            </w:r>
          </w:p>
          <w:p w:rsidR="009F660A" w:rsidRPr="00007588" w:rsidRDefault="009F660A" w:rsidP="009F660A">
            <w:pPr>
              <w:keepNext/>
              <w:keepLines/>
              <w:widowControl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588">
              <w:rPr>
                <w:rFonts w:ascii="Arial" w:hAnsi="Arial" w:cs="Arial"/>
                <w:sz w:val="20"/>
                <w:szCs w:val="20"/>
              </w:rPr>
              <w:t>body leasingu w zakresie developerów oprogramowania oraz zarządzania wytwa</w:t>
            </w:r>
            <w:bookmarkStart w:id="0" w:name="_GoBack"/>
            <w:bookmarkEnd w:id="0"/>
            <w:r w:rsidRPr="00007588">
              <w:rPr>
                <w:rFonts w:ascii="Arial" w:hAnsi="Arial" w:cs="Arial"/>
                <w:sz w:val="20"/>
                <w:szCs w:val="20"/>
              </w:rPr>
              <w:t>rzaniem oprogramowania.</w:t>
            </w:r>
          </w:p>
        </w:tc>
        <w:tc>
          <w:tcPr>
            <w:tcW w:w="824" w:type="pct"/>
            <w:vAlign w:val="center"/>
          </w:tcPr>
          <w:p w:rsidR="009F660A" w:rsidRPr="00B92EE2" w:rsidRDefault="009F660A" w:rsidP="008F153D">
            <w:pPr>
              <w:ind w:right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pct"/>
          </w:tcPr>
          <w:p w:rsidR="009F660A" w:rsidRPr="00B92EE2" w:rsidRDefault="009F660A" w:rsidP="008F153D">
            <w:pPr>
              <w:ind w:right="17"/>
              <w:jc w:val="center"/>
              <w:rPr>
                <w:rFonts w:ascii="Arial" w:hAnsi="Arial" w:cs="Arial"/>
              </w:rPr>
            </w:pPr>
          </w:p>
        </w:tc>
      </w:tr>
    </w:tbl>
    <w:p w:rsidR="00084772" w:rsidRPr="00B92EE2" w:rsidRDefault="00084772" w:rsidP="00084772">
      <w:pPr>
        <w:keepNext/>
        <w:keepLines/>
        <w:widowControl/>
        <w:suppressAutoHyphens/>
        <w:jc w:val="both"/>
        <w:rPr>
          <w:rFonts w:ascii="Arial" w:hAnsi="Arial" w:cs="Arial"/>
        </w:rPr>
      </w:pPr>
    </w:p>
    <w:p w:rsidR="00084772" w:rsidRPr="00B92EE2" w:rsidRDefault="00084772" w:rsidP="00084772">
      <w:pPr>
        <w:keepNext/>
        <w:keepLines/>
        <w:widowControl/>
        <w:suppressAutoHyphens/>
        <w:jc w:val="both"/>
        <w:rPr>
          <w:rFonts w:ascii="Arial" w:hAnsi="Arial" w:cs="Arial"/>
        </w:rPr>
      </w:pPr>
    </w:p>
    <w:p w:rsidR="00B92EE2" w:rsidRPr="0043638F" w:rsidRDefault="00B92EE2" w:rsidP="00B92EE2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3638F">
        <w:rPr>
          <w:rFonts w:ascii="Arial" w:eastAsia="Calibri" w:hAnsi="Arial" w:cs="Arial"/>
          <w:b/>
          <w:sz w:val="20"/>
          <w:szCs w:val="20"/>
          <w:u w:val="single"/>
        </w:rPr>
        <w:t>Uwaga !</w:t>
      </w:r>
    </w:p>
    <w:p w:rsidR="00B92EE2" w:rsidRPr="0043638F" w:rsidRDefault="00B92EE2" w:rsidP="00B92EE2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43638F">
        <w:rPr>
          <w:rFonts w:ascii="Arial" w:eastAsia="Calibri" w:hAnsi="Arial" w:cs="Arial"/>
          <w:b/>
          <w:sz w:val="20"/>
          <w:szCs w:val="20"/>
          <w:u w:val="single"/>
        </w:rPr>
        <w:t>Należy podpisać</w:t>
      </w:r>
      <w:r w:rsidRPr="0043638F">
        <w:rPr>
          <w:rFonts w:ascii="Arial" w:eastAsia="Calibri" w:hAnsi="Arial" w:cs="Arial"/>
          <w:sz w:val="20"/>
          <w:szCs w:val="20"/>
        </w:rPr>
        <w:t xml:space="preserve"> zgodnie z </w:t>
      </w:r>
      <w:r w:rsidRPr="0043638F">
        <w:rPr>
          <w:rFonts w:ascii="Arial" w:eastAsia="Calibri" w:hAnsi="Arial" w:cs="Arial"/>
          <w:i/>
          <w:sz w:val="20"/>
          <w:szCs w:val="20"/>
        </w:rPr>
        <w:t xml:space="preserve">Rozporządzeniem Prezesa Rady Ministrów z dnia 30 grudnia 2020 r., </w:t>
      </w:r>
      <w:r w:rsidRPr="0043638F">
        <w:rPr>
          <w:rFonts w:ascii="Arial" w:eastAsia="Calibri" w:hAnsi="Arial" w:cs="Arial"/>
          <w:i/>
          <w:iCs/>
          <w:sz w:val="20"/>
          <w:szCs w:val="20"/>
        </w:rPr>
        <w:t>w</w:t>
      </w:r>
      <w:r>
        <w:rPr>
          <w:rFonts w:ascii="Arial" w:eastAsia="Calibri" w:hAnsi="Arial" w:cs="Arial"/>
          <w:i/>
          <w:iCs/>
          <w:sz w:val="20"/>
          <w:szCs w:val="20"/>
        </w:rPr>
        <w:t> </w:t>
      </w:r>
      <w:r w:rsidRPr="0043638F">
        <w:rPr>
          <w:rFonts w:ascii="Arial" w:eastAsia="Calibri" w:hAnsi="Arial" w:cs="Arial"/>
          <w:i/>
          <w:iCs/>
          <w:sz w:val="20"/>
          <w:szCs w:val="20"/>
        </w:rPr>
        <w:t>sprawie</w:t>
      </w:r>
      <w:r>
        <w:rPr>
          <w:rFonts w:ascii="Arial" w:eastAsia="Calibri" w:hAnsi="Arial" w:cs="Arial"/>
          <w:i/>
          <w:iCs/>
          <w:sz w:val="20"/>
          <w:szCs w:val="20"/>
        </w:rPr>
        <w:t> </w:t>
      </w:r>
      <w:r w:rsidRPr="0043638F">
        <w:rPr>
          <w:rFonts w:ascii="Arial" w:eastAsia="Calibri" w:hAnsi="Arial" w:cs="Arial"/>
          <w:i/>
          <w:iCs/>
          <w:sz w:val="20"/>
          <w:szCs w:val="20"/>
        </w:rPr>
        <w:t>sposobu sporządzania i przekazywania informacji oraz wymagań technicznych dla dokumentów elektronicznych oraz środków komunikacji elektronicznej w postępowaniu o udzielenie zamówienia publicznego lub konkursie.</w:t>
      </w:r>
    </w:p>
    <w:p w:rsidR="008E7D4A" w:rsidRPr="00B92EE2" w:rsidRDefault="008E7D4A" w:rsidP="009660C9">
      <w:pPr>
        <w:pStyle w:val="text1"/>
        <w:ind w:left="0"/>
        <w:rPr>
          <w:rFonts w:ascii="Arial" w:hAnsi="Arial" w:cs="Arial"/>
        </w:rPr>
      </w:pPr>
    </w:p>
    <w:sectPr w:rsidR="008E7D4A" w:rsidRPr="00B92EE2" w:rsidSect="0008477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41" w:rsidRDefault="00EF5A41">
      <w:r>
        <w:separator/>
      </w:r>
    </w:p>
  </w:endnote>
  <w:endnote w:type="continuationSeparator" w:id="0">
    <w:p w:rsidR="00EF5A41" w:rsidRDefault="00EF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6" w:rsidRDefault="00244B9D" w:rsidP="008F34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D4B76" w:rsidRDefault="00007588" w:rsidP="008F34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6" w:rsidRPr="00952F37" w:rsidRDefault="00244B9D" w:rsidP="008F3475">
    <w:pPr>
      <w:pStyle w:val="Stopka"/>
      <w:jc w:val="right"/>
      <w:rPr>
        <w:rFonts w:ascii="EYInterstate Light" w:hAnsi="EYInterstate Light"/>
        <w:sz w:val="20"/>
      </w:rPr>
    </w:pPr>
    <w:r w:rsidRPr="00FE5564">
      <w:rPr>
        <w:rFonts w:ascii="EYInterstate Light" w:hAnsi="EYInterstate Light"/>
        <w:sz w:val="20"/>
      </w:rPr>
      <w:fldChar w:fldCharType="begin"/>
    </w:r>
    <w:r w:rsidRPr="00FE5564">
      <w:rPr>
        <w:rFonts w:ascii="EYInterstate Light" w:hAnsi="EYInterstate Light"/>
        <w:sz w:val="20"/>
      </w:rPr>
      <w:instrText xml:space="preserve"> PAGE   \* MERGEFORMAT </w:instrText>
    </w:r>
    <w:r w:rsidRPr="00FE5564">
      <w:rPr>
        <w:rFonts w:ascii="EYInterstate Light" w:hAnsi="EYInterstate Light"/>
        <w:sz w:val="20"/>
      </w:rPr>
      <w:fldChar w:fldCharType="separate"/>
    </w:r>
    <w:r w:rsidR="00007588">
      <w:rPr>
        <w:rFonts w:ascii="EYInterstate Light" w:hAnsi="EYInterstate Light"/>
        <w:noProof/>
        <w:sz w:val="20"/>
      </w:rPr>
      <w:t>1</w:t>
    </w:r>
    <w:r w:rsidRPr="00FE5564">
      <w:rPr>
        <w:rFonts w:ascii="EYInterstate Light" w:hAnsi="EYInterstate Light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139281"/>
      <w:docPartObj>
        <w:docPartGallery w:val="Page Numbers (Bottom of Page)"/>
        <w:docPartUnique/>
      </w:docPartObj>
    </w:sdtPr>
    <w:sdtEndPr/>
    <w:sdtContent>
      <w:p w:rsidR="007D4B76" w:rsidRDefault="00244B9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B76" w:rsidRPr="00FE5564" w:rsidRDefault="00007588" w:rsidP="008F3475">
    <w:pPr>
      <w:pStyle w:val="Stopka"/>
      <w:jc w:val="right"/>
      <w:rPr>
        <w:rFonts w:ascii="EYInterstate Light" w:hAnsi="EYInterstate Ligh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41" w:rsidRDefault="00EF5A41">
      <w:r>
        <w:separator/>
      </w:r>
    </w:p>
  </w:footnote>
  <w:footnote w:type="continuationSeparator" w:id="0">
    <w:p w:rsidR="00EF5A41" w:rsidRDefault="00EF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E2" w:rsidRDefault="00B92EE2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1" locked="1" layoutInCell="1" allowOverlap="1" wp14:editId="4669DB07">
          <wp:simplePos x="0" y="0"/>
          <wp:positionH relativeFrom="page">
            <wp:posOffset>22860</wp:posOffset>
          </wp:positionH>
          <wp:positionV relativeFrom="page">
            <wp:posOffset>14605</wp:posOffset>
          </wp:positionV>
          <wp:extent cx="7580630" cy="10725785"/>
          <wp:effectExtent l="0" t="0" r="1270" b="0"/>
          <wp:wrapNone/>
          <wp:docPr id="4" name="Obraz 4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ier_firmow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6" w:rsidRDefault="00007588" w:rsidP="008F3475">
    <w:pPr>
      <w:pStyle w:val="Nagwek"/>
      <w:tabs>
        <w:tab w:val="clear" w:pos="4536"/>
        <w:tab w:val="clear" w:pos="9072"/>
      </w:tabs>
      <w:rPr>
        <w:rFonts w:cs="Arial"/>
      </w:rPr>
    </w:pPr>
  </w:p>
  <w:p w:rsidR="007D4B76" w:rsidRDefault="00007588" w:rsidP="008F3475">
    <w:pPr>
      <w:pStyle w:val="Nagwek"/>
      <w:tabs>
        <w:tab w:val="clear" w:pos="4536"/>
        <w:tab w:val="clear" w:pos="9072"/>
      </w:tabs>
      <w:rPr>
        <w:rFonts w:cs="Arial"/>
      </w:rPr>
    </w:pPr>
  </w:p>
  <w:p w:rsidR="007D4B76" w:rsidRDefault="00244B9D" w:rsidP="008F3475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D6A237A" wp14:editId="3BDFC0F5">
          <wp:simplePos x="0" y="0"/>
          <wp:positionH relativeFrom="column">
            <wp:align>center</wp:align>
          </wp:positionH>
          <wp:positionV relativeFrom="paragraph">
            <wp:posOffset>104140</wp:posOffset>
          </wp:positionV>
          <wp:extent cx="1254760" cy="414655"/>
          <wp:effectExtent l="0" t="0" r="0" b="0"/>
          <wp:wrapNone/>
          <wp:docPr id="1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w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11FA5557" wp14:editId="4BA8B861">
          <wp:simplePos x="0" y="0"/>
          <wp:positionH relativeFrom="column">
            <wp:align>right</wp:align>
          </wp:positionH>
          <wp:positionV relativeFrom="paragraph">
            <wp:posOffset>39370</wp:posOffset>
          </wp:positionV>
          <wp:extent cx="1595120" cy="478155"/>
          <wp:effectExtent l="0" t="0" r="0" b="0"/>
          <wp:wrapNone/>
          <wp:docPr id="2" name="Obraz 2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22B64FE9" wp14:editId="47245BFC">
          <wp:simplePos x="0" y="0"/>
          <wp:positionH relativeFrom="column">
            <wp:posOffset>14605</wp:posOffset>
          </wp:positionH>
          <wp:positionV relativeFrom="paragraph">
            <wp:posOffset>34290</wp:posOffset>
          </wp:positionV>
          <wp:extent cx="1095375" cy="523875"/>
          <wp:effectExtent l="19050" t="0" r="9525" b="0"/>
          <wp:wrapTight wrapText="bothSides">
            <wp:wrapPolygon edited="0">
              <wp:start x="-376" y="0"/>
              <wp:lineTo x="-376" y="21207"/>
              <wp:lineTo x="21788" y="21207"/>
              <wp:lineTo x="21788" y="0"/>
              <wp:lineTo x="-376" y="0"/>
            </wp:wrapPolygon>
          </wp:wrapTight>
          <wp:docPr id="3" name="Obraz 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4B76" w:rsidRPr="00DF35C0" w:rsidRDefault="00007588" w:rsidP="008F3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215"/>
    <w:multiLevelType w:val="hybridMultilevel"/>
    <w:tmpl w:val="320680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948"/>
    <w:multiLevelType w:val="hybridMultilevel"/>
    <w:tmpl w:val="E7E25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49F"/>
    <w:multiLevelType w:val="hybridMultilevel"/>
    <w:tmpl w:val="ACAE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3B7E"/>
    <w:multiLevelType w:val="multilevel"/>
    <w:tmpl w:val="7D84D0F8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  <w:b w:val="0"/>
        <w:bCs/>
        <w:color w:val="auto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022D1C"/>
    <w:multiLevelType w:val="hybridMultilevel"/>
    <w:tmpl w:val="E7E25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14B8"/>
    <w:multiLevelType w:val="hybridMultilevel"/>
    <w:tmpl w:val="6C1A8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D3261"/>
    <w:multiLevelType w:val="hybridMultilevel"/>
    <w:tmpl w:val="32B83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B4C50"/>
    <w:multiLevelType w:val="hybridMultilevel"/>
    <w:tmpl w:val="E7E25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43"/>
    <w:rsid w:val="00007588"/>
    <w:rsid w:val="000560C6"/>
    <w:rsid w:val="00080E5E"/>
    <w:rsid w:val="00084772"/>
    <w:rsid w:val="000D641B"/>
    <w:rsid w:val="000D7BE3"/>
    <w:rsid w:val="00102DA3"/>
    <w:rsid w:val="00111DD9"/>
    <w:rsid w:val="001349D5"/>
    <w:rsid w:val="001E664B"/>
    <w:rsid w:val="00244B9D"/>
    <w:rsid w:val="00287062"/>
    <w:rsid w:val="00287A66"/>
    <w:rsid w:val="002C3D28"/>
    <w:rsid w:val="003A7FDA"/>
    <w:rsid w:val="003B33EC"/>
    <w:rsid w:val="004879D5"/>
    <w:rsid w:val="00541A5F"/>
    <w:rsid w:val="005577AD"/>
    <w:rsid w:val="005924FB"/>
    <w:rsid w:val="005D7861"/>
    <w:rsid w:val="005E7543"/>
    <w:rsid w:val="00762584"/>
    <w:rsid w:val="00794B99"/>
    <w:rsid w:val="008D4450"/>
    <w:rsid w:val="008E3C63"/>
    <w:rsid w:val="008E7D4A"/>
    <w:rsid w:val="0090105F"/>
    <w:rsid w:val="00903011"/>
    <w:rsid w:val="00903DED"/>
    <w:rsid w:val="009660C9"/>
    <w:rsid w:val="009F660A"/>
    <w:rsid w:val="00A42A60"/>
    <w:rsid w:val="00A65550"/>
    <w:rsid w:val="00A67956"/>
    <w:rsid w:val="00B1500F"/>
    <w:rsid w:val="00B2292A"/>
    <w:rsid w:val="00B92EE2"/>
    <w:rsid w:val="00BA3B49"/>
    <w:rsid w:val="00C1071C"/>
    <w:rsid w:val="00CA2000"/>
    <w:rsid w:val="00D91363"/>
    <w:rsid w:val="00D9359B"/>
    <w:rsid w:val="00DB013D"/>
    <w:rsid w:val="00E66343"/>
    <w:rsid w:val="00EA2D48"/>
    <w:rsid w:val="00EC4557"/>
    <w:rsid w:val="00EF5A41"/>
    <w:rsid w:val="00F42318"/>
    <w:rsid w:val="00F552D8"/>
    <w:rsid w:val="00F9635E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991C07-C766-415A-940E-50B09E89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63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6343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basedOn w:val="Domylnaczcionkaakapitu"/>
    <w:rsid w:val="00E6634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66343"/>
    <w:pPr>
      <w:shd w:val="clear" w:color="auto" w:fill="FFFFFF"/>
      <w:spacing w:before="180" w:after="180" w:line="269" w:lineRule="exact"/>
      <w:ind w:hanging="48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nhideWhenUsed/>
    <w:rsid w:val="00E66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34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66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34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text1">
    <w:name w:val="text 1"/>
    <w:basedOn w:val="Normalny"/>
    <w:rsid w:val="00E66343"/>
    <w:pPr>
      <w:widowControl/>
      <w:spacing w:before="120" w:after="120" w:line="288" w:lineRule="auto"/>
      <w:ind w:left="567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H1">
    <w:name w:val="H1"/>
    <w:basedOn w:val="Normalny"/>
    <w:next w:val="text1"/>
    <w:locked/>
    <w:rsid w:val="00E66343"/>
    <w:pPr>
      <w:keepNext/>
      <w:keepLines/>
      <w:widowControl/>
      <w:numPr>
        <w:numId w:val="1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sz w:val="22"/>
      <w:szCs w:val="21"/>
      <w:lang w:bidi="ar-SA"/>
    </w:rPr>
  </w:style>
  <w:style w:type="paragraph" w:customStyle="1" w:styleId="H2">
    <w:name w:val="H2"/>
    <w:basedOn w:val="Normalny"/>
    <w:next w:val="Normalny"/>
    <w:locked/>
    <w:rsid w:val="00E66343"/>
    <w:pPr>
      <w:widowControl/>
      <w:numPr>
        <w:ilvl w:val="1"/>
        <w:numId w:val="1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sz w:val="22"/>
      <w:lang w:bidi="ar-SA"/>
    </w:rPr>
  </w:style>
  <w:style w:type="paragraph" w:customStyle="1" w:styleId="H4">
    <w:name w:val="H4"/>
    <w:basedOn w:val="Normalny"/>
    <w:next w:val="Normalny"/>
    <w:locked/>
    <w:rsid w:val="00E66343"/>
    <w:pPr>
      <w:widowControl/>
      <w:numPr>
        <w:ilvl w:val="3"/>
        <w:numId w:val="1"/>
      </w:numPr>
      <w:tabs>
        <w:tab w:val="clear" w:pos="2268"/>
        <w:tab w:val="num" w:pos="360"/>
      </w:tabs>
      <w:suppressAutoHyphens/>
      <w:spacing w:before="120" w:after="120" w:line="288" w:lineRule="auto"/>
      <w:ind w:left="0" w:firstLine="0"/>
      <w:jc w:val="both"/>
      <w:outlineLvl w:val="3"/>
    </w:pPr>
    <w:rPr>
      <w:rFonts w:ascii="Calibri" w:eastAsia="Times New Roman" w:hAnsi="Calibri" w:cs="Times New Roman"/>
      <w:sz w:val="22"/>
      <w:lang w:bidi="ar-SA"/>
    </w:rPr>
  </w:style>
  <w:style w:type="paragraph" w:customStyle="1" w:styleId="H5">
    <w:name w:val="H5"/>
    <w:basedOn w:val="Normalny"/>
    <w:rsid w:val="00E66343"/>
    <w:pPr>
      <w:widowControl/>
      <w:numPr>
        <w:ilvl w:val="4"/>
        <w:numId w:val="1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sz w:val="22"/>
      <w:lang w:bidi="ar-SA"/>
    </w:rPr>
  </w:style>
  <w:style w:type="paragraph" w:customStyle="1" w:styleId="H3">
    <w:name w:val="H3"/>
    <w:basedOn w:val="Normalny"/>
    <w:next w:val="Normalny"/>
    <w:link w:val="H3Znak"/>
    <w:locked/>
    <w:rsid w:val="00E66343"/>
    <w:pPr>
      <w:widowControl/>
      <w:numPr>
        <w:ilvl w:val="2"/>
        <w:numId w:val="1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sz w:val="22"/>
      <w:lang w:bidi="ar-SA"/>
    </w:rPr>
  </w:style>
  <w:style w:type="table" w:styleId="Tabela-Siatka">
    <w:name w:val="Table Grid"/>
    <w:basedOn w:val="Standardowy"/>
    <w:uiPriority w:val="59"/>
    <w:rsid w:val="00E663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Znak">
    <w:name w:val="H3 Znak"/>
    <w:basedOn w:val="Domylnaczcionkaakapitu"/>
    <w:link w:val="H3"/>
    <w:rsid w:val="00E66343"/>
    <w:rPr>
      <w:rFonts w:ascii="Calibri" w:eastAsia="Times New Roman" w:hAnsi="Calibri" w:cs="Times New Roman"/>
      <w:color w:val="000000"/>
      <w:szCs w:val="24"/>
      <w:lang w:eastAsia="pl-PL"/>
    </w:rPr>
  </w:style>
  <w:style w:type="character" w:styleId="Numerstrony">
    <w:name w:val="page number"/>
    <w:basedOn w:val="Domylnaczcionkaakapitu"/>
    <w:rsid w:val="00E66343"/>
  </w:style>
  <w:style w:type="paragraph" w:customStyle="1" w:styleId="H6">
    <w:name w:val="H6"/>
    <w:basedOn w:val="Normalny"/>
    <w:rsid w:val="00E66343"/>
    <w:pPr>
      <w:widowControl/>
      <w:numPr>
        <w:ilvl w:val="5"/>
        <w:numId w:val="1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sz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D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DD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D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DD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D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DD9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E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EE2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EBEDE96C4CCF24FA5FECFA3BD576693" ma:contentTypeVersion="15" ma:contentTypeDescription="Base content type for project documents" ma:contentTypeScope="" ma:versionID="c10934f8e8110f3264960f47c8a73818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964a525cc8ce5cd2dcf4c4aa08bbb6d0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cd93b55-2d46-4c16-9602-0c081cf9d051}" ma:internalName="TaxCatchAll" ma:showField="CatchAllData" ma:web="33afbd81-1496-47eb-964a-c9984c471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cd93b55-2d46-4c16-9602-0c081cf9d051}" ma:internalName="TaxCatchAllLabel" ma:readOnly="true" ma:showField="CatchAllDataLabel" ma:web="33afbd81-1496-47eb-964a-c9984c471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0b2c76-4eb4-4926-991a-bb246786b55e">423408-391266523-264</_dlc_DocId>
    <DocumentStatusCode xmlns="8043c280-e672-43f5-886c-af9cae53c7c4">S0 - Work in Progress</DocumentStatusCode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_dlc_DocIdUrl xmlns="980b2c76-4eb4-4926-991a-bb246786b55e">
      <Url>https://mottmac.sharepoint.com/teams/pj-f2043/_layouts/15/DocIdRedir.aspx?ID=423408-391266523-264</Url>
      <Description>423408-391266523-264</Description>
    </_dlc_DocIdUrl>
    <LikesCount xmlns="http://schemas.microsoft.com/sharepoint/v3" xsi:nil="true"/>
    <MMSourceID xmlns="980b2c76-4eb4-4926-991a-bb246786b55e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E635AD6-2DC9-451A-9E74-E5E2D995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FD964-0720-4F59-9ED9-DE4AB9B8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b2c76-4eb4-4926-991a-bb246786b55e"/>
    <ds:schemaRef ds:uri="8043c280-e672-43f5-886c-af9cae53c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32474-EF60-4321-8445-1AA916FA5BF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0B58979-38A8-4ADC-B5EC-49C77478E5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70E908-FD0C-477C-AF58-B6DC9795CDC1}">
  <ds:schemaRefs>
    <ds:schemaRef ds:uri="http://schemas.microsoft.com/office/2006/metadata/properties"/>
    <ds:schemaRef ds:uri="http://schemas.microsoft.com/office/infopath/2007/PartnerControls"/>
    <ds:schemaRef ds:uri="980b2c76-4eb4-4926-991a-bb246786b55e"/>
    <ds:schemaRef ds:uri="8043c280-e672-43f5-886c-af9cae53c7c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Magdalena Bednarek-Sicińska</cp:lastModifiedBy>
  <cp:revision>8</cp:revision>
  <cp:lastPrinted>2023-10-11T10:56:00Z</cp:lastPrinted>
  <dcterms:created xsi:type="dcterms:W3CDTF">2023-10-11T10:56:00Z</dcterms:created>
  <dcterms:modified xsi:type="dcterms:W3CDTF">2024-05-14T07:53:00Z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0x0101007BD61AFCC8A643B8924AB3F7EE1826010200DEBEDE96C4CCF24FA5FECFA3BD576693</vt:lpwstr>
  </property>
  <property fmtid="{D5CDD505-2E9C-101B-9397-08002B2CF9AE}" pid="5" name="lcf76f155ced4ddcb4097134ff3c332f">
    <vt:lpwstr/>
  </property>
  <property fmtid="{D5CDD505-2E9C-101B-9397-08002B2CF9AE}" pid="6" name="_dlc_DocIdItemGuid">
    <vt:lpwstr>6302bd96-1650-435f-abe0-62553ae49a13</vt:lpwstr>
  </property>
  <property fmtid="{D5CDD505-2E9C-101B-9397-08002B2CF9AE}" pid="7" name="DocumentIntegrity">
    <vt:lpwstr>native</vt:lpwstr>
  </property>
  <property fmtid="{D5CDD505-2E9C-101B-9397-08002B2CF9AE}" pid="8" name="SavedOnce">
    <vt:lpwstr>true</vt:lpwstr>
  </property>
</Properties>
</file>