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33DE5" w14:textId="77777777" w:rsidR="00AC496C" w:rsidRDefault="00AC496C" w:rsidP="00AC496C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Załącznik</w:t>
      </w:r>
      <w:r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Nr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</w:t>
      </w:r>
    </w:p>
    <w:p w14:paraId="378A5D66" w14:textId="4DC07672" w:rsidR="00AC496C" w:rsidRDefault="00AC496C" w:rsidP="00AC496C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pacing w:val="1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 zarządzenia Nr</w:t>
      </w:r>
      <w:r>
        <w:rPr>
          <w:rFonts w:ascii="Times New Roman" w:eastAsia="Times New Roman" w:hAnsi="Times New Roman" w:cs="Times New Roman"/>
          <w:color w:val="000000"/>
          <w:spacing w:val="1"/>
          <w:kern w:val="0"/>
          <w14:ligatures w14:val="none"/>
        </w:rPr>
        <w:t xml:space="preserve"> </w:t>
      </w:r>
      <w:r w:rsidR="00B725CD">
        <w:rPr>
          <w:rFonts w:ascii="Times New Roman" w:eastAsia="Times New Roman" w:hAnsi="Times New Roman" w:cs="Times New Roman"/>
          <w:color w:val="000000"/>
          <w:spacing w:val="1"/>
          <w:kern w:val="0"/>
          <w14:ligatures w14:val="none"/>
        </w:rPr>
        <w:t>2670/2025</w:t>
      </w:r>
      <w:bookmarkStart w:id="0" w:name="_GoBack"/>
      <w:bookmarkEnd w:id="0"/>
    </w:p>
    <w:p w14:paraId="522DD869" w14:textId="77777777" w:rsidR="00AC496C" w:rsidRDefault="00AC496C" w:rsidP="00AC496C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Prezydenta</w:t>
      </w:r>
      <w:r>
        <w:rPr>
          <w:rFonts w:ascii="Times New Roman" w:eastAsia="Times New Roman" w:hAnsi="Times New Roman" w:cs="Times New Roman"/>
          <w:color w:val="000000"/>
          <w:spacing w:val="-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Miasta</w:t>
      </w:r>
      <w:r>
        <w:rPr>
          <w:rFonts w:ascii="Times New Roman" w:eastAsia="Times New Roman" w:hAnsi="Times New Roman" w:cs="Times New Roman"/>
          <w:color w:val="000000"/>
          <w:spacing w:val="-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Łodzi</w:t>
      </w:r>
    </w:p>
    <w:p w14:paraId="43D4237D" w14:textId="77777777" w:rsidR="00AC496C" w:rsidRDefault="00AC496C" w:rsidP="00AC49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Nazwa</w:t>
      </w:r>
      <w:r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oferenta</w:t>
      </w:r>
    </w:p>
    <w:p w14:paraId="3C62491A" w14:textId="77777777" w:rsidR="00AC496C" w:rsidRDefault="00AC496C" w:rsidP="00AC49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19B4A5B" w14:textId="77777777" w:rsidR="00AC496C" w:rsidRDefault="00AC496C" w:rsidP="00AC49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14:ligatures w14:val="none"/>
        </w:rPr>
        <w:t>…………………………………………………….</w:t>
      </w:r>
    </w:p>
    <w:p w14:paraId="5D804BB7" w14:textId="77777777" w:rsidR="00AC496C" w:rsidRDefault="00AC496C" w:rsidP="00AC49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14:ligatures w14:val="none"/>
        </w:rPr>
      </w:pPr>
    </w:p>
    <w:p w14:paraId="1DE59056" w14:textId="77777777" w:rsidR="00AC496C" w:rsidRDefault="00AC496C" w:rsidP="00AC49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14:ligatures w14:val="none"/>
        </w:rPr>
        <w:t>…………………………………………………….</w:t>
      </w:r>
    </w:p>
    <w:p w14:paraId="0ADEF974" w14:textId="77777777" w:rsidR="00AC496C" w:rsidRDefault="00AC496C" w:rsidP="00AC49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7149230" w14:textId="77777777" w:rsidR="00AC496C" w:rsidRDefault="00AC496C" w:rsidP="00AC496C">
      <w:pPr>
        <w:widowControl w:val="0"/>
        <w:autoSpaceDE w:val="0"/>
        <w:autoSpaceDN w:val="0"/>
        <w:spacing w:before="1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OŚWIADCZENIE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OFERENTA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vertAlign w:val="superscript"/>
          <w14:ligatures w14:val="none"/>
        </w:rPr>
        <w:footnoteReference w:customMarkFollows="1" w:id="1"/>
        <w:t>*</w:t>
      </w:r>
    </w:p>
    <w:p w14:paraId="5B38F402" w14:textId="77777777" w:rsidR="00AC496C" w:rsidRDefault="00AC496C" w:rsidP="00AC49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32F5CFE3" w14:textId="77777777" w:rsidR="00AC496C" w:rsidRDefault="00AC496C" w:rsidP="00AC49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Oferent</w:t>
      </w:r>
      <w:r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oświadcza,</w:t>
      </w:r>
      <w:r>
        <w:rPr>
          <w:rFonts w:ascii="Times New Roman" w:eastAsia="Times New Roman" w:hAnsi="Times New Roman" w:cs="Times New Roman"/>
          <w:color w:val="000000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że</w:t>
      </w:r>
      <w:r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dzień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złożenia</w:t>
      </w:r>
      <w:r>
        <w:rPr>
          <w:rFonts w:ascii="Times New Roman" w:eastAsia="Times New Roman" w:hAnsi="Times New Roman" w:cs="Times New Roman"/>
          <w:color w:val="000000"/>
          <w:spacing w:val="-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oferty:</w:t>
      </w:r>
    </w:p>
    <w:p w14:paraId="1B35052B" w14:textId="77777777" w:rsidR="00AC496C" w:rsidRDefault="00AC496C" w:rsidP="00AC49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C1403F5" w14:textId="77777777" w:rsidR="00AC496C" w:rsidRDefault="00AC496C" w:rsidP="00AC496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Cs w:val="22"/>
          <w14:ligatures w14:val="none"/>
        </w:rPr>
        <w:t>nie</w:t>
      </w:r>
      <w:r>
        <w:rPr>
          <w:rFonts w:ascii="Times New Roman" w:eastAsia="Times New Roman" w:hAnsi="Times New Roman" w:cs="Times New Roman"/>
          <w:b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2"/>
          <w14:ligatures w14:val="none"/>
        </w:rPr>
        <w:t>posiada/posiada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2"/>
          <w:vertAlign w:val="superscript"/>
          <w14:ligatures w14:val="none"/>
        </w:rPr>
        <w:footnoteReference w:customMarkFollows="1" w:id="2"/>
        <w:t>**</w:t>
      </w:r>
      <w:r>
        <w:rPr>
          <w:rFonts w:ascii="Times New Roman" w:eastAsia="Times New Roman" w:hAnsi="Times New Roman" w:cs="Times New Roman"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wymagalnego</w:t>
      </w:r>
      <w:r>
        <w:rPr>
          <w:rFonts w:ascii="Times New Roman" w:eastAsia="Times New Roman" w:hAnsi="Times New Roman" w:cs="Times New Roman"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zadłużenia</w:t>
      </w:r>
      <w:r>
        <w:rPr>
          <w:rFonts w:ascii="Times New Roman" w:eastAsia="Times New Roman" w:hAnsi="Times New Roman" w:cs="Times New Roman"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wobec</w:t>
      </w:r>
      <w:r>
        <w:rPr>
          <w:rFonts w:ascii="Times New Roman" w:eastAsia="Times New Roman" w:hAnsi="Times New Roman" w:cs="Times New Roman"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Miasta</w:t>
      </w:r>
      <w:r>
        <w:rPr>
          <w:rFonts w:ascii="Times New Roman" w:eastAsia="Times New Roman" w:hAnsi="Times New Roman" w:cs="Times New Roman"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Łodzi</w:t>
      </w:r>
      <w:r>
        <w:rPr>
          <w:rFonts w:ascii="Times New Roman" w:eastAsia="Times New Roman" w:hAnsi="Times New Roman" w:cs="Times New Roman"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(Urzędu</w:t>
      </w:r>
      <w:r>
        <w:rPr>
          <w:rFonts w:ascii="Times New Roman" w:eastAsia="Times New Roman" w:hAnsi="Times New Roman" w:cs="Times New Roman"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 xml:space="preserve">Miasta </w:t>
      </w:r>
      <w:r>
        <w:rPr>
          <w:rFonts w:ascii="Times New Roman" w:eastAsia="Times New Roman" w:hAnsi="Times New Roman" w:cs="Times New Roman"/>
          <w:color w:val="000000"/>
          <w:spacing w:val="-57"/>
          <w:kern w:val="0"/>
          <w:szCs w:val="22"/>
          <w14:ligatures w14:val="none"/>
        </w:rPr>
        <w:t>Ł</w:t>
      </w:r>
      <w:r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odzi</w:t>
      </w:r>
      <w:r>
        <w:rPr>
          <w:rFonts w:ascii="Times New Roman" w:eastAsia="Times New Roman" w:hAnsi="Times New Roman" w:cs="Times New Roman"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miejskich</w:t>
      </w:r>
      <w:r>
        <w:rPr>
          <w:rFonts w:ascii="Times New Roman" w:eastAsia="Times New Roman" w:hAnsi="Times New Roman" w:cs="Times New Roman"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jednostek</w:t>
      </w:r>
      <w:r>
        <w:rPr>
          <w:rFonts w:ascii="Times New Roman" w:eastAsia="Times New Roman" w:hAnsi="Times New Roman" w:cs="Times New Roman"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organizacyjnych),</w:t>
      </w:r>
      <w:r>
        <w:rPr>
          <w:rFonts w:ascii="Times New Roman" w:eastAsia="Times New Roman" w:hAnsi="Times New Roman" w:cs="Times New Roman"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Urzędu</w:t>
      </w:r>
      <w:r>
        <w:rPr>
          <w:rFonts w:ascii="Times New Roman" w:eastAsia="Times New Roman" w:hAnsi="Times New Roman" w:cs="Times New Roman"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Skarbowego</w:t>
      </w:r>
      <w:r>
        <w:rPr>
          <w:rFonts w:ascii="Times New Roman" w:eastAsia="Times New Roman" w:hAnsi="Times New Roman" w:cs="Times New Roman"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oraz</w:t>
      </w:r>
      <w:r>
        <w:rPr>
          <w:rFonts w:ascii="Times New Roman" w:eastAsia="Times New Roman" w:hAnsi="Times New Roman" w:cs="Times New Roman"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Zakładu</w:t>
      </w:r>
      <w:r>
        <w:rPr>
          <w:rFonts w:ascii="Times New Roman" w:eastAsia="Times New Roman" w:hAnsi="Times New Roman" w:cs="Times New Roman"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Ubezpieczeń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Społecznych;</w:t>
      </w:r>
    </w:p>
    <w:p w14:paraId="06E8B6D5" w14:textId="77777777" w:rsidR="00AC496C" w:rsidRDefault="00AC496C" w:rsidP="00AC496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Cs w:val="22"/>
          <w14:ligatures w14:val="none"/>
        </w:rPr>
        <w:t>nie</w:t>
      </w:r>
      <w:r>
        <w:rPr>
          <w:rFonts w:ascii="Times New Roman" w:eastAsia="Times New Roman" w:hAnsi="Times New Roman" w:cs="Times New Roman"/>
          <w:b/>
          <w:color w:val="000000"/>
          <w:spacing w:val="53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2"/>
          <w14:ligatures w14:val="none"/>
        </w:rPr>
        <w:t>posiada/posiada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2"/>
          <w:vertAlign w:val="superscript"/>
          <w14:ligatures w14:val="none"/>
        </w:rPr>
        <w:footnoteReference w:customMarkFollows="1" w:id="3"/>
        <w:t>**</w:t>
      </w:r>
      <w:r>
        <w:rPr>
          <w:rFonts w:ascii="Times New Roman" w:eastAsia="Times New Roman" w:hAnsi="Times New Roman" w:cs="Times New Roman"/>
          <w:color w:val="000000"/>
          <w:spacing w:val="52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zaległości</w:t>
      </w:r>
      <w:r>
        <w:rPr>
          <w:rFonts w:ascii="Times New Roman" w:eastAsia="Times New Roman" w:hAnsi="Times New Roman" w:cs="Times New Roman"/>
          <w:color w:val="000000"/>
          <w:spacing w:val="53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z</w:t>
      </w:r>
      <w:r>
        <w:rPr>
          <w:rFonts w:ascii="Times New Roman" w:eastAsia="Times New Roman" w:hAnsi="Times New Roman" w:cs="Times New Roman"/>
          <w:color w:val="000000"/>
          <w:spacing w:val="5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 xml:space="preserve">tytułu realizacji zadań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finansowanych/dofinansowanych</w:t>
      </w:r>
      <w:r>
        <w:rPr>
          <w:rFonts w:ascii="Times New Roman" w:eastAsia="Times New Roman" w:hAnsi="Times New Roman" w:cs="Times New Roman"/>
          <w:color w:val="000000"/>
          <w:spacing w:val="-4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budżetu</w:t>
      </w:r>
      <w:r>
        <w:rPr>
          <w:rFonts w:ascii="Times New Roman" w:eastAsia="Times New Roman" w:hAnsi="Times New Roman" w:cs="Times New Roman"/>
          <w:color w:val="000000"/>
          <w:spacing w:val="-4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Miasta</w:t>
      </w:r>
      <w:r>
        <w:rPr>
          <w:rFonts w:ascii="Times New Roman" w:eastAsia="Times New Roman" w:hAnsi="Times New Roman" w:cs="Times New Roman"/>
          <w:color w:val="000000"/>
          <w:spacing w:val="-4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Łodzi</w:t>
      </w:r>
      <w:r>
        <w:rPr>
          <w:rFonts w:ascii="Times New Roman" w:eastAsia="Times New Roman" w:hAnsi="Times New Roman" w:cs="Times New Roman"/>
          <w:color w:val="000000"/>
          <w:spacing w:val="-4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 latach</w:t>
      </w:r>
      <w:r>
        <w:rPr>
          <w:rFonts w:ascii="Times New Roman" w:eastAsia="Times New Roman" w:hAnsi="Times New Roman" w:cs="Times New Roman"/>
          <w:color w:val="000000"/>
          <w:spacing w:val="-4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ubiegłych;</w:t>
      </w:r>
    </w:p>
    <w:p w14:paraId="28BAC147" w14:textId="77777777" w:rsidR="00AC496C" w:rsidRDefault="00AC496C" w:rsidP="00AC496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Cs w:val="22"/>
          <w14:ligatures w14:val="none"/>
        </w:rPr>
        <w:t>nie</w:t>
      </w:r>
      <w:r>
        <w:rPr>
          <w:rFonts w:ascii="Times New Roman" w:eastAsia="Times New Roman" w:hAnsi="Times New Roman" w:cs="Times New Roman"/>
          <w:b/>
          <w:color w:val="000000"/>
          <w:spacing w:val="12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2"/>
          <w14:ligatures w14:val="none"/>
        </w:rPr>
        <w:t>są</w:t>
      </w:r>
      <w:r>
        <w:rPr>
          <w:rFonts w:ascii="Times New Roman" w:eastAsia="Times New Roman" w:hAnsi="Times New Roman" w:cs="Times New Roman"/>
          <w:b/>
          <w:color w:val="000000"/>
          <w:spacing w:val="1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2"/>
          <w14:ligatures w14:val="none"/>
        </w:rPr>
        <w:t>prowadzone/są</w:t>
      </w:r>
      <w:r>
        <w:rPr>
          <w:rFonts w:ascii="Times New Roman" w:eastAsia="Times New Roman" w:hAnsi="Times New Roman" w:cs="Times New Roman"/>
          <w:b/>
          <w:color w:val="000000"/>
          <w:spacing w:val="12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2"/>
          <w14:ligatures w14:val="none"/>
        </w:rPr>
        <w:t>prowadzone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2"/>
          <w:vertAlign w:val="superscript"/>
          <w14:ligatures w14:val="none"/>
        </w:rPr>
        <w:footnoteReference w:customMarkFollows="1" w:id="4"/>
        <w:t>**</w:t>
      </w:r>
      <w:r>
        <w:rPr>
          <w:rFonts w:ascii="Times New Roman" w:eastAsia="Times New Roman" w:hAnsi="Times New Roman" w:cs="Times New Roman"/>
          <w:color w:val="000000"/>
          <w:spacing w:val="12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wobec</w:t>
      </w:r>
      <w:r>
        <w:rPr>
          <w:rFonts w:ascii="Times New Roman" w:eastAsia="Times New Roman" w:hAnsi="Times New Roman" w:cs="Times New Roman"/>
          <w:color w:val="000000"/>
          <w:spacing w:val="12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oferenta</w:t>
      </w:r>
      <w:r>
        <w:rPr>
          <w:rFonts w:ascii="Times New Roman" w:eastAsia="Times New Roman" w:hAnsi="Times New Roman" w:cs="Times New Roman"/>
          <w:color w:val="000000"/>
          <w:spacing w:val="12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egzekucje</w:t>
      </w:r>
      <w:r>
        <w:rPr>
          <w:rFonts w:ascii="Times New Roman" w:eastAsia="Times New Roman" w:hAnsi="Times New Roman" w:cs="Times New Roman"/>
          <w:color w:val="000000"/>
          <w:spacing w:val="12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sądowe,</w:t>
      </w:r>
      <w:r>
        <w:rPr>
          <w:rFonts w:ascii="Times New Roman" w:eastAsia="Times New Roman" w:hAnsi="Times New Roman" w:cs="Times New Roman"/>
          <w:color w:val="000000"/>
          <w:spacing w:val="12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 xml:space="preserve">administracyjne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bądź</w:t>
      </w:r>
      <w:r>
        <w:rPr>
          <w:rFonts w:ascii="Times New Roman" w:eastAsia="Times New Roman" w:hAnsi="Times New Roman" w:cs="Times New Roman"/>
          <w:color w:val="000000"/>
          <w:spacing w:val="-6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zajęcia</w:t>
      </w:r>
      <w:r>
        <w:rPr>
          <w:rFonts w:ascii="Times New Roman" w:eastAsia="Times New Roman" w:hAnsi="Times New Roman" w:cs="Times New Roman"/>
          <w:color w:val="000000"/>
          <w:spacing w:val="-5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wierzytelności;</w:t>
      </w:r>
    </w:p>
    <w:p w14:paraId="1F95879A" w14:textId="77777777" w:rsidR="00AC496C" w:rsidRDefault="00AC496C" w:rsidP="00AC496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Cs w:val="22"/>
          <w14:ligatures w14:val="none"/>
        </w:rPr>
        <w:t>nie posiada/posiada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2"/>
          <w:vertAlign w:val="superscript"/>
          <w14:ligatures w14:val="none"/>
        </w:rPr>
        <w:footnoteReference w:customMarkFollows="1" w:id="5"/>
        <w:t>**</w:t>
      </w:r>
      <w:r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 xml:space="preserve"> zaległości wobec Miasta Łodzi z tytułu najmu lub bezumownego</w:t>
      </w:r>
      <w:r>
        <w:rPr>
          <w:rFonts w:ascii="Times New Roman" w:eastAsia="Times New Roman" w:hAnsi="Times New Roman" w:cs="Times New Roman"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zajmowania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lokalu</w:t>
      </w:r>
      <w:r>
        <w:rPr>
          <w:rFonts w:ascii="Times New Roman" w:eastAsia="Times New Roman" w:hAnsi="Times New Roman" w:cs="Times New Roman"/>
          <w:color w:val="000000"/>
          <w:spacing w:val="2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użytkowego</w:t>
      </w:r>
      <w:r>
        <w:rPr>
          <w:rFonts w:ascii="Times New Roman" w:eastAsia="Times New Roman" w:hAnsi="Times New Roman" w:cs="Times New Roman"/>
          <w:color w:val="000000"/>
          <w:spacing w:val="-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lub</w:t>
      </w:r>
      <w:r>
        <w:rPr>
          <w:rFonts w:ascii="Times New Roman" w:eastAsia="Times New Roman" w:hAnsi="Times New Roman" w:cs="Times New Roman"/>
          <w:color w:val="000000"/>
          <w:spacing w:val="-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gruntu;</w:t>
      </w:r>
    </w:p>
    <w:p w14:paraId="467FEB5F" w14:textId="77777777" w:rsidR="00AC496C" w:rsidRDefault="00AC496C" w:rsidP="00AC496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Cs w:val="22"/>
          <w14:ligatures w14:val="none"/>
        </w:rPr>
        <w:t>nie posiada/posiada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2"/>
          <w:vertAlign w:val="superscript"/>
          <w14:ligatures w14:val="none"/>
        </w:rPr>
        <w:footnoteReference w:customMarkFollows="1" w:id="6"/>
        <w:t>**</w:t>
      </w:r>
      <w:r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 xml:space="preserve"> zaległości wobec Miasta Łodzi z tytułu użytkowania wieczystego</w:t>
      </w:r>
      <w:r>
        <w:rPr>
          <w:rFonts w:ascii="Times New Roman" w:eastAsia="Times New Roman" w:hAnsi="Times New Roman" w:cs="Times New Roman"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kern w:val="0"/>
          <w:szCs w:val="22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lub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dzierżawy</w:t>
      </w:r>
      <w:r>
        <w:rPr>
          <w:rFonts w:ascii="Times New Roman" w:eastAsia="Times New Roman" w:hAnsi="Times New Roman" w:cs="Times New Roman"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gruntu.</w:t>
      </w:r>
    </w:p>
    <w:p w14:paraId="34757FD7" w14:textId="77777777" w:rsidR="00AC496C" w:rsidRDefault="00AC496C" w:rsidP="00AC496C">
      <w:pPr>
        <w:widowControl w:val="0"/>
        <w:autoSpaceDE w:val="0"/>
        <w:autoSpaceDN w:val="0"/>
        <w:spacing w:before="10"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kern w:val="0"/>
          <w:sz w:val="21"/>
          <w14:ligatures w14:val="none"/>
        </w:rPr>
      </w:pPr>
    </w:p>
    <w:p w14:paraId="1AB63D44" w14:textId="77777777" w:rsidR="00AC496C" w:rsidRDefault="00AC496C" w:rsidP="00AC496C">
      <w:pPr>
        <w:widowControl w:val="0"/>
        <w:tabs>
          <w:tab w:val="center" w:pos="62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………..…………………………..</w:t>
      </w:r>
      <w:r>
        <w:rPr>
          <w:rFonts w:ascii="Times New Roman" w:eastAsia="Times New Roman" w:hAnsi="Times New Roman" w:cs="Times New Roman"/>
          <w:color w:val="000000"/>
          <w:spacing w:val="1"/>
          <w:kern w:val="0"/>
          <w14:ligatures w14:val="none"/>
        </w:rPr>
        <w:t xml:space="preserve"> </w:t>
      </w:r>
    </w:p>
    <w:p w14:paraId="5C590B3B" w14:textId="77777777" w:rsidR="00AC496C" w:rsidRDefault="00AC496C" w:rsidP="00AC496C">
      <w:pPr>
        <w:widowControl w:val="0"/>
        <w:tabs>
          <w:tab w:val="center" w:pos="62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>czytelny</w:t>
      </w:r>
      <w:r>
        <w:rPr>
          <w:rFonts w:ascii="Times New Roman" w:eastAsia="Times New Roman" w:hAnsi="Times New Roman" w:cs="Times New Roman"/>
          <w:color w:val="000000"/>
          <w:spacing w:val="-7"/>
          <w:kern w:val="0"/>
          <w:vertAlign w:val="superscrip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>podpis</w:t>
      </w:r>
      <w:r>
        <w:rPr>
          <w:rFonts w:ascii="Times New Roman" w:eastAsia="Times New Roman" w:hAnsi="Times New Roman" w:cs="Times New Roman"/>
          <w:color w:val="000000"/>
          <w:spacing w:val="-7"/>
          <w:kern w:val="0"/>
          <w:vertAlign w:val="superscript"/>
          <w14:ligatures w14:val="none"/>
        </w:rPr>
        <w:t xml:space="preserve"> osoby/</w:t>
      </w:r>
      <w:r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>osób</w:t>
      </w:r>
      <w:r>
        <w:rPr>
          <w:rFonts w:ascii="Times New Roman" w:eastAsia="Times New Roman" w:hAnsi="Times New Roman" w:cs="Times New Roman"/>
          <w:color w:val="000000"/>
          <w:spacing w:val="-6"/>
          <w:kern w:val="0"/>
          <w:vertAlign w:val="superscrip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>uprawnionych</w:t>
      </w:r>
    </w:p>
    <w:p w14:paraId="5F10B2BE" w14:textId="77777777" w:rsidR="00AC496C" w:rsidRDefault="00AC496C" w:rsidP="00AC496C">
      <w:pPr>
        <w:widowControl w:val="0"/>
        <w:tabs>
          <w:tab w:val="center" w:pos="6237"/>
        </w:tabs>
        <w:autoSpaceDE w:val="0"/>
        <w:autoSpaceDN w:val="0"/>
        <w:spacing w:after="0" w:line="240" w:lineRule="auto"/>
        <w:ind w:hanging="956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ab/>
        <w:t>/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vertAlign w:val="superscrip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>pieczątka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vertAlign w:val="superscrip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>imienna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vertAlign w:val="superscrip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kern w:val="0"/>
          <w:vertAlign w:val="superscrip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 xml:space="preserve">podpis osoby/osób </w:t>
      </w:r>
      <w:r>
        <w:rPr>
          <w:rFonts w:ascii="Times New Roman" w:eastAsia="Times New Roman" w:hAnsi="Times New Roman" w:cs="Times New Roman"/>
          <w:color w:val="000000"/>
          <w:spacing w:val="-57"/>
          <w:kern w:val="0"/>
          <w:vertAlign w:val="superscript"/>
          <w14:ligatures w14:val="none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>uprawnionych</w:t>
      </w:r>
    </w:p>
    <w:p w14:paraId="1EA61AD6" w14:textId="77777777" w:rsidR="00AC496C" w:rsidRDefault="00AC496C" w:rsidP="00AC496C">
      <w:pPr>
        <w:widowControl w:val="0"/>
        <w:tabs>
          <w:tab w:val="center" w:pos="6237"/>
        </w:tabs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3"/>
          <w14:ligatures w14:val="none"/>
        </w:rPr>
      </w:pPr>
    </w:p>
    <w:p w14:paraId="6560483A" w14:textId="77777777" w:rsidR="00AC496C" w:rsidRDefault="00AC496C" w:rsidP="00AC49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9BFB3A9" w14:textId="77777777" w:rsidR="00AC496C" w:rsidRDefault="00AC496C" w:rsidP="00AC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Cs w:val="22"/>
          <w14:ligatures w14:val="none"/>
        </w:rPr>
        <w:t>W</w:t>
      </w:r>
      <w:r>
        <w:rPr>
          <w:rFonts w:ascii="Times New Roman" w:eastAsia="Times New Roman" w:hAnsi="Times New Roman" w:cs="Times New Roman"/>
          <w:b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2"/>
          <w14:ligatures w14:val="none"/>
        </w:rPr>
        <w:t>przypadku,</w:t>
      </w:r>
      <w:r>
        <w:rPr>
          <w:rFonts w:ascii="Times New Roman" w:eastAsia="Times New Roman" w:hAnsi="Times New Roman" w:cs="Times New Roman"/>
          <w:b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2"/>
          <w14:ligatures w14:val="none"/>
        </w:rPr>
        <w:t>gdy</w:t>
      </w:r>
      <w:r>
        <w:rPr>
          <w:rFonts w:ascii="Times New Roman" w:eastAsia="Times New Roman" w:hAnsi="Times New Roman" w:cs="Times New Roman"/>
          <w:b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2"/>
          <w14:ligatures w14:val="none"/>
        </w:rPr>
        <w:t>oferent</w:t>
      </w:r>
      <w:r>
        <w:rPr>
          <w:rFonts w:ascii="Times New Roman" w:eastAsia="Times New Roman" w:hAnsi="Times New Roman" w:cs="Times New Roman"/>
          <w:b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2"/>
          <w14:ligatures w14:val="none"/>
        </w:rPr>
        <w:t>posiada</w:t>
      </w:r>
      <w:r>
        <w:rPr>
          <w:rFonts w:ascii="Times New Roman" w:eastAsia="Times New Roman" w:hAnsi="Times New Roman" w:cs="Times New Roman"/>
          <w:b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2"/>
          <w14:ligatures w14:val="none"/>
        </w:rPr>
        <w:t>zaległości,</w:t>
      </w:r>
      <w:r>
        <w:rPr>
          <w:rFonts w:ascii="Times New Roman" w:eastAsia="Times New Roman" w:hAnsi="Times New Roman" w:cs="Times New Roman"/>
          <w:b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2"/>
          <w14:ligatures w14:val="none"/>
        </w:rPr>
        <w:t>o</w:t>
      </w:r>
      <w:r>
        <w:rPr>
          <w:rFonts w:ascii="Times New Roman" w:eastAsia="Times New Roman" w:hAnsi="Times New Roman" w:cs="Times New Roman"/>
          <w:b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2"/>
          <w14:ligatures w14:val="none"/>
        </w:rPr>
        <w:t>których</w:t>
      </w:r>
      <w:r>
        <w:rPr>
          <w:rFonts w:ascii="Times New Roman" w:eastAsia="Times New Roman" w:hAnsi="Times New Roman" w:cs="Times New Roman"/>
          <w:b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2"/>
          <w14:ligatures w14:val="none"/>
        </w:rPr>
        <w:t>mowa</w:t>
      </w:r>
      <w:r>
        <w:rPr>
          <w:rFonts w:ascii="Times New Roman" w:eastAsia="Times New Roman" w:hAnsi="Times New Roman" w:cs="Times New Roman"/>
          <w:b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2"/>
          <w14:ligatures w14:val="none"/>
        </w:rPr>
        <w:t>w</w:t>
      </w:r>
      <w:r>
        <w:rPr>
          <w:rFonts w:ascii="Times New Roman" w:eastAsia="Times New Roman" w:hAnsi="Times New Roman" w:cs="Times New Roman"/>
          <w:b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2"/>
          <w14:ligatures w14:val="none"/>
        </w:rPr>
        <w:t>pkt</w:t>
      </w:r>
      <w:r>
        <w:rPr>
          <w:rFonts w:ascii="Times New Roman" w:eastAsia="Times New Roman" w:hAnsi="Times New Roman" w:cs="Times New Roman"/>
          <w:b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2"/>
          <w14:ligatures w14:val="none"/>
        </w:rPr>
        <w:t>1-5,</w:t>
      </w:r>
      <w:r>
        <w:rPr>
          <w:rFonts w:ascii="Times New Roman" w:eastAsia="Times New Roman" w:hAnsi="Times New Roman" w:cs="Times New Roman"/>
          <w:b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2"/>
          <w14:ligatures w14:val="none"/>
        </w:rPr>
        <w:t>prosimy</w:t>
      </w:r>
      <w:r>
        <w:rPr>
          <w:rFonts w:ascii="Times New Roman" w:eastAsia="Times New Roman" w:hAnsi="Times New Roman" w:cs="Times New Roman"/>
          <w:b/>
          <w:color w:val="000000"/>
          <w:spacing w:val="-57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2"/>
          <w14:ligatures w14:val="none"/>
        </w:rPr>
        <w:t>zamieścić</w:t>
      </w:r>
      <w:r>
        <w:rPr>
          <w:rFonts w:ascii="Times New Roman" w:eastAsia="Times New Roman" w:hAnsi="Times New Roman" w:cs="Times New Roman"/>
          <w:b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2"/>
          <w14:ligatures w14:val="none"/>
        </w:rPr>
        <w:t>krótką</w:t>
      </w:r>
      <w:r>
        <w:rPr>
          <w:rFonts w:ascii="Times New Roman" w:eastAsia="Times New Roman" w:hAnsi="Times New Roman" w:cs="Times New Roman"/>
          <w:b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2"/>
          <w14:ligatures w14:val="none"/>
        </w:rPr>
        <w:t>informację</w:t>
      </w:r>
      <w:r>
        <w:rPr>
          <w:rFonts w:ascii="Times New Roman" w:eastAsia="Times New Roman" w:hAnsi="Times New Roman" w:cs="Times New Roman"/>
          <w:b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2"/>
          <w14:ligatures w14:val="none"/>
        </w:rPr>
        <w:t>na</w:t>
      </w:r>
      <w:r>
        <w:rPr>
          <w:rFonts w:ascii="Times New Roman" w:eastAsia="Times New Roman" w:hAnsi="Times New Roman" w:cs="Times New Roman"/>
          <w:b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2"/>
          <w14:ligatures w14:val="none"/>
        </w:rPr>
        <w:t>ich</w:t>
      </w:r>
      <w:r>
        <w:rPr>
          <w:rFonts w:ascii="Times New Roman" w:eastAsia="Times New Roman" w:hAnsi="Times New Roman" w:cs="Times New Roman"/>
          <w:b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2"/>
          <w14:ligatures w14:val="none"/>
        </w:rPr>
        <w:t>temat</w:t>
      </w:r>
      <w:r>
        <w:rPr>
          <w:rFonts w:ascii="Times New Roman" w:eastAsia="Times New Roman" w:hAnsi="Times New Roman" w:cs="Times New Roman"/>
          <w:b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2"/>
          <w14:ligatures w14:val="none"/>
        </w:rPr>
        <w:t>(wysokość</w:t>
      </w:r>
      <w:r>
        <w:rPr>
          <w:rFonts w:ascii="Times New Roman" w:eastAsia="Times New Roman" w:hAnsi="Times New Roman" w:cs="Times New Roman"/>
          <w:b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2"/>
          <w14:ligatures w14:val="none"/>
        </w:rPr>
        <w:t>zaległości</w:t>
      </w:r>
      <w:r>
        <w:rPr>
          <w:rFonts w:ascii="Times New Roman" w:eastAsia="Times New Roman" w:hAnsi="Times New Roman" w:cs="Times New Roman"/>
          <w:b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2"/>
          <w14:ligatures w14:val="none"/>
        </w:rPr>
        <w:t>oraz</w:t>
      </w:r>
      <w:r>
        <w:rPr>
          <w:rFonts w:ascii="Times New Roman" w:eastAsia="Times New Roman" w:hAnsi="Times New Roman" w:cs="Times New Roman"/>
          <w:b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2"/>
          <w14:ligatures w14:val="none"/>
        </w:rPr>
        <w:t>przyczyny</w:t>
      </w:r>
      <w:r>
        <w:rPr>
          <w:rFonts w:ascii="Times New Roman" w:eastAsia="Times New Roman" w:hAnsi="Times New Roman" w:cs="Times New Roman"/>
          <w:b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2"/>
          <w14:ligatures w14:val="none"/>
        </w:rPr>
        <w:t>ich</w:t>
      </w:r>
      <w:r>
        <w:rPr>
          <w:rFonts w:ascii="Times New Roman" w:eastAsia="Times New Roman" w:hAnsi="Times New Roman" w:cs="Times New Roman"/>
          <w:b/>
          <w:color w:val="000000"/>
          <w:spacing w:val="1"/>
          <w:kern w:val="0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2"/>
          <w14:ligatures w14:val="none"/>
        </w:rPr>
        <w:t>posiadania)</w:t>
      </w:r>
    </w:p>
    <w:p w14:paraId="0A5C2507" w14:textId="77777777" w:rsidR="00AC496C" w:rsidRDefault="00AC496C" w:rsidP="00AC496C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3"/>
          <w14:ligatures w14:val="none"/>
        </w:rPr>
      </w:pPr>
    </w:p>
    <w:p w14:paraId="0C052DBA" w14:textId="77777777" w:rsidR="00AC496C" w:rsidRDefault="00AC496C" w:rsidP="00AC49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…………………………………………………………………………………………………</w:t>
      </w:r>
    </w:p>
    <w:p w14:paraId="3DB7E42E" w14:textId="77777777" w:rsidR="00AC496C" w:rsidRDefault="00AC496C" w:rsidP="00AC49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…………………………………………………………………………………………………</w:t>
      </w:r>
    </w:p>
    <w:p w14:paraId="52B9879C" w14:textId="77777777" w:rsidR="00AC496C" w:rsidRDefault="00AC496C" w:rsidP="00AC49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…………………………………………………………………………………………………</w:t>
      </w:r>
    </w:p>
    <w:p w14:paraId="32944FC7" w14:textId="77777777" w:rsidR="00AC496C" w:rsidRDefault="00AC496C" w:rsidP="00AC49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…………………………………………………………………………………………………</w:t>
      </w:r>
    </w:p>
    <w:p w14:paraId="7EC5528A" w14:textId="77777777" w:rsidR="00AC496C" w:rsidRDefault="00AC496C" w:rsidP="00AC49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…………………………………………………………………………………………………</w:t>
      </w:r>
    </w:p>
    <w:p w14:paraId="72FC82BF" w14:textId="77777777" w:rsidR="00AC496C" w:rsidRDefault="00AC496C" w:rsidP="00AC49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…………………………………………………………………………………………………</w:t>
      </w:r>
    </w:p>
    <w:p w14:paraId="5C30DB16" w14:textId="77777777" w:rsidR="00AC496C" w:rsidRDefault="00AC496C" w:rsidP="00AC496C">
      <w:pPr>
        <w:widowControl w:val="0"/>
        <w:autoSpaceDE w:val="0"/>
        <w:autoSpaceDN w:val="0"/>
        <w:spacing w:before="62" w:after="0" w:line="240" w:lineRule="auto"/>
        <w:ind w:right="824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951C504" w14:textId="77777777" w:rsidR="00AC496C" w:rsidRDefault="00AC496C" w:rsidP="00AC496C"/>
    <w:p w14:paraId="62B3D94D" w14:textId="77777777" w:rsidR="00A966A4" w:rsidRDefault="00A966A4"/>
    <w:sectPr w:rsidR="00A96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5AFC0" w14:textId="77777777" w:rsidR="004B6C87" w:rsidRDefault="004B6C87" w:rsidP="00AC496C">
      <w:pPr>
        <w:spacing w:after="0" w:line="240" w:lineRule="auto"/>
      </w:pPr>
      <w:r>
        <w:separator/>
      </w:r>
    </w:p>
  </w:endnote>
  <w:endnote w:type="continuationSeparator" w:id="0">
    <w:p w14:paraId="4813F7A1" w14:textId="77777777" w:rsidR="004B6C87" w:rsidRDefault="004B6C87" w:rsidP="00AC4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47DDA" w14:textId="77777777" w:rsidR="004B6C87" w:rsidRDefault="004B6C87" w:rsidP="00AC496C">
      <w:pPr>
        <w:spacing w:after="0" w:line="240" w:lineRule="auto"/>
      </w:pPr>
      <w:r>
        <w:separator/>
      </w:r>
    </w:p>
  </w:footnote>
  <w:footnote w:type="continuationSeparator" w:id="0">
    <w:p w14:paraId="47132BCE" w14:textId="77777777" w:rsidR="004B6C87" w:rsidRDefault="004B6C87" w:rsidP="00AC496C">
      <w:pPr>
        <w:spacing w:after="0" w:line="240" w:lineRule="auto"/>
      </w:pPr>
      <w:r>
        <w:continuationSeparator/>
      </w:r>
    </w:p>
  </w:footnote>
  <w:footnote w:id="1">
    <w:p w14:paraId="68D1217E" w14:textId="77777777" w:rsidR="00AC496C" w:rsidRDefault="00AC496C" w:rsidP="00AC496C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85" w:after="0" w:line="240" w:lineRule="auto"/>
        <w:ind w:left="284" w:right="912" w:hanging="284"/>
        <w:jc w:val="both"/>
      </w:pPr>
      <w:r>
        <w:rPr>
          <w:color w:val="221F1F"/>
          <w:sz w:val="20"/>
        </w:rPr>
        <w:t>Wymagane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tylko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w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przypadku,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gdy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wzór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oferty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w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ramach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konkursu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nie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zawiera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punktów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 xml:space="preserve">stanowiących </w:t>
      </w:r>
      <w:r>
        <w:rPr>
          <w:color w:val="221F1F"/>
          <w:spacing w:val="-47"/>
          <w:sz w:val="20"/>
        </w:rPr>
        <w:t xml:space="preserve"> </w:t>
      </w:r>
      <w:r>
        <w:rPr>
          <w:color w:val="221F1F"/>
          <w:sz w:val="20"/>
        </w:rPr>
        <w:t>zawartość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oświadczenia</w:t>
      </w:r>
    </w:p>
  </w:footnote>
  <w:footnote w:id="2">
    <w:p w14:paraId="39FED78F" w14:textId="77777777" w:rsidR="00AC496C" w:rsidRDefault="00AC496C" w:rsidP="00AC496C">
      <w:pPr>
        <w:pStyle w:val="Tekstprzypisudolnego"/>
      </w:pPr>
      <w:r>
        <w:rPr>
          <w:rStyle w:val="Odwoanieprzypisudolnego"/>
          <w:rFonts w:eastAsiaTheme="majorEastAsia"/>
          <w:b/>
        </w:rPr>
        <w:t>**</w:t>
      </w:r>
      <w:r>
        <w:rPr>
          <w:b/>
        </w:rPr>
        <w:t xml:space="preserve"> </w:t>
      </w:r>
      <w:r>
        <w:t xml:space="preserve">  </w:t>
      </w:r>
      <w:r>
        <w:rPr>
          <w:color w:val="221F1F"/>
        </w:rPr>
        <w:t>niepotrzebne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skreślić</w:t>
      </w:r>
    </w:p>
  </w:footnote>
  <w:footnote w:id="3">
    <w:p w14:paraId="00A05B4D" w14:textId="77777777" w:rsidR="00AC496C" w:rsidRDefault="00AC496C" w:rsidP="00AC496C">
      <w:pPr>
        <w:pStyle w:val="Tekstprzypisudolnego"/>
      </w:pPr>
      <w:r>
        <w:rPr>
          <w:rStyle w:val="Odwoanieprzypisudolnego"/>
          <w:rFonts w:eastAsiaTheme="majorEastAsia"/>
          <w:color w:val="FFFFFF"/>
          <w:sz w:val="2"/>
          <w:szCs w:val="2"/>
        </w:rPr>
        <w:t>**</w:t>
      </w:r>
      <w:r>
        <w:rPr>
          <w:color w:val="FFFFFF"/>
          <w:sz w:val="2"/>
          <w:szCs w:val="2"/>
        </w:rPr>
        <w:t xml:space="preserve"> </w:t>
      </w:r>
    </w:p>
  </w:footnote>
  <w:footnote w:id="4">
    <w:p w14:paraId="22DB3DFD" w14:textId="77777777" w:rsidR="00AC496C" w:rsidRDefault="00AC496C" w:rsidP="00AC496C">
      <w:pPr>
        <w:pStyle w:val="Tekstprzypisudolnego"/>
      </w:pPr>
      <w:r>
        <w:rPr>
          <w:rStyle w:val="Odwoanieprzypisudolnego"/>
          <w:rFonts w:eastAsiaTheme="majorEastAsia"/>
          <w:color w:val="FFFFFF"/>
          <w:sz w:val="2"/>
          <w:szCs w:val="2"/>
        </w:rPr>
        <w:t>**</w:t>
      </w:r>
      <w:r>
        <w:rPr>
          <w:color w:val="FFFFFF"/>
          <w:sz w:val="2"/>
          <w:szCs w:val="2"/>
        </w:rPr>
        <w:t xml:space="preserve"> </w:t>
      </w:r>
    </w:p>
  </w:footnote>
  <w:footnote w:id="5">
    <w:p w14:paraId="4FE5E269" w14:textId="77777777" w:rsidR="00AC496C" w:rsidRDefault="00AC496C" w:rsidP="00AC496C">
      <w:pPr>
        <w:pStyle w:val="Tekstprzypisudolnego"/>
      </w:pPr>
      <w:r>
        <w:rPr>
          <w:rStyle w:val="Odwoanieprzypisudolnego"/>
          <w:rFonts w:eastAsiaTheme="majorEastAsia"/>
          <w:color w:val="FFFFFF"/>
          <w:sz w:val="2"/>
          <w:szCs w:val="2"/>
        </w:rPr>
        <w:t>**</w:t>
      </w:r>
      <w:r>
        <w:rPr>
          <w:color w:val="FFFFFF"/>
          <w:sz w:val="2"/>
          <w:szCs w:val="2"/>
        </w:rPr>
        <w:t xml:space="preserve"> </w:t>
      </w:r>
    </w:p>
  </w:footnote>
  <w:footnote w:id="6">
    <w:p w14:paraId="412BB0C5" w14:textId="77777777" w:rsidR="00AC496C" w:rsidRDefault="00AC496C" w:rsidP="00AC496C">
      <w:pPr>
        <w:pStyle w:val="Tekstprzypisudolnego"/>
      </w:pPr>
      <w:r>
        <w:rPr>
          <w:rStyle w:val="Odwoanieprzypisudolnego"/>
          <w:rFonts w:eastAsiaTheme="majorEastAsia"/>
          <w:color w:val="FFFFFF"/>
          <w:sz w:val="2"/>
          <w:szCs w:val="2"/>
        </w:rPr>
        <w:t>**</w:t>
      </w:r>
      <w:r>
        <w:rPr>
          <w:color w:val="FFFFFF"/>
          <w:sz w:val="2"/>
          <w:szCs w:val="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0328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187E1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0C572AD"/>
    <w:multiLevelType w:val="hybridMultilevel"/>
    <w:tmpl w:val="FFFFFFFF"/>
    <w:lvl w:ilvl="0" w:tplc="A050BAC6">
      <w:numFmt w:val="bullet"/>
      <w:lvlText w:val=""/>
      <w:lvlJc w:val="left"/>
      <w:pPr>
        <w:ind w:left="357" w:hanging="115"/>
      </w:pPr>
      <w:rPr>
        <w:rFonts w:ascii="Symbol" w:eastAsia="Times New Roman" w:hAnsi="Symbol" w:hint="default"/>
        <w:b/>
        <w:color w:val="221F1F"/>
        <w:w w:val="100"/>
        <w:position w:val="6"/>
        <w:sz w:val="13"/>
      </w:rPr>
    </w:lvl>
    <w:lvl w:ilvl="1" w:tplc="E2D22FA0">
      <w:numFmt w:val="bullet"/>
      <w:lvlText w:val=""/>
      <w:lvlJc w:val="left"/>
      <w:pPr>
        <w:ind w:left="581" w:hanging="115"/>
      </w:pPr>
      <w:rPr>
        <w:rFonts w:ascii="Symbol" w:eastAsia="Times New Roman" w:hAnsi="Symbol" w:hint="default"/>
        <w:color w:val="221F1F"/>
        <w:w w:val="100"/>
        <w:position w:val="6"/>
        <w:sz w:val="13"/>
      </w:rPr>
    </w:lvl>
    <w:lvl w:ilvl="2" w:tplc="65D291E0">
      <w:numFmt w:val="bullet"/>
      <w:lvlText w:val="•"/>
      <w:lvlJc w:val="left"/>
      <w:pPr>
        <w:ind w:left="1593" w:hanging="115"/>
      </w:pPr>
    </w:lvl>
    <w:lvl w:ilvl="3" w:tplc="AF889FB2">
      <w:numFmt w:val="bullet"/>
      <w:lvlText w:val="•"/>
      <w:lvlJc w:val="left"/>
      <w:pPr>
        <w:ind w:left="2606" w:hanging="115"/>
      </w:pPr>
    </w:lvl>
    <w:lvl w:ilvl="4" w:tplc="ECF4F27C">
      <w:numFmt w:val="bullet"/>
      <w:lvlText w:val="•"/>
      <w:lvlJc w:val="left"/>
      <w:pPr>
        <w:ind w:left="3620" w:hanging="115"/>
      </w:pPr>
    </w:lvl>
    <w:lvl w:ilvl="5" w:tplc="1B2A7936">
      <w:numFmt w:val="bullet"/>
      <w:lvlText w:val="•"/>
      <w:lvlJc w:val="left"/>
      <w:pPr>
        <w:ind w:left="4633" w:hanging="115"/>
      </w:pPr>
    </w:lvl>
    <w:lvl w:ilvl="6" w:tplc="7460F7C2">
      <w:numFmt w:val="bullet"/>
      <w:lvlText w:val="•"/>
      <w:lvlJc w:val="left"/>
      <w:pPr>
        <w:ind w:left="5646" w:hanging="115"/>
      </w:pPr>
    </w:lvl>
    <w:lvl w:ilvl="7" w:tplc="4F781F86">
      <w:numFmt w:val="bullet"/>
      <w:lvlText w:val="•"/>
      <w:lvlJc w:val="left"/>
      <w:pPr>
        <w:ind w:left="6660" w:hanging="115"/>
      </w:pPr>
    </w:lvl>
    <w:lvl w:ilvl="8" w:tplc="CEAC3EA0">
      <w:numFmt w:val="bullet"/>
      <w:lvlText w:val="•"/>
      <w:lvlJc w:val="left"/>
      <w:pPr>
        <w:ind w:left="7673" w:hanging="115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BE"/>
    <w:rsid w:val="00233B84"/>
    <w:rsid w:val="002C0924"/>
    <w:rsid w:val="004B6C87"/>
    <w:rsid w:val="00825A1E"/>
    <w:rsid w:val="00A443BE"/>
    <w:rsid w:val="00A966A4"/>
    <w:rsid w:val="00AC496C"/>
    <w:rsid w:val="00AF3A78"/>
    <w:rsid w:val="00B7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C3F87-7E99-4ED8-8111-1FC4F318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496C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44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4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4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4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4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4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4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4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4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4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4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4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43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43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43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43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43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43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4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4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4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4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43BE"/>
    <w:rPr>
      <w:i/>
      <w:iCs/>
      <w:color w:val="404040" w:themeColor="text1" w:themeTint="BF"/>
    </w:rPr>
  </w:style>
  <w:style w:type="paragraph" w:styleId="Akapitzlist">
    <w:name w:val="List Paragraph"/>
    <w:aliases w:val="Akapit z listą ustępy,A_wyliczenie,K-P_odwolanie,Akapit z listą5,maz_wyliczenie,opis dzialania,Podsis rysunku,List Paragraph compact,Normal bullet 2,Paragraphe de liste 2,Reference list,Bullet list,Numbered List,Paragraph,Wykr"/>
    <w:basedOn w:val="Normalny"/>
    <w:uiPriority w:val="99"/>
    <w:qFormat/>
    <w:rsid w:val="00A443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43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4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43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43BE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49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496C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496C"/>
    <w:rPr>
      <w:rFonts w:ascii="Times New Roman" w:hAnsi="Times New Roman" w:cs="Times New Roman" w:hint="default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AC49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Ziółkowska-Lewandowicz</dc:creator>
  <cp:keywords/>
  <dc:description/>
  <cp:lastModifiedBy>Tomasz Wilk</cp:lastModifiedBy>
  <cp:revision>3</cp:revision>
  <dcterms:created xsi:type="dcterms:W3CDTF">2025-12-31T09:27:00Z</dcterms:created>
  <dcterms:modified xsi:type="dcterms:W3CDTF">2025-12-31T09:28:00Z</dcterms:modified>
</cp:coreProperties>
</file>