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DD" w:rsidRPr="00861015" w:rsidRDefault="00AE3ADD" w:rsidP="008627EE">
      <w:pPr>
        <w:pStyle w:val="Tytu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1D6D9C" w:rsidRPr="00861015" w:rsidRDefault="001209AC" w:rsidP="008627EE">
      <w:pPr>
        <w:pStyle w:val="Tytu"/>
        <w:rPr>
          <w:rFonts w:asciiTheme="minorHAnsi" w:hAnsiTheme="minorHAnsi" w:cstheme="minorHAnsi"/>
          <w:szCs w:val="24"/>
        </w:rPr>
      </w:pPr>
      <w:r w:rsidRPr="00861015">
        <w:rPr>
          <w:rFonts w:asciiTheme="minorHAnsi" w:hAnsiTheme="minorHAnsi" w:cstheme="minorHAnsi"/>
          <w:szCs w:val="24"/>
        </w:rPr>
        <w:t>PROTOKÓŁ Z POSIEDZENIA</w:t>
      </w:r>
      <w:r w:rsidR="001D6D9C" w:rsidRPr="00861015">
        <w:rPr>
          <w:rFonts w:asciiTheme="minorHAnsi" w:hAnsiTheme="minorHAnsi" w:cstheme="minorHAnsi"/>
          <w:szCs w:val="24"/>
        </w:rPr>
        <w:t xml:space="preserve"> KOMISJI KONKURSOWEJ</w:t>
      </w:r>
    </w:p>
    <w:p w:rsidR="001D6D9C" w:rsidRPr="00861015" w:rsidRDefault="001D6D9C" w:rsidP="008627EE">
      <w:pPr>
        <w:jc w:val="both"/>
        <w:rPr>
          <w:rFonts w:asciiTheme="minorHAnsi" w:hAnsiTheme="minorHAnsi" w:cstheme="minorHAnsi"/>
          <w:b/>
        </w:rPr>
      </w:pPr>
    </w:p>
    <w:p w:rsidR="00B5662C" w:rsidRPr="003F1D4F" w:rsidRDefault="007A0054" w:rsidP="00D84FCD">
      <w:pPr>
        <w:pStyle w:val="inline-center"/>
        <w:spacing w:after="0"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>powołanej zgodnie</w:t>
      </w:r>
      <w:r w:rsidR="001D6D9C" w:rsidRPr="003F1D4F">
        <w:rPr>
          <w:rFonts w:asciiTheme="minorHAnsi" w:hAnsiTheme="minorHAnsi" w:cstheme="minorHAnsi"/>
        </w:rPr>
        <w:t xml:space="preserve"> </w:t>
      </w:r>
      <w:r w:rsidRPr="003F1D4F">
        <w:rPr>
          <w:rFonts w:asciiTheme="minorHAnsi" w:hAnsiTheme="minorHAnsi" w:cstheme="minorHAnsi"/>
        </w:rPr>
        <w:t xml:space="preserve">z </w:t>
      </w:r>
      <w:r w:rsidR="004A0BA0" w:rsidRPr="003F1D4F">
        <w:rPr>
          <w:rFonts w:asciiTheme="minorHAnsi" w:hAnsiTheme="minorHAnsi" w:cstheme="minorHAnsi"/>
        </w:rPr>
        <w:t>z</w:t>
      </w:r>
      <w:r w:rsidR="0096565C" w:rsidRPr="003F1D4F">
        <w:rPr>
          <w:rFonts w:asciiTheme="minorHAnsi" w:hAnsiTheme="minorHAnsi" w:cstheme="minorHAnsi"/>
        </w:rPr>
        <w:t>arządzeni</w:t>
      </w:r>
      <w:r w:rsidRPr="003F1D4F">
        <w:rPr>
          <w:rFonts w:asciiTheme="minorHAnsi" w:hAnsiTheme="minorHAnsi" w:cstheme="minorHAnsi"/>
        </w:rPr>
        <w:t>em</w:t>
      </w:r>
      <w:r w:rsidR="001D6D9C" w:rsidRPr="003F1D4F">
        <w:rPr>
          <w:rFonts w:asciiTheme="minorHAnsi" w:hAnsiTheme="minorHAnsi" w:cstheme="minorHAnsi"/>
        </w:rPr>
        <w:t xml:space="preserve"> Nr </w:t>
      </w:r>
      <w:r w:rsidR="00630F85" w:rsidRPr="003F1D4F">
        <w:rPr>
          <w:rFonts w:asciiTheme="minorHAnsi" w:hAnsiTheme="minorHAnsi" w:cstheme="minorHAnsi"/>
        </w:rPr>
        <w:t>1</w:t>
      </w:r>
      <w:r w:rsidR="006335BC" w:rsidRPr="003F1D4F">
        <w:rPr>
          <w:rFonts w:asciiTheme="minorHAnsi" w:hAnsiTheme="minorHAnsi" w:cstheme="minorHAnsi"/>
        </w:rPr>
        <w:t>122</w:t>
      </w:r>
      <w:r w:rsidR="001D6D9C" w:rsidRPr="003F1D4F">
        <w:rPr>
          <w:rStyle w:val="Pogrubienie"/>
          <w:rFonts w:asciiTheme="minorHAnsi" w:hAnsiTheme="minorHAnsi" w:cstheme="minorHAnsi"/>
          <w:b w:val="0"/>
        </w:rPr>
        <w:t>/</w:t>
      </w:r>
      <w:r w:rsidR="00D623A2" w:rsidRPr="003F1D4F">
        <w:rPr>
          <w:rStyle w:val="Pogrubienie"/>
          <w:rFonts w:asciiTheme="minorHAnsi" w:hAnsiTheme="minorHAnsi" w:cstheme="minorHAnsi"/>
          <w:b w:val="0"/>
        </w:rPr>
        <w:t>20</w:t>
      </w:r>
      <w:r w:rsidR="00243636" w:rsidRPr="003F1D4F">
        <w:rPr>
          <w:rStyle w:val="Pogrubienie"/>
          <w:rFonts w:asciiTheme="minorHAnsi" w:hAnsiTheme="minorHAnsi" w:cstheme="minorHAnsi"/>
          <w:b w:val="0"/>
        </w:rPr>
        <w:t>22</w:t>
      </w:r>
      <w:r w:rsidR="001D6D9C" w:rsidRPr="003F1D4F">
        <w:rPr>
          <w:rFonts w:asciiTheme="minorHAnsi" w:hAnsiTheme="minorHAnsi" w:cstheme="minorHAnsi"/>
        </w:rPr>
        <w:t xml:space="preserve"> Prezydenta Miasta Łodzi z</w:t>
      </w:r>
      <w:r w:rsidR="00243636" w:rsidRPr="003F1D4F">
        <w:rPr>
          <w:rFonts w:asciiTheme="minorHAnsi" w:hAnsiTheme="minorHAnsi" w:cstheme="minorHAnsi"/>
        </w:rPr>
        <w:t> </w:t>
      </w:r>
      <w:r w:rsidR="001D6D9C" w:rsidRPr="003F1D4F">
        <w:rPr>
          <w:rFonts w:asciiTheme="minorHAnsi" w:hAnsiTheme="minorHAnsi" w:cstheme="minorHAnsi"/>
        </w:rPr>
        <w:t xml:space="preserve">dnia </w:t>
      </w:r>
      <w:r w:rsidR="00A06E57" w:rsidRPr="003F1D4F">
        <w:rPr>
          <w:rFonts w:asciiTheme="minorHAnsi" w:hAnsiTheme="minorHAnsi" w:cstheme="minorHAnsi"/>
        </w:rPr>
        <w:br/>
      </w:r>
      <w:r w:rsidR="006335BC" w:rsidRPr="003F1D4F">
        <w:rPr>
          <w:rFonts w:asciiTheme="minorHAnsi" w:hAnsiTheme="minorHAnsi" w:cstheme="minorHAnsi"/>
        </w:rPr>
        <w:t>2</w:t>
      </w:r>
      <w:r w:rsidR="00630F85" w:rsidRPr="003F1D4F">
        <w:rPr>
          <w:rFonts w:asciiTheme="minorHAnsi" w:hAnsiTheme="minorHAnsi" w:cstheme="minorHAnsi"/>
        </w:rPr>
        <w:t>0 maja</w:t>
      </w:r>
      <w:r w:rsidR="00D623A2" w:rsidRPr="003F1D4F">
        <w:rPr>
          <w:rFonts w:asciiTheme="minorHAnsi" w:hAnsiTheme="minorHAnsi" w:cstheme="minorHAnsi"/>
        </w:rPr>
        <w:t xml:space="preserve"> 202</w:t>
      </w:r>
      <w:r w:rsidR="00243636" w:rsidRPr="003F1D4F">
        <w:rPr>
          <w:rFonts w:asciiTheme="minorHAnsi" w:hAnsiTheme="minorHAnsi" w:cstheme="minorHAnsi"/>
        </w:rPr>
        <w:t>2</w:t>
      </w:r>
      <w:r w:rsidR="00B5662C" w:rsidRPr="003F1D4F">
        <w:rPr>
          <w:rFonts w:asciiTheme="minorHAnsi" w:hAnsiTheme="minorHAnsi" w:cstheme="minorHAnsi"/>
        </w:rPr>
        <w:t> </w:t>
      </w:r>
      <w:r w:rsidR="001D6D9C" w:rsidRPr="003F1D4F">
        <w:rPr>
          <w:rFonts w:asciiTheme="minorHAnsi" w:hAnsiTheme="minorHAnsi" w:cstheme="minorHAnsi"/>
        </w:rPr>
        <w:t xml:space="preserve">r. </w:t>
      </w:r>
      <w:bookmarkStart w:id="1" w:name="_Hlk103237018"/>
      <w:r w:rsidR="00243636" w:rsidRPr="003F1D4F">
        <w:rPr>
          <w:rFonts w:asciiTheme="minorHAnsi" w:hAnsiTheme="minorHAnsi" w:cstheme="minorHAnsi"/>
        </w:rPr>
        <w:t xml:space="preserve">w sprawie ogłoszenia otwartego konkursu ofert i powołania </w:t>
      </w:r>
      <w:bookmarkEnd w:id="1"/>
      <w:r w:rsidR="00630F85" w:rsidRPr="003F1D4F">
        <w:rPr>
          <w:rFonts w:asciiTheme="minorHAnsi" w:hAnsiTheme="minorHAnsi" w:cstheme="minorHAnsi"/>
        </w:rPr>
        <w:t>Komisji Konkursowej do opiniowania</w:t>
      </w:r>
      <w:r w:rsidR="006335BC" w:rsidRPr="003F1D4F">
        <w:rPr>
          <w:rFonts w:asciiTheme="minorHAnsi" w:hAnsiTheme="minorHAnsi" w:cstheme="minorHAnsi"/>
        </w:rPr>
        <w:t xml:space="preserve"> </w:t>
      </w:r>
      <w:r w:rsidR="00630F85" w:rsidRPr="003F1D4F">
        <w:rPr>
          <w:rFonts w:asciiTheme="minorHAnsi" w:hAnsiTheme="minorHAnsi" w:cstheme="minorHAnsi"/>
        </w:rPr>
        <w:t xml:space="preserve">ofert </w:t>
      </w:r>
      <w:r w:rsidR="008F75DA" w:rsidRPr="003F1D4F">
        <w:rPr>
          <w:rFonts w:asciiTheme="minorHAnsi" w:hAnsiTheme="minorHAnsi" w:cstheme="minorHAnsi"/>
        </w:rPr>
        <w:t>w otwartym konkursie ofert w formie powierzenia realizacji</w:t>
      </w:r>
      <w:r w:rsidR="00D5791E" w:rsidRPr="003F1D4F">
        <w:rPr>
          <w:rFonts w:asciiTheme="minorHAnsi" w:hAnsiTheme="minorHAnsi" w:cstheme="minorHAnsi"/>
        </w:rPr>
        <w:t xml:space="preserve"> </w:t>
      </w:r>
      <w:r w:rsidR="008F75DA" w:rsidRPr="003F1D4F">
        <w:rPr>
          <w:rFonts w:asciiTheme="minorHAnsi" w:hAnsiTheme="minorHAnsi" w:cstheme="minorHAnsi"/>
        </w:rPr>
        <w:t>zadania publicznego dotyczącego działalności na rzecz organizacji pozarządowych oraz</w:t>
      </w:r>
      <w:r w:rsidR="00D5791E" w:rsidRPr="003F1D4F">
        <w:rPr>
          <w:rFonts w:asciiTheme="minorHAnsi" w:hAnsiTheme="minorHAnsi" w:cstheme="minorHAnsi"/>
        </w:rPr>
        <w:t xml:space="preserve"> </w:t>
      </w:r>
      <w:r w:rsidR="008F75DA" w:rsidRPr="003F1D4F">
        <w:rPr>
          <w:rFonts w:asciiTheme="minorHAnsi" w:hAnsiTheme="minorHAnsi" w:cstheme="minorHAnsi"/>
        </w:rPr>
        <w:t>podmiotów, o których mowa w art. 3 ust. 3 ustawy z dnia 24 kwietnia 2003 r.</w:t>
      </w:r>
      <w:r w:rsidR="008F75DA" w:rsidRPr="003F1D4F">
        <w:rPr>
          <w:rFonts w:asciiTheme="minorHAnsi" w:hAnsiTheme="minorHAnsi" w:cstheme="minorHAnsi"/>
        </w:rPr>
        <w:br/>
        <w:t>o działalności pożytku publicznego i o wolontariacie, w zakresie przeprowadzenia</w:t>
      </w:r>
      <w:r w:rsidR="008F75DA" w:rsidRPr="003F1D4F">
        <w:rPr>
          <w:rFonts w:asciiTheme="minorHAnsi" w:hAnsiTheme="minorHAnsi" w:cstheme="minorHAnsi"/>
        </w:rPr>
        <w:br/>
        <w:t>działań zmierzających do utworzenia i prowadzenia Łódzkiego Centrum</w:t>
      </w:r>
      <w:r w:rsidR="008F75DA" w:rsidRPr="003F1D4F">
        <w:rPr>
          <w:rFonts w:asciiTheme="minorHAnsi" w:hAnsiTheme="minorHAnsi" w:cstheme="minorHAnsi"/>
        </w:rPr>
        <w:br/>
        <w:t>Wielokulturowego.</w:t>
      </w:r>
      <w:r w:rsidR="00630F85" w:rsidRPr="003F1D4F">
        <w:rPr>
          <w:rFonts w:asciiTheme="minorHAnsi" w:hAnsiTheme="minorHAnsi" w:cstheme="minorHAnsi"/>
        </w:rPr>
        <w:t xml:space="preserve"> </w:t>
      </w:r>
    </w:p>
    <w:p w:rsidR="00C45F09" w:rsidRPr="003F1D4F" w:rsidRDefault="00861015" w:rsidP="00C45F09">
      <w:pPr>
        <w:pStyle w:val="inline-center"/>
        <w:spacing w:after="0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>W odpowiedzi na ogłoszenie konkursowe wpłynęł</w:t>
      </w:r>
      <w:r w:rsidR="008F75DA" w:rsidRPr="003F1D4F">
        <w:rPr>
          <w:rFonts w:asciiTheme="minorHAnsi" w:hAnsiTheme="minorHAnsi" w:cstheme="minorHAnsi"/>
        </w:rPr>
        <w:t>y</w:t>
      </w:r>
      <w:r w:rsidRPr="003F1D4F">
        <w:rPr>
          <w:rFonts w:asciiTheme="minorHAnsi" w:hAnsiTheme="minorHAnsi" w:cstheme="minorHAnsi"/>
        </w:rPr>
        <w:t xml:space="preserve"> </w:t>
      </w:r>
      <w:r w:rsidR="008F75DA" w:rsidRPr="003F1D4F">
        <w:rPr>
          <w:rFonts w:asciiTheme="minorHAnsi" w:hAnsiTheme="minorHAnsi" w:cstheme="minorHAnsi"/>
        </w:rPr>
        <w:t>trzy</w:t>
      </w:r>
      <w:r w:rsidRPr="003F1D4F">
        <w:rPr>
          <w:rFonts w:asciiTheme="minorHAnsi" w:hAnsiTheme="minorHAnsi" w:cstheme="minorHAnsi"/>
        </w:rPr>
        <w:t xml:space="preserve"> ofert</w:t>
      </w:r>
      <w:r w:rsidR="008F75DA" w:rsidRPr="003F1D4F">
        <w:rPr>
          <w:rFonts w:asciiTheme="minorHAnsi" w:hAnsiTheme="minorHAnsi" w:cstheme="minorHAnsi"/>
        </w:rPr>
        <w:t>y</w:t>
      </w:r>
      <w:r w:rsidRPr="003F1D4F">
        <w:rPr>
          <w:rFonts w:asciiTheme="minorHAnsi" w:hAnsiTheme="minorHAnsi" w:cstheme="minorHAnsi"/>
        </w:rPr>
        <w:t>:</w:t>
      </w:r>
    </w:p>
    <w:p w:rsidR="00861015" w:rsidRPr="003F1D4F" w:rsidRDefault="00CB1C04" w:rsidP="00D84FCD">
      <w:pPr>
        <w:pStyle w:val="inline-center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</w:rPr>
      </w:pPr>
      <w:bookmarkStart w:id="2" w:name="_Hlk107214840"/>
      <w:r w:rsidRPr="003F1D4F">
        <w:rPr>
          <w:rFonts w:asciiTheme="minorHAnsi" w:hAnsiTheme="minorHAnsi" w:cstheme="minorHAnsi"/>
        </w:rPr>
        <w:t>Centrum Służby Rodzinie i Fundacj</w:t>
      </w:r>
      <w:r w:rsidR="00D5791E" w:rsidRPr="003F1D4F">
        <w:rPr>
          <w:rFonts w:asciiTheme="minorHAnsi" w:hAnsiTheme="minorHAnsi" w:cstheme="minorHAnsi"/>
        </w:rPr>
        <w:t>i</w:t>
      </w:r>
      <w:r w:rsidRPr="003F1D4F">
        <w:rPr>
          <w:rFonts w:asciiTheme="minorHAnsi" w:hAnsiTheme="minorHAnsi" w:cstheme="minorHAnsi"/>
        </w:rPr>
        <w:t xml:space="preserve"> Koper Pomaga - Copernicus </w:t>
      </w:r>
      <w:proofErr w:type="spellStart"/>
      <w:r w:rsidRPr="003F1D4F">
        <w:rPr>
          <w:rFonts w:asciiTheme="minorHAnsi" w:hAnsiTheme="minorHAnsi" w:cstheme="minorHAnsi"/>
        </w:rPr>
        <w:t>Group</w:t>
      </w:r>
      <w:proofErr w:type="spellEnd"/>
      <w:r w:rsidRPr="003F1D4F">
        <w:rPr>
          <w:rFonts w:asciiTheme="minorHAnsi" w:hAnsiTheme="minorHAnsi" w:cstheme="minorHAnsi"/>
        </w:rPr>
        <w:t xml:space="preserve"> </w:t>
      </w:r>
      <w:bookmarkEnd w:id="2"/>
      <w:r w:rsidRPr="003F1D4F">
        <w:rPr>
          <w:rFonts w:asciiTheme="minorHAnsi" w:hAnsiTheme="minorHAnsi" w:cstheme="minorHAnsi"/>
        </w:rPr>
        <w:t>(oferta wspólna)</w:t>
      </w:r>
    </w:p>
    <w:p w:rsidR="00CB1C04" w:rsidRPr="003F1D4F" w:rsidRDefault="00CB1C04" w:rsidP="00D84FCD">
      <w:pPr>
        <w:pStyle w:val="inline-center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</w:rPr>
      </w:pPr>
      <w:bookmarkStart w:id="3" w:name="_Hlk107224354"/>
      <w:r w:rsidRPr="003F1D4F">
        <w:rPr>
          <w:rFonts w:asciiTheme="minorHAnsi" w:hAnsiTheme="minorHAnsi" w:cstheme="minorHAnsi"/>
        </w:rPr>
        <w:t>Fundacj</w:t>
      </w:r>
      <w:r w:rsidR="00D5791E" w:rsidRPr="003F1D4F">
        <w:rPr>
          <w:rFonts w:asciiTheme="minorHAnsi" w:hAnsiTheme="minorHAnsi" w:cstheme="minorHAnsi"/>
        </w:rPr>
        <w:t>i</w:t>
      </w:r>
      <w:r w:rsidRPr="003F1D4F">
        <w:rPr>
          <w:rFonts w:asciiTheme="minorHAnsi" w:hAnsiTheme="minorHAnsi" w:cstheme="minorHAnsi"/>
        </w:rPr>
        <w:t xml:space="preserve"> </w:t>
      </w:r>
      <w:bookmarkStart w:id="4" w:name="_Hlk107214880"/>
      <w:r w:rsidRPr="003F1D4F">
        <w:rPr>
          <w:rFonts w:asciiTheme="minorHAnsi" w:hAnsiTheme="minorHAnsi" w:cstheme="minorHAnsi"/>
        </w:rPr>
        <w:t>Ocalenie i C</w:t>
      </w:r>
      <w:r w:rsidR="00525B07" w:rsidRPr="003F1D4F">
        <w:rPr>
          <w:rFonts w:asciiTheme="minorHAnsi" w:hAnsiTheme="minorHAnsi" w:cstheme="minorHAnsi"/>
        </w:rPr>
        <w:t xml:space="preserve">entrum Promocji i Rozwoju Inicjatyw Obywatelskich </w:t>
      </w:r>
      <w:r w:rsidRPr="003F1D4F">
        <w:rPr>
          <w:rFonts w:asciiTheme="minorHAnsi" w:hAnsiTheme="minorHAnsi" w:cstheme="minorHAnsi"/>
        </w:rPr>
        <w:t xml:space="preserve">OPUS </w:t>
      </w:r>
      <w:bookmarkEnd w:id="4"/>
      <w:r w:rsidRPr="003F1D4F">
        <w:rPr>
          <w:rFonts w:asciiTheme="minorHAnsi" w:hAnsiTheme="minorHAnsi" w:cstheme="minorHAnsi"/>
        </w:rPr>
        <w:t>(oferta wspólna)</w:t>
      </w:r>
    </w:p>
    <w:bookmarkEnd w:id="3"/>
    <w:p w:rsidR="00CB1C04" w:rsidRPr="003F1D4F" w:rsidRDefault="00CB1C04" w:rsidP="00D84FCD">
      <w:pPr>
        <w:pStyle w:val="inline-center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>Fundac</w:t>
      </w:r>
      <w:r w:rsidR="00D5791E" w:rsidRPr="003F1D4F">
        <w:rPr>
          <w:rFonts w:asciiTheme="minorHAnsi" w:hAnsiTheme="minorHAnsi" w:cstheme="minorHAnsi"/>
        </w:rPr>
        <w:t>ji</w:t>
      </w:r>
      <w:r w:rsidRPr="003F1D4F">
        <w:rPr>
          <w:rFonts w:asciiTheme="minorHAnsi" w:hAnsiTheme="minorHAnsi" w:cstheme="minorHAnsi"/>
        </w:rPr>
        <w:t xml:space="preserve"> Instytut Białowieski</w:t>
      </w:r>
    </w:p>
    <w:p w:rsidR="00D84FCD" w:rsidRPr="003F1D4F" w:rsidRDefault="00D84FCD" w:rsidP="00D84FCD">
      <w:pPr>
        <w:pStyle w:val="inline-center"/>
        <w:spacing w:after="0"/>
        <w:ind w:left="720"/>
        <w:jc w:val="both"/>
        <w:rPr>
          <w:rFonts w:asciiTheme="minorHAnsi" w:hAnsiTheme="minorHAnsi" w:cstheme="minorHAnsi"/>
        </w:rPr>
      </w:pPr>
    </w:p>
    <w:p w:rsidR="00525B07" w:rsidRPr="003F1D4F" w:rsidRDefault="00861015" w:rsidP="00736259">
      <w:pPr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 xml:space="preserve">Formalnej analizy ofert dokonali upoważnieni pracownicy Biura Aktywności Miejskiej. </w:t>
      </w:r>
      <w:r w:rsidR="00D5791E" w:rsidRPr="003F1D4F">
        <w:rPr>
          <w:rFonts w:asciiTheme="minorHAnsi" w:hAnsiTheme="minorHAnsi" w:cstheme="minorHAnsi"/>
        </w:rPr>
        <w:br/>
      </w:r>
      <w:r w:rsidR="00DF6269" w:rsidRPr="003F1D4F">
        <w:rPr>
          <w:rFonts w:asciiTheme="minorHAnsi" w:hAnsiTheme="minorHAnsi" w:cstheme="minorHAnsi"/>
        </w:rPr>
        <w:t>W wyniku analizy w dniu 20.06.2022r. wezwano do uzupełnienia pierwszego z oferentów, celem uzupełnienia</w:t>
      </w:r>
      <w:r w:rsidR="00525B07" w:rsidRPr="003F1D4F">
        <w:rPr>
          <w:rFonts w:asciiTheme="minorHAnsi" w:hAnsiTheme="minorHAnsi" w:cstheme="minorHAnsi"/>
        </w:rPr>
        <w:t>,</w:t>
      </w:r>
      <w:r w:rsidR="00DF6269" w:rsidRPr="003F1D4F">
        <w:rPr>
          <w:rFonts w:asciiTheme="minorHAnsi" w:hAnsiTheme="minorHAnsi" w:cstheme="minorHAnsi"/>
        </w:rPr>
        <w:t xml:space="preserve"> gdyż nie załączono wymaganych załączników wskazanych w ogłoszeniu </w:t>
      </w:r>
      <w:r w:rsidR="00D5791E" w:rsidRPr="003F1D4F">
        <w:rPr>
          <w:rFonts w:asciiTheme="minorHAnsi" w:hAnsiTheme="minorHAnsi" w:cstheme="minorHAnsi"/>
        </w:rPr>
        <w:br/>
      </w:r>
      <w:r w:rsidR="00DF6269" w:rsidRPr="003F1D4F">
        <w:rPr>
          <w:rFonts w:asciiTheme="minorHAnsi" w:hAnsiTheme="minorHAnsi" w:cstheme="minorHAnsi"/>
        </w:rPr>
        <w:t xml:space="preserve">o konkursie. </w:t>
      </w:r>
      <w:r w:rsidR="00D5791E" w:rsidRPr="003F1D4F">
        <w:rPr>
          <w:rFonts w:asciiTheme="minorHAnsi" w:hAnsiTheme="minorHAnsi" w:cstheme="minorHAnsi"/>
        </w:rPr>
        <w:t xml:space="preserve">Wymagane załączniki zostały załączone przez pierwszego z oferentów w dniu 22.06.2022r. </w:t>
      </w:r>
    </w:p>
    <w:p w:rsidR="00D5791E" w:rsidRPr="003F1D4F" w:rsidRDefault="00CB1C04" w:rsidP="00D5791E">
      <w:pPr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 xml:space="preserve">Jedna  </w:t>
      </w:r>
      <w:r w:rsidR="00DF6269" w:rsidRPr="003F1D4F">
        <w:rPr>
          <w:rFonts w:asciiTheme="minorHAnsi" w:hAnsiTheme="minorHAnsi" w:cstheme="minorHAnsi"/>
        </w:rPr>
        <w:t xml:space="preserve"> z </w:t>
      </w:r>
      <w:r w:rsidR="00061EE0" w:rsidRPr="003F1D4F">
        <w:rPr>
          <w:rFonts w:asciiTheme="minorHAnsi" w:hAnsiTheme="minorHAnsi" w:cstheme="minorHAnsi"/>
        </w:rPr>
        <w:t>ofert</w:t>
      </w:r>
      <w:r w:rsidR="00DF6269" w:rsidRPr="003F1D4F">
        <w:rPr>
          <w:rFonts w:asciiTheme="minorHAnsi" w:hAnsiTheme="minorHAnsi" w:cstheme="minorHAnsi"/>
        </w:rPr>
        <w:t xml:space="preserve"> tj. oferta trzeciego oferenta,</w:t>
      </w:r>
      <w:r w:rsidRPr="003F1D4F">
        <w:rPr>
          <w:rFonts w:asciiTheme="minorHAnsi" w:hAnsiTheme="minorHAnsi" w:cstheme="minorHAnsi"/>
        </w:rPr>
        <w:t xml:space="preserve"> </w:t>
      </w:r>
      <w:r w:rsidR="00061EE0" w:rsidRPr="003F1D4F">
        <w:rPr>
          <w:rFonts w:asciiTheme="minorHAnsi" w:hAnsiTheme="minorHAnsi" w:cstheme="minorHAnsi"/>
        </w:rPr>
        <w:t xml:space="preserve">została oceniona negatywnie </w:t>
      </w:r>
      <w:r w:rsidR="00DF6269" w:rsidRPr="003F1D4F">
        <w:rPr>
          <w:rFonts w:asciiTheme="minorHAnsi" w:hAnsiTheme="minorHAnsi" w:cstheme="minorHAnsi"/>
        </w:rPr>
        <w:t>p</w:t>
      </w:r>
      <w:r w:rsidR="00061EE0" w:rsidRPr="003F1D4F">
        <w:rPr>
          <w:rFonts w:asciiTheme="minorHAnsi" w:hAnsiTheme="minorHAnsi" w:cstheme="minorHAnsi"/>
        </w:rPr>
        <w:t>od względem formalnym i nie</w:t>
      </w:r>
      <w:r w:rsidRPr="003F1D4F">
        <w:rPr>
          <w:rFonts w:asciiTheme="minorHAnsi" w:hAnsiTheme="minorHAnsi" w:cstheme="minorHAnsi"/>
        </w:rPr>
        <w:t xml:space="preserve"> była opiniowana z uwagi na fakt, iż </w:t>
      </w:r>
      <w:r w:rsidR="00061EE0" w:rsidRPr="003F1D4F">
        <w:rPr>
          <w:rFonts w:asciiTheme="minorHAnsi" w:hAnsiTheme="minorHAnsi" w:cstheme="minorHAnsi"/>
        </w:rPr>
        <w:t xml:space="preserve">złożono ofertę na zadanie, które nie jest realizowane na rzecz </w:t>
      </w:r>
      <w:r w:rsidR="00736259" w:rsidRPr="003F1D4F">
        <w:rPr>
          <w:rFonts w:asciiTheme="minorHAnsi" w:hAnsiTheme="minorHAnsi" w:cstheme="minorHAnsi"/>
        </w:rPr>
        <w:t>M</w:t>
      </w:r>
      <w:r w:rsidR="00061EE0" w:rsidRPr="003F1D4F">
        <w:rPr>
          <w:rFonts w:asciiTheme="minorHAnsi" w:hAnsiTheme="minorHAnsi" w:cstheme="minorHAnsi"/>
        </w:rPr>
        <w:t>iasta Łodzi lub jego mieszkańców</w:t>
      </w:r>
      <w:r w:rsidR="00736259" w:rsidRPr="003F1D4F">
        <w:rPr>
          <w:rFonts w:asciiTheme="minorHAnsi" w:hAnsiTheme="minorHAnsi" w:cstheme="minorHAnsi"/>
        </w:rPr>
        <w:t>.</w:t>
      </w:r>
      <w:r w:rsidR="00D5791E" w:rsidRPr="003F1D4F">
        <w:rPr>
          <w:rFonts w:asciiTheme="minorHAnsi" w:hAnsiTheme="minorHAnsi" w:cstheme="minorHAnsi"/>
        </w:rPr>
        <w:t xml:space="preserve"> Pozostałe dwie oferty spełniały wymogi formalne określone w punkcie III 1.1 w załączniku nr 1 do zarządzenia nr 1122/2022</w:t>
      </w:r>
    </w:p>
    <w:p w:rsidR="00630F85" w:rsidRPr="003F1D4F" w:rsidRDefault="00D5791E" w:rsidP="00D5791E">
      <w:pPr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 xml:space="preserve">Prezydenta Miasta Łodzi z dnia 20 maja 2022 r. </w:t>
      </w:r>
      <w:r w:rsidR="007A0054" w:rsidRPr="003F1D4F">
        <w:rPr>
          <w:rFonts w:asciiTheme="minorHAnsi" w:hAnsiTheme="minorHAnsi" w:cstheme="minorHAnsi"/>
        </w:rPr>
        <w:t xml:space="preserve">Przedmiotem pracy Komisji Konkursowej </w:t>
      </w:r>
      <w:r w:rsidR="001D6D9C" w:rsidRPr="003F1D4F">
        <w:rPr>
          <w:rFonts w:asciiTheme="minorHAnsi" w:hAnsiTheme="minorHAnsi" w:cstheme="minorHAnsi"/>
        </w:rPr>
        <w:t xml:space="preserve">było dokonanie oceny </w:t>
      </w:r>
      <w:r w:rsidR="00061EE0" w:rsidRPr="003F1D4F">
        <w:rPr>
          <w:rFonts w:asciiTheme="minorHAnsi" w:hAnsiTheme="minorHAnsi" w:cstheme="minorHAnsi"/>
        </w:rPr>
        <w:t xml:space="preserve">dwóch </w:t>
      </w:r>
      <w:r w:rsidRPr="003F1D4F">
        <w:rPr>
          <w:rFonts w:asciiTheme="minorHAnsi" w:hAnsiTheme="minorHAnsi" w:cstheme="minorHAnsi"/>
        </w:rPr>
        <w:t>pozostałych</w:t>
      </w:r>
      <w:r w:rsidR="00525B07" w:rsidRPr="003F1D4F">
        <w:rPr>
          <w:rFonts w:asciiTheme="minorHAnsi" w:hAnsiTheme="minorHAnsi" w:cstheme="minorHAnsi"/>
        </w:rPr>
        <w:t xml:space="preserve"> </w:t>
      </w:r>
      <w:r w:rsidR="001D6D9C" w:rsidRPr="003F1D4F">
        <w:rPr>
          <w:rFonts w:asciiTheme="minorHAnsi" w:hAnsiTheme="minorHAnsi" w:cstheme="minorHAnsi"/>
        </w:rPr>
        <w:t>ofert, któr</w:t>
      </w:r>
      <w:r w:rsidR="00525B07" w:rsidRPr="003F1D4F">
        <w:rPr>
          <w:rFonts w:asciiTheme="minorHAnsi" w:hAnsiTheme="minorHAnsi" w:cstheme="minorHAnsi"/>
        </w:rPr>
        <w:t>e</w:t>
      </w:r>
      <w:r w:rsidR="001D6D9C" w:rsidRPr="003F1D4F">
        <w:rPr>
          <w:rFonts w:asciiTheme="minorHAnsi" w:hAnsiTheme="minorHAnsi" w:cstheme="minorHAnsi"/>
        </w:rPr>
        <w:t xml:space="preserve"> wpłynęł</w:t>
      </w:r>
      <w:r w:rsidR="00061EE0" w:rsidRPr="003F1D4F">
        <w:rPr>
          <w:rFonts w:asciiTheme="minorHAnsi" w:hAnsiTheme="minorHAnsi" w:cstheme="minorHAnsi"/>
        </w:rPr>
        <w:t>y</w:t>
      </w:r>
      <w:r w:rsidR="001D6D9C" w:rsidRPr="003F1D4F">
        <w:rPr>
          <w:rFonts w:asciiTheme="minorHAnsi" w:hAnsiTheme="minorHAnsi" w:cstheme="minorHAnsi"/>
        </w:rPr>
        <w:t xml:space="preserve"> w</w:t>
      </w:r>
      <w:r w:rsidR="007A0054" w:rsidRPr="003F1D4F">
        <w:rPr>
          <w:rFonts w:asciiTheme="minorHAnsi" w:hAnsiTheme="minorHAnsi" w:cstheme="minorHAnsi"/>
        </w:rPr>
        <w:t> </w:t>
      </w:r>
      <w:r w:rsidR="001D6D9C" w:rsidRPr="003F1D4F">
        <w:rPr>
          <w:rFonts w:asciiTheme="minorHAnsi" w:hAnsiTheme="minorHAnsi" w:cstheme="minorHAnsi"/>
        </w:rPr>
        <w:t>odpowiedz</w:t>
      </w:r>
      <w:r w:rsidR="00D31C0B" w:rsidRPr="003F1D4F">
        <w:rPr>
          <w:rFonts w:asciiTheme="minorHAnsi" w:hAnsiTheme="minorHAnsi" w:cstheme="minorHAnsi"/>
        </w:rPr>
        <w:t>i na otwarty konkurs ogłoszony z</w:t>
      </w:r>
      <w:r w:rsidR="001D6D9C" w:rsidRPr="003F1D4F">
        <w:rPr>
          <w:rFonts w:asciiTheme="minorHAnsi" w:hAnsiTheme="minorHAnsi" w:cstheme="minorHAnsi"/>
        </w:rPr>
        <w:t xml:space="preserve">arządzeniem Nr </w:t>
      </w:r>
      <w:r w:rsidR="00630F85" w:rsidRPr="003F1D4F">
        <w:rPr>
          <w:rFonts w:asciiTheme="minorHAnsi" w:hAnsiTheme="minorHAnsi" w:cstheme="minorHAnsi"/>
        </w:rPr>
        <w:t>1</w:t>
      </w:r>
      <w:r w:rsidR="00061EE0" w:rsidRPr="003F1D4F">
        <w:rPr>
          <w:rFonts w:asciiTheme="minorHAnsi" w:hAnsiTheme="minorHAnsi" w:cstheme="minorHAnsi"/>
        </w:rPr>
        <w:t>122</w:t>
      </w:r>
      <w:r w:rsidR="001D6D9C" w:rsidRPr="003F1D4F">
        <w:rPr>
          <w:rStyle w:val="Pogrubienie"/>
          <w:rFonts w:asciiTheme="minorHAnsi" w:hAnsiTheme="minorHAnsi" w:cstheme="minorHAnsi"/>
          <w:b w:val="0"/>
        </w:rPr>
        <w:t>/</w:t>
      </w:r>
      <w:r w:rsidR="00D623A2" w:rsidRPr="003F1D4F">
        <w:rPr>
          <w:rStyle w:val="Pogrubienie"/>
          <w:rFonts w:asciiTheme="minorHAnsi" w:hAnsiTheme="minorHAnsi" w:cstheme="minorHAnsi"/>
          <w:b w:val="0"/>
        </w:rPr>
        <w:t>20</w:t>
      </w:r>
      <w:r w:rsidR="00243636" w:rsidRPr="003F1D4F">
        <w:rPr>
          <w:rStyle w:val="Pogrubienie"/>
          <w:rFonts w:asciiTheme="minorHAnsi" w:hAnsiTheme="minorHAnsi" w:cstheme="minorHAnsi"/>
          <w:b w:val="0"/>
        </w:rPr>
        <w:t>22</w:t>
      </w:r>
      <w:r w:rsidR="001D6D9C" w:rsidRPr="003F1D4F">
        <w:rPr>
          <w:rFonts w:asciiTheme="minorHAnsi" w:hAnsiTheme="minorHAnsi" w:cstheme="minorHAnsi"/>
          <w:b/>
        </w:rPr>
        <w:t xml:space="preserve"> </w:t>
      </w:r>
      <w:r w:rsidR="001D6D9C" w:rsidRPr="003F1D4F">
        <w:rPr>
          <w:rFonts w:asciiTheme="minorHAnsi" w:hAnsiTheme="minorHAnsi" w:cstheme="minorHAnsi"/>
        </w:rPr>
        <w:t xml:space="preserve">Prezydenta Miasta Łodzi z dnia </w:t>
      </w:r>
      <w:r w:rsidR="00061EE0" w:rsidRPr="003F1D4F">
        <w:rPr>
          <w:rFonts w:asciiTheme="minorHAnsi" w:hAnsiTheme="minorHAnsi" w:cstheme="minorHAnsi"/>
        </w:rPr>
        <w:t>2</w:t>
      </w:r>
      <w:r w:rsidR="00630F85" w:rsidRPr="003F1D4F">
        <w:rPr>
          <w:rFonts w:asciiTheme="minorHAnsi" w:hAnsiTheme="minorHAnsi" w:cstheme="minorHAnsi"/>
        </w:rPr>
        <w:t>0 maja</w:t>
      </w:r>
      <w:r w:rsidR="00D623A2" w:rsidRPr="003F1D4F">
        <w:rPr>
          <w:rFonts w:asciiTheme="minorHAnsi" w:hAnsiTheme="minorHAnsi" w:cstheme="minorHAnsi"/>
        </w:rPr>
        <w:t xml:space="preserve"> 202</w:t>
      </w:r>
      <w:r w:rsidR="00243636" w:rsidRPr="003F1D4F">
        <w:rPr>
          <w:rFonts w:asciiTheme="minorHAnsi" w:hAnsiTheme="minorHAnsi" w:cstheme="minorHAnsi"/>
        </w:rPr>
        <w:t>2 </w:t>
      </w:r>
      <w:r w:rsidR="001D6D9C" w:rsidRPr="003F1D4F">
        <w:rPr>
          <w:rFonts w:asciiTheme="minorHAnsi" w:hAnsiTheme="minorHAnsi" w:cstheme="minorHAnsi"/>
        </w:rPr>
        <w:t xml:space="preserve">r. </w:t>
      </w:r>
      <w:r w:rsidRPr="003F1D4F">
        <w:rPr>
          <w:rFonts w:asciiTheme="minorHAnsi" w:hAnsiTheme="minorHAnsi" w:cstheme="minorHAnsi"/>
        </w:rPr>
        <w:t>i zostały  ocenione pozytywnie pod względem formalnym.</w:t>
      </w:r>
    </w:p>
    <w:p w:rsidR="001D6D9C" w:rsidRPr="003F1D4F" w:rsidRDefault="00D31C0B" w:rsidP="00525B07">
      <w:pPr>
        <w:tabs>
          <w:tab w:val="left" w:pos="2180"/>
        </w:tabs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>Posiedzenie</w:t>
      </w:r>
      <w:r w:rsidR="001D6D9C" w:rsidRPr="003F1D4F">
        <w:rPr>
          <w:rFonts w:asciiTheme="minorHAnsi" w:hAnsiTheme="minorHAnsi" w:cstheme="minorHAnsi"/>
        </w:rPr>
        <w:t xml:space="preserve"> Komisji Konkursowej odbył</w:t>
      </w:r>
      <w:r w:rsidRPr="003F1D4F">
        <w:rPr>
          <w:rFonts w:asciiTheme="minorHAnsi" w:hAnsiTheme="minorHAnsi" w:cstheme="minorHAnsi"/>
        </w:rPr>
        <w:t>o</w:t>
      </w:r>
      <w:r w:rsidR="001D6D9C" w:rsidRPr="003F1D4F">
        <w:rPr>
          <w:rFonts w:asciiTheme="minorHAnsi" w:hAnsiTheme="minorHAnsi" w:cstheme="minorHAnsi"/>
        </w:rPr>
        <w:t xml:space="preserve"> się </w:t>
      </w:r>
      <w:r w:rsidR="00061EE0" w:rsidRPr="003F1D4F">
        <w:rPr>
          <w:rFonts w:asciiTheme="minorHAnsi" w:hAnsiTheme="minorHAnsi" w:cstheme="minorHAnsi"/>
        </w:rPr>
        <w:t xml:space="preserve">w formule zdalnej, a </w:t>
      </w:r>
      <w:r w:rsidR="007A0054" w:rsidRPr="003F1D4F">
        <w:rPr>
          <w:rFonts w:asciiTheme="minorHAnsi" w:hAnsiTheme="minorHAnsi" w:cstheme="minorHAnsi"/>
        </w:rPr>
        <w:t xml:space="preserve">Przewodniczącą Komisji Konkursowej była </w:t>
      </w:r>
      <w:r w:rsidR="001D6D9C" w:rsidRPr="003F1D4F">
        <w:rPr>
          <w:rFonts w:asciiTheme="minorHAnsi" w:hAnsiTheme="minorHAnsi" w:cstheme="minorHAnsi"/>
        </w:rPr>
        <w:t xml:space="preserve">Pani </w:t>
      </w:r>
      <w:r w:rsidR="00243636" w:rsidRPr="003F1D4F">
        <w:rPr>
          <w:rFonts w:asciiTheme="minorHAnsi" w:hAnsiTheme="minorHAnsi" w:cstheme="minorHAnsi"/>
        </w:rPr>
        <w:t xml:space="preserve">Agata </w:t>
      </w:r>
      <w:r w:rsidR="00630F85" w:rsidRPr="003F1D4F">
        <w:rPr>
          <w:rFonts w:asciiTheme="minorHAnsi" w:hAnsiTheme="minorHAnsi" w:cstheme="minorHAnsi"/>
        </w:rPr>
        <w:t>Kobylińska</w:t>
      </w:r>
      <w:r w:rsidR="001D6D9C" w:rsidRPr="003F1D4F">
        <w:rPr>
          <w:rFonts w:asciiTheme="minorHAnsi" w:hAnsiTheme="minorHAnsi" w:cstheme="minorHAnsi"/>
        </w:rPr>
        <w:t xml:space="preserve">, </w:t>
      </w:r>
      <w:r w:rsidR="00630F85" w:rsidRPr="003F1D4F">
        <w:rPr>
          <w:rFonts w:asciiTheme="minorHAnsi" w:hAnsiTheme="minorHAnsi" w:cstheme="minorHAnsi"/>
        </w:rPr>
        <w:t xml:space="preserve">p.o. </w:t>
      </w:r>
      <w:r w:rsidR="001D6D9C" w:rsidRPr="003F1D4F">
        <w:rPr>
          <w:rFonts w:asciiTheme="minorHAnsi" w:hAnsiTheme="minorHAnsi" w:cstheme="minorHAnsi"/>
        </w:rPr>
        <w:t>Zastępc</w:t>
      </w:r>
      <w:r w:rsidR="00630F85" w:rsidRPr="003F1D4F">
        <w:rPr>
          <w:rFonts w:asciiTheme="minorHAnsi" w:hAnsiTheme="minorHAnsi" w:cstheme="minorHAnsi"/>
        </w:rPr>
        <w:t>y</w:t>
      </w:r>
      <w:r w:rsidR="001D6D9C" w:rsidRPr="003F1D4F">
        <w:rPr>
          <w:rFonts w:asciiTheme="minorHAnsi" w:hAnsiTheme="minorHAnsi" w:cstheme="minorHAnsi"/>
        </w:rPr>
        <w:t xml:space="preserve"> Dyrektora </w:t>
      </w:r>
      <w:r w:rsidR="00243636" w:rsidRPr="003F1D4F">
        <w:rPr>
          <w:rFonts w:asciiTheme="minorHAnsi" w:hAnsiTheme="minorHAnsi" w:cstheme="minorHAnsi"/>
        </w:rPr>
        <w:t>Biura Aktywności Miejskiej</w:t>
      </w:r>
      <w:r w:rsidR="001D6D9C" w:rsidRPr="003F1D4F">
        <w:rPr>
          <w:rFonts w:asciiTheme="minorHAnsi" w:hAnsiTheme="minorHAnsi" w:cstheme="minorHAnsi"/>
        </w:rPr>
        <w:t xml:space="preserve"> w Departamencie </w:t>
      </w:r>
      <w:r w:rsidR="00243636" w:rsidRPr="003F1D4F">
        <w:rPr>
          <w:rFonts w:asciiTheme="minorHAnsi" w:hAnsiTheme="minorHAnsi" w:cstheme="minorHAnsi"/>
        </w:rPr>
        <w:t>Strategii i Rozwoju U</w:t>
      </w:r>
      <w:r w:rsidR="001D6D9C" w:rsidRPr="003F1D4F">
        <w:rPr>
          <w:rFonts w:asciiTheme="minorHAnsi" w:hAnsiTheme="minorHAnsi" w:cstheme="minorHAnsi"/>
        </w:rPr>
        <w:t>rzędu Miasta Łodzi</w:t>
      </w:r>
      <w:r w:rsidR="00D5791E" w:rsidRPr="003F1D4F">
        <w:rPr>
          <w:rFonts w:asciiTheme="minorHAnsi" w:hAnsiTheme="minorHAnsi" w:cstheme="minorHAnsi"/>
        </w:rPr>
        <w:t>.</w:t>
      </w:r>
      <w:r w:rsidR="001D6D9C" w:rsidRPr="003F1D4F">
        <w:rPr>
          <w:rFonts w:asciiTheme="minorHAnsi" w:hAnsiTheme="minorHAnsi" w:cstheme="minorHAnsi"/>
        </w:rPr>
        <w:t xml:space="preserve"> </w:t>
      </w:r>
    </w:p>
    <w:p w:rsidR="003F1D4F" w:rsidRDefault="003F1D4F" w:rsidP="00B5662C">
      <w:pPr>
        <w:spacing w:line="360" w:lineRule="auto"/>
        <w:jc w:val="both"/>
        <w:rPr>
          <w:rFonts w:asciiTheme="minorHAnsi" w:hAnsiTheme="minorHAnsi" w:cstheme="minorHAnsi"/>
        </w:rPr>
      </w:pPr>
    </w:p>
    <w:p w:rsidR="001D6D9C" w:rsidRPr="003F1D4F" w:rsidRDefault="007A0054" w:rsidP="00B5662C">
      <w:pPr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lastRenderedPageBreak/>
        <w:t>Do pracy Komisji</w:t>
      </w:r>
      <w:r w:rsidR="001D6D9C" w:rsidRPr="003F1D4F">
        <w:rPr>
          <w:rFonts w:asciiTheme="minorHAnsi" w:hAnsiTheme="minorHAnsi" w:cstheme="minorHAnsi"/>
        </w:rPr>
        <w:t xml:space="preserve">, jako członkowie </w:t>
      </w:r>
      <w:r w:rsidRPr="003F1D4F">
        <w:rPr>
          <w:rFonts w:asciiTheme="minorHAnsi" w:hAnsiTheme="minorHAnsi" w:cstheme="minorHAnsi"/>
        </w:rPr>
        <w:t>zaproszeni zostali także</w:t>
      </w:r>
      <w:r w:rsidR="001D6D9C" w:rsidRPr="003F1D4F">
        <w:rPr>
          <w:rFonts w:asciiTheme="minorHAnsi" w:hAnsiTheme="minorHAnsi" w:cstheme="minorHAnsi"/>
        </w:rPr>
        <w:t xml:space="preserve">: </w:t>
      </w:r>
    </w:p>
    <w:p w:rsidR="001D6D9C" w:rsidRPr="003F1D4F" w:rsidRDefault="00630F85" w:rsidP="002463B8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>Patrycja Wilczyńska</w:t>
      </w:r>
      <w:r w:rsidR="001D6D9C" w:rsidRPr="003F1D4F">
        <w:rPr>
          <w:rFonts w:asciiTheme="minorHAnsi" w:hAnsiTheme="minorHAnsi" w:cstheme="minorHAnsi"/>
        </w:rPr>
        <w:t xml:space="preserve">  - przedstawiciel</w:t>
      </w:r>
      <w:r w:rsidR="00243636" w:rsidRPr="003F1D4F">
        <w:rPr>
          <w:rFonts w:asciiTheme="minorHAnsi" w:hAnsiTheme="minorHAnsi" w:cstheme="minorHAnsi"/>
        </w:rPr>
        <w:t>ka</w:t>
      </w:r>
      <w:r w:rsidR="001D6D9C" w:rsidRPr="003F1D4F">
        <w:rPr>
          <w:rFonts w:asciiTheme="minorHAnsi" w:hAnsiTheme="minorHAnsi" w:cstheme="minorHAnsi"/>
        </w:rPr>
        <w:t xml:space="preserve"> </w:t>
      </w:r>
      <w:r w:rsidR="00243636" w:rsidRPr="003F1D4F">
        <w:rPr>
          <w:rFonts w:asciiTheme="minorHAnsi" w:hAnsiTheme="minorHAnsi" w:cstheme="minorHAnsi"/>
        </w:rPr>
        <w:t>Biura Aktywności Miejskiej</w:t>
      </w:r>
      <w:r w:rsidR="001D6D9C" w:rsidRPr="003F1D4F">
        <w:rPr>
          <w:rFonts w:asciiTheme="minorHAnsi" w:hAnsiTheme="minorHAnsi" w:cstheme="minorHAnsi"/>
        </w:rPr>
        <w:t xml:space="preserve"> UMŁ,</w:t>
      </w:r>
    </w:p>
    <w:p w:rsidR="00E57470" w:rsidRPr="003F1D4F" w:rsidRDefault="00630F85" w:rsidP="002463B8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 xml:space="preserve">Rafał Fijałkowski </w:t>
      </w:r>
      <w:r w:rsidR="00E57470" w:rsidRPr="003F1D4F">
        <w:rPr>
          <w:rFonts w:asciiTheme="minorHAnsi" w:hAnsiTheme="minorHAnsi" w:cstheme="minorHAnsi"/>
        </w:rPr>
        <w:t>– przedstawiciel</w:t>
      </w:r>
      <w:r w:rsidR="00243636" w:rsidRPr="003F1D4F">
        <w:rPr>
          <w:rFonts w:asciiTheme="minorHAnsi" w:hAnsiTheme="minorHAnsi" w:cstheme="minorHAnsi"/>
        </w:rPr>
        <w:t xml:space="preserve"> </w:t>
      </w:r>
      <w:r w:rsidRPr="003F1D4F">
        <w:rPr>
          <w:rFonts w:asciiTheme="minorHAnsi" w:hAnsiTheme="minorHAnsi" w:cstheme="minorHAnsi"/>
        </w:rPr>
        <w:t>Biura Aktywności Miejskiej</w:t>
      </w:r>
      <w:r w:rsidR="00E57470" w:rsidRPr="003F1D4F">
        <w:rPr>
          <w:rFonts w:asciiTheme="minorHAnsi" w:hAnsiTheme="minorHAnsi" w:cstheme="minorHAnsi"/>
        </w:rPr>
        <w:t xml:space="preserve"> UMŁ,</w:t>
      </w:r>
    </w:p>
    <w:p w:rsidR="001D6D9C" w:rsidRPr="003F1D4F" w:rsidRDefault="00630F85" w:rsidP="002463B8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 xml:space="preserve">Monika </w:t>
      </w:r>
      <w:proofErr w:type="spellStart"/>
      <w:r w:rsidRPr="003F1D4F">
        <w:rPr>
          <w:rFonts w:asciiTheme="minorHAnsi" w:hAnsiTheme="minorHAnsi" w:cstheme="minorHAnsi"/>
        </w:rPr>
        <w:t>Dyła</w:t>
      </w:r>
      <w:proofErr w:type="spellEnd"/>
      <w:r w:rsidR="001D6D9C" w:rsidRPr="003F1D4F">
        <w:rPr>
          <w:rFonts w:asciiTheme="minorHAnsi" w:hAnsiTheme="minorHAnsi" w:cstheme="minorHAnsi"/>
        </w:rPr>
        <w:t xml:space="preserve"> </w:t>
      </w:r>
      <w:r w:rsidR="007A0054" w:rsidRPr="003F1D4F">
        <w:rPr>
          <w:rFonts w:asciiTheme="minorHAnsi" w:hAnsiTheme="minorHAnsi" w:cstheme="minorHAnsi"/>
        </w:rPr>
        <w:t>–</w:t>
      </w:r>
      <w:r w:rsidR="001D6D9C" w:rsidRPr="003F1D4F">
        <w:rPr>
          <w:rFonts w:asciiTheme="minorHAnsi" w:hAnsiTheme="minorHAnsi" w:cstheme="minorHAnsi"/>
        </w:rPr>
        <w:t xml:space="preserve"> </w:t>
      </w:r>
      <w:r w:rsidR="007A0054" w:rsidRPr="003F1D4F">
        <w:rPr>
          <w:rFonts w:asciiTheme="minorHAnsi" w:hAnsiTheme="minorHAnsi" w:cstheme="minorHAnsi"/>
        </w:rPr>
        <w:t>przedstawiciel</w:t>
      </w:r>
      <w:r w:rsidR="00D5791E" w:rsidRPr="003F1D4F">
        <w:rPr>
          <w:rFonts w:asciiTheme="minorHAnsi" w:hAnsiTheme="minorHAnsi" w:cstheme="minorHAnsi"/>
        </w:rPr>
        <w:t>ka</w:t>
      </w:r>
      <w:r w:rsidR="007A0054" w:rsidRPr="003F1D4F">
        <w:rPr>
          <w:rFonts w:asciiTheme="minorHAnsi" w:hAnsiTheme="minorHAnsi" w:cstheme="minorHAnsi"/>
        </w:rPr>
        <w:t xml:space="preserve"> organizacji pozarządowej</w:t>
      </w:r>
      <w:r w:rsidR="00D5791E" w:rsidRPr="003F1D4F">
        <w:rPr>
          <w:rFonts w:asciiTheme="minorHAnsi" w:hAnsiTheme="minorHAnsi" w:cstheme="minorHAnsi"/>
        </w:rPr>
        <w:t>,</w:t>
      </w:r>
    </w:p>
    <w:p w:rsidR="007A0054" w:rsidRPr="003F1D4F" w:rsidRDefault="00CB1C04" w:rsidP="002463B8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>Andrzej Wiśniewski</w:t>
      </w:r>
      <w:r w:rsidR="007A0054" w:rsidRPr="003F1D4F">
        <w:rPr>
          <w:rFonts w:asciiTheme="minorHAnsi" w:hAnsiTheme="minorHAnsi" w:cstheme="minorHAnsi"/>
        </w:rPr>
        <w:t>– przedstawiciel organizacji pozarządowej</w:t>
      </w:r>
      <w:r w:rsidR="00D5791E" w:rsidRPr="003F1D4F">
        <w:rPr>
          <w:rFonts w:asciiTheme="minorHAnsi" w:hAnsiTheme="minorHAnsi" w:cstheme="minorHAnsi"/>
        </w:rPr>
        <w:t>.</w:t>
      </w:r>
    </w:p>
    <w:p w:rsidR="00BE3ED2" w:rsidRPr="003F1D4F" w:rsidRDefault="00112747" w:rsidP="003F1D4F">
      <w:pPr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>W posiedzeniu uspraw</w:t>
      </w:r>
      <w:r w:rsidR="00E57470" w:rsidRPr="003F1D4F">
        <w:rPr>
          <w:rFonts w:asciiTheme="minorHAnsi" w:hAnsiTheme="minorHAnsi" w:cstheme="minorHAnsi"/>
        </w:rPr>
        <w:t>iedliwioną nieobecność zgłosił jeden członek</w:t>
      </w:r>
      <w:r w:rsidR="007A0054" w:rsidRPr="003F1D4F">
        <w:rPr>
          <w:rFonts w:asciiTheme="minorHAnsi" w:hAnsiTheme="minorHAnsi" w:cstheme="minorHAnsi"/>
        </w:rPr>
        <w:t>.</w:t>
      </w:r>
    </w:p>
    <w:p w:rsidR="00D31C0B" w:rsidRPr="003F1D4F" w:rsidRDefault="00D5791E" w:rsidP="00B5662C">
      <w:pPr>
        <w:pStyle w:val="Tekstpodstawowy"/>
        <w:spacing w:line="360" w:lineRule="auto"/>
        <w:rPr>
          <w:rFonts w:asciiTheme="minorHAnsi" w:hAnsiTheme="minorHAnsi" w:cstheme="minorHAnsi"/>
          <w:b w:val="0"/>
          <w:szCs w:val="24"/>
        </w:rPr>
      </w:pPr>
      <w:r w:rsidRPr="003F1D4F">
        <w:rPr>
          <w:rFonts w:asciiTheme="minorHAnsi" w:hAnsiTheme="minorHAnsi" w:cstheme="minorHAnsi"/>
          <w:b w:val="0"/>
          <w:szCs w:val="24"/>
        </w:rPr>
        <w:t xml:space="preserve">Przewodnicząca </w:t>
      </w:r>
      <w:r w:rsidR="007A0054" w:rsidRPr="003F1D4F">
        <w:rPr>
          <w:rFonts w:asciiTheme="minorHAnsi" w:hAnsiTheme="minorHAnsi" w:cstheme="minorHAnsi"/>
          <w:b w:val="0"/>
          <w:szCs w:val="24"/>
        </w:rPr>
        <w:t>Komisji</w:t>
      </w:r>
      <w:r w:rsidRPr="003F1D4F">
        <w:rPr>
          <w:rFonts w:asciiTheme="minorHAnsi" w:hAnsiTheme="minorHAnsi" w:cstheme="minorHAnsi"/>
          <w:b w:val="0"/>
          <w:szCs w:val="24"/>
        </w:rPr>
        <w:t xml:space="preserve"> Konkursowej</w:t>
      </w:r>
      <w:r w:rsidR="007A0054" w:rsidRPr="003F1D4F">
        <w:rPr>
          <w:rFonts w:asciiTheme="minorHAnsi" w:hAnsiTheme="minorHAnsi" w:cstheme="minorHAnsi"/>
          <w:b w:val="0"/>
          <w:szCs w:val="24"/>
        </w:rPr>
        <w:t xml:space="preserve"> powitała zebranych, potwierdziła obecność 4 osób ze składu Komisji i </w:t>
      </w:r>
      <w:r w:rsidRPr="003F1D4F">
        <w:rPr>
          <w:rFonts w:asciiTheme="minorHAnsi" w:hAnsiTheme="minorHAnsi" w:cstheme="minorHAnsi"/>
          <w:b w:val="0"/>
          <w:szCs w:val="24"/>
        </w:rPr>
        <w:t xml:space="preserve">w związku z powyższym </w:t>
      </w:r>
      <w:r w:rsidR="005D17EA" w:rsidRPr="003F1D4F">
        <w:rPr>
          <w:rFonts w:asciiTheme="minorHAnsi" w:hAnsiTheme="minorHAnsi" w:cstheme="minorHAnsi"/>
          <w:b w:val="0"/>
          <w:szCs w:val="24"/>
        </w:rPr>
        <w:t xml:space="preserve">zgodnie z § 3 ust. 4 </w:t>
      </w:r>
      <w:r w:rsidR="007A0054" w:rsidRPr="003F1D4F">
        <w:rPr>
          <w:rFonts w:asciiTheme="minorHAnsi" w:hAnsiTheme="minorHAnsi" w:cstheme="minorHAnsi"/>
          <w:b w:val="0"/>
          <w:szCs w:val="24"/>
        </w:rPr>
        <w:t xml:space="preserve">regulaminu pracy </w:t>
      </w:r>
      <w:r w:rsidR="005D17EA" w:rsidRPr="003F1D4F">
        <w:rPr>
          <w:rFonts w:asciiTheme="minorHAnsi" w:hAnsiTheme="minorHAnsi" w:cstheme="minorHAnsi"/>
          <w:b w:val="0"/>
          <w:szCs w:val="24"/>
        </w:rPr>
        <w:t>K</w:t>
      </w:r>
      <w:r w:rsidR="007A0054" w:rsidRPr="003F1D4F">
        <w:rPr>
          <w:rFonts w:asciiTheme="minorHAnsi" w:hAnsiTheme="minorHAnsi" w:cstheme="minorHAnsi"/>
          <w:b w:val="0"/>
          <w:szCs w:val="24"/>
        </w:rPr>
        <w:t xml:space="preserve">omisji </w:t>
      </w:r>
      <w:r w:rsidR="005D17EA" w:rsidRPr="003F1D4F">
        <w:rPr>
          <w:rFonts w:asciiTheme="minorHAnsi" w:hAnsiTheme="minorHAnsi" w:cstheme="minorHAnsi"/>
          <w:b w:val="0"/>
          <w:szCs w:val="24"/>
        </w:rPr>
        <w:t>K</w:t>
      </w:r>
      <w:r w:rsidR="007A0054" w:rsidRPr="003F1D4F">
        <w:rPr>
          <w:rFonts w:asciiTheme="minorHAnsi" w:hAnsiTheme="minorHAnsi" w:cstheme="minorHAnsi"/>
          <w:b w:val="0"/>
          <w:szCs w:val="24"/>
        </w:rPr>
        <w:t xml:space="preserve">onkursowej </w:t>
      </w:r>
      <w:r w:rsidR="005D17EA" w:rsidRPr="003F1D4F">
        <w:rPr>
          <w:rFonts w:asciiTheme="minorHAnsi" w:hAnsiTheme="minorHAnsi" w:cstheme="minorHAnsi"/>
          <w:b w:val="0"/>
          <w:szCs w:val="24"/>
        </w:rPr>
        <w:t xml:space="preserve">stwierdziła, że </w:t>
      </w:r>
      <w:r w:rsidR="007A0054" w:rsidRPr="003F1D4F">
        <w:rPr>
          <w:rFonts w:asciiTheme="minorHAnsi" w:hAnsiTheme="minorHAnsi" w:cstheme="minorHAnsi"/>
          <w:b w:val="0"/>
          <w:szCs w:val="24"/>
        </w:rPr>
        <w:t xml:space="preserve">prace Komisji są ważne. </w:t>
      </w:r>
    </w:p>
    <w:p w:rsidR="001D6D9C" w:rsidRPr="003F1D4F" w:rsidRDefault="00D31C0B" w:rsidP="00BE3ED2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3F1D4F">
        <w:rPr>
          <w:rFonts w:asciiTheme="minorHAnsi" w:hAnsiTheme="minorHAnsi" w:cstheme="minorHAnsi"/>
        </w:rPr>
        <w:t xml:space="preserve">Przewodnicząca poinformowała członków Komisji, że </w:t>
      </w:r>
      <w:r w:rsidR="005D17EA" w:rsidRPr="003F1D4F">
        <w:rPr>
          <w:rFonts w:asciiTheme="minorHAnsi" w:hAnsiTheme="minorHAnsi" w:cstheme="minorHAnsi"/>
        </w:rPr>
        <w:t xml:space="preserve">do oceny merytorycznej zostały dopuszczone 2 oferty złożone wspólnie, tj.: </w:t>
      </w:r>
      <w:r w:rsidR="00525B07" w:rsidRPr="003F1D4F">
        <w:rPr>
          <w:rFonts w:asciiTheme="minorHAnsi" w:hAnsiTheme="minorHAnsi" w:cstheme="minorHAnsi"/>
        </w:rPr>
        <w:t xml:space="preserve">Centrum Służby Rodzinie i Fundacja Koper Pomaga - Copernicus </w:t>
      </w:r>
      <w:proofErr w:type="spellStart"/>
      <w:r w:rsidR="00525B07" w:rsidRPr="003F1D4F">
        <w:rPr>
          <w:rFonts w:asciiTheme="minorHAnsi" w:hAnsiTheme="minorHAnsi" w:cstheme="minorHAnsi"/>
        </w:rPr>
        <w:t>Group</w:t>
      </w:r>
      <w:proofErr w:type="spellEnd"/>
      <w:r w:rsidR="00525B07" w:rsidRPr="003F1D4F">
        <w:rPr>
          <w:rFonts w:asciiTheme="minorHAnsi" w:hAnsiTheme="minorHAnsi" w:cstheme="minorHAnsi"/>
        </w:rPr>
        <w:t xml:space="preserve"> oraz Fundacji Ocalenie i Centrum Promocji i Rozwoju Inicjatyw Obywatelskich OPUS</w:t>
      </w:r>
      <w:r w:rsidR="005D17EA" w:rsidRPr="003F1D4F">
        <w:rPr>
          <w:rFonts w:asciiTheme="minorHAnsi" w:hAnsiTheme="minorHAnsi" w:cstheme="minorHAnsi"/>
        </w:rPr>
        <w:t>.</w:t>
      </w:r>
      <w:r w:rsidR="00525B07" w:rsidRPr="003F1D4F">
        <w:rPr>
          <w:rFonts w:asciiTheme="minorHAnsi" w:hAnsiTheme="minorHAnsi" w:cstheme="minorHAnsi"/>
        </w:rPr>
        <w:t xml:space="preserve"> </w:t>
      </w:r>
      <w:r w:rsidR="007A0054" w:rsidRPr="003F1D4F">
        <w:rPr>
          <w:rFonts w:asciiTheme="minorHAnsi" w:hAnsiTheme="minorHAnsi" w:cstheme="minorHAnsi"/>
        </w:rPr>
        <w:t>Przewodnicząca zaprosiła członków Komisji do opiniowania ofert</w:t>
      </w:r>
      <w:r w:rsidR="003B7B3D" w:rsidRPr="003F1D4F">
        <w:rPr>
          <w:rFonts w:asciiTheme="minorHAnsi" w:hAnsiTheme="minorHAnsi" w:cstheme="minorHAnsi"/>
        </w:rPr>
        <w:t xml:space="preserve">. </w:t>
      </w:r>
    </w:p>
    <w:p w:rsidR="00B2677B" w:rsidRPr="003F1D4F" w:rsidRDefault="00B2677B" w:rsidP="00B5662C">
      <w:pPr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 xml:space="preserve">Przed przystąpieniem do oceny merytorycznej, członkowie Komisji Konkursowej złożyli oświadczenie, którego wzór określił załącznik do zarządzenia Nr </w:t>
      </w:r>
      <w:r w:rsidR="00630F85" w:rsidRPr="003F1D4F">
        <w:rPr>
          <w:rFonts w:asciiTheme="minorHAnsi" w:hAnsiTheme="minorHAnsi" w:cstheme="minorHAnsi"/>
        </w:rPr>
        <w:t>1</w:t>
      </w:r>
      <w:r w:rsidR="004261A7" w:rsidRPr="003F1D4F">
        <w:rPr>
          <w:rFonts w:asciiTheme="minorHAnsi" w:hAnsiTheme="minorHAnsi" w:cstheme="minorHAnsi"/>
        </w:rPr>
        <w:t>122</w:t>
      </w:r>
      <w:r w:rsidRPr="003F1D4F">
        <w:rPr>
          <w:rFonts w:asciiTheme="minorHAnsi" w:hAnsiTheme="minorHAnsi" w:cstheme="minorHAnsi"/>
        </w:rPr>
        <w:t xml:space="preserve">/2022 Prezydenta Miasta Łodzi z dnia </w:t>
      </w:r>
      <w:r w:rsidR="004261A7" w:rsidRPr="003F1D4F">
        <w:rPr>
          <w:rFonts w:asciiTheme="minorHAnsi" w:hAnsiTheme="minorHAnsi" w:cstheme="minorHAnsi"/>
        </w:rPr>
        <w:t>2</w:t>
      </w:r>
      <w:r w:rsidR="00630F85" w:rsidRPr="003F1D4F">
        <w:rPr>
          <w:rFonts w:asciiTheme="minorHAnsi" w:hAnsiTheme="minorHAnsi" w:cstheme="minorHAnsi"/>
        </w:rPr>
        <w:t>0 maja</w:t>
      </w:r>
      <w:r w:rsidRPr="003F1D4F">
        <w:rPr>
          <w:rFonts w:asciiTheme="minorHAnsi" w:hAnsiTheme="minorHAnsi" w:cstheme="minorHAnsi"/>
        </w:rPr>
        <w:t xml:space="preserve"> 2022 r. Przy ocenie ofert zastosowano kryteria i skalę ocen </w:t>
      </w:r>
      <w:bookmarkStart w:id="5" w:name="_Hlk107214083"/>
      <w:r w:rsidRPr="003F1D4F">
        <w:rPr>
          <w:rFonts w:asciiTheme="minorHAnsi" w:hAnsiTheme="minorHAnsi" w:cstheme="minorHAnsi"/>
        </w:rPr>
        <w:t>określone w</w:t>
      </w:r>
      <w:r w:rsidR="002463B8" w:rsidRPr="003F1D4F">
        <w:rPr>
          <w:rFonts w:asciiTheme="minorHAnsi" w:hAnsiTheme="minorHAnsi" w:cstheme="minorHAnsi"/>
        </w:rPr>
        <w:t> </w:t>
      </w:r>
      <w:r w:rsidRPr="003F1D4F">
        <w:rPr>
          <w:rFonts w:asciiTheme="minorHAnsi" w:hAnsiTheme="minorHAnsi" w:cstheme="minorHAnsi"/>
        </w:rPr>
        <w:t>punkcie VIII.2 ogłoszenia konkursowego, tj.:</w:t>
      </w:r>
    </w:p>
    <w:bookmarkEnd w:id="5"/>
    <w:p w:rsidR="004261A7" w:rsidRPr="003F1D4F" w:rsidRDefault="004261A7" w:rsidP="004261A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>możliwość realizacji zadania publicznego przez oferenta – od 0 do 6 pkt;</w:t>
      </w:r>
    </w:p>
    <w:p w:rsidR="004261A7" w:rsidRPr="003F1D4F" w:rsidRDefault="004261A7" w:rsidP="004261A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>proponowana jakość wykonania zadania i kwalifikacje osób przy udziale których oferent będzie realizować zadanie publiczne – od 0 do 14 pkt;</w:t>
      </w:r>
    </w:p>
    <w:p w:rsidR="004261A7" w:rsidRPr="003F1D4F" w:rsidRDefault="004261A7" w:rsidP="004261A7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>przedstawiona kalkulacja kosztów realizacji zadania publicznego, w tym w odniesieniu do jego zakresu rzeczowego – od 0 do 10 pkt;</w:t>
      </w:r>
    </w:p>
    <w:p w:rsidR="00DF6269" w:rsidRPr="003F1D4F" w:rsidRDefault="004261A7" w:rsidP="00DF626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>planowany przez oferenta wkład rzeczowy, osobowy, w tym świadczenia wolontariuszy i praca społeczna członków – od 0 do 5 pkt;</w:t>
      </w:r>
    </w:p>
    <w:p w:rsidR="00DF6269" w:rsidRPr="003F1D4F" w:rsidRDefault="004261A7" w:rsidP="00DF6269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>ocena realizacji zadań publicznych w przypadku organizacji, które w latach poprzednich realizowały zlecone zadania publiczne, w tym rzetelności i terminowości oraz sposobu</w:t>
      </w:r>
      <w:r w:rsidR="00DF6269" w:rsidRPr="003F1D4F">
        <w:rPr>
          <w:rFonts w:asciiTheme="minorHAnsi" w:hAnsiTheme="minorHAnsi" w:cstheme="minorHAnsi"/>
        </w:rPr>
        <w:t xml:space="preserve"> </w:t>
      </w:r>
      <w:r w:rsidRPr="003F1D4F">
        <w:rPr>
          <w:rFonts w:asciiTheme="minorHAnsi" w:hAnsiTheme="minorHAnsi" w:cstheme="minorHAnsi"/>
        </w:rPr>
        <w:t>rozliczenia środków otrzymanych na realizację zadań – od -2 do 2 pkt;</w:t>
      </w:r>
    </w:p>
    <w:p w:rsidR="00061EE0" w:rsidRPr="003F1D4F" w:rsidRDefault="004261A7" w:rsidP="003F1D4F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br/>
      </w:r>
      <w:r w:rsidR="00B2677B" w:rsidRPr="003F1D4F">
        <w:rPr>
          <w:rFonts w:asciiTheme="minorHAnsi" w:hAnsiTheme="minorHAnsi" w:cstheme="minorHAnsi"/>
        </w:rPr>
        <w:t xml:space="preserve">Członkowie </w:t>
      </w:r>
      <w:r w:rsidR="001D6D9C" w:rsidRPr="003F1D4F">
        <w:rPr>
          <w:rFonts w:asciiTheme="minorHAnsi" w:hAnsiTheme="minorHAnsi" w:cstheme="minorHAnsi"/>
        </w:rPr>
        <w:t xml:space="preserve">Komisji Konkursowej </w:t>
      </w:r>
      <w:r w:rsidR="005D17EA" w:rsidRPr="003F1D4F">
        <w:rPr>
          <w:rFonts w:asciiTheme="minorHAnsi" w:hAnsiTheme="minorHAnsi" w:cstheme="minorHAnsi"/>
        </w:rPr>
        <w:t xml:space="preserve">dokonali oceny </w:t>
      </w:r>
      <w:r w:rsidR="00A8199A" w:rsidRPr="003F1D4F">
        <w:rPr>
          <w:rFonts w:asciiTheme="minorHAnsi" w:hAnsiTheme="minorHAnsi" w:cstheme="minorHAnsi"/>
        </w:rPr>
        <w:t xml:space="preserve"> i </w:t>
      </w:r>
      <w:r w:rsidR="00061EE0" w:rsidRPr="003F1D4F">
        <w:rPr>
          <w:rFonts w:asciiTheme="minorHAnsi" w:hAnsiTheme="minorHAnsi" w:cstheme="minorHAnsi"/>
        </w:rPr>
        <w:t>odda</w:t>
      </w:r>
      <w:r w:rsidR="005D17EA" w:rsidRPr="003F1D4F">
        <w:rPr>
          <w:rFonts w:asciiTheme="minorHAnsi" w:hAnsiTheme="minorHAnsi" w:cstheme="minorHAnsi"/>
        </w:rPr>
        <w:t>li</w:t>
      </w:r>
      <w:r w:rsidR="00061EE0" w:rsidRPr="003F1D4F">
        <w:rPr>
          <w:rFonts w:asciiTheme="minorHAnsi" w:hAnsiTheme="minorHAnsi" w:cstheme="minorHAnsi"/>
        </w:rPr>
        <w:t xml:space="preserve"> swoje głosy </w:t>
      </w:r>
      <w:r w:rsidR="00A8199A" w:rsidRPr="003F1D4F">
        <w:rPr>
          <w:rFonts w:asciiTheme="minorHAnsi" w:hAnsiTheme="minorHAnsi" w:cstheme="minorHAnsi"/>
        </w:rPr>
        <w:t xml:space="preserve">na dwie oferty wspólne: </w:t>
      </w:r>
      <w:proofErr w:type="spellStart"/>
      <w:r w:rsidR="00061EE0" w:rsidRPr="003F1D4F">
        <w:rPr>
          <w:rFonts w:asciiTheme="minorHAnsi" w:hAnsiTheme="minorHAnsi" w:cstheme="minorHAnsi"/>
        </w:rPr>
        <w:t>tj</w:t>
      </w:r>
      <w:proofErr w:type="spellEnd"/>
      <w:r w:rsidR="00061EE0" w:rsidRPr="003F1D4F">
        <w:rPr>
          <w:rFonts w:asciiTheme="minorHAnsi" w:hAnsiTheme="minorHAnsi" w:cstheme="minorHAnsi"/>
        </w:rPr>
        <w:t xml:space="preserve">, Centrum Służby Rodzinie i Fundacja Koper Pomaga - Copernicus </w:t>
      </w:r>
      <w:proofErr w:type="spellStart"/>
      <w:r w:rsidR="00061EE0" w:rsidRPr="003F1D4F">
        <w:rPr>
          <w:rFonts w:asciiTheme="minorHAnsi" w:hAnsiTheme="minorHAnsi" w:cstheme="minorHAnsi"/>
        </w:rPr>
        <w:t>Group</w:t>
      </w:r>
      <w:proofErr w:type="spellEnd"/>
      <w:r w:rsidR="00061EE0" w:rsidRPr="003F1D4F">
        <w:rPr>
          <w:rFonts w:asciiTheme="minorHAnsi" w:hAnsiTheme="minorHAnsi" w:cstheme="minorHAnsi"/>
        </w:rPr>
        <w:t xml:space="preserve"> </w:t>
      </w:r>
      <w:r w:rsidR="00525B07" w:rsidRPr="003F1D4F">
        <w:rPr>
          <w:rFonts w:asciiTheme="minorHAnsi" w:hAnsiTheme="minorHAnsi" w:cstheme="minorHAnsi"/>
        </w:rPr>
        <w:t xml:space="preserve">oraz </w:t>
      </w:r>
      <w:bookmarkStart w:id="6" w:name="_Hlk107224392"/>
      <w:r w:rsidR="00525B07" w:rsidRPr="003F1D4F">
        <w:rPr>
          <w:rFonts w:asciiTheme="minorHAnsi" w:hAnsiTheme="minorHAnsi" w:cstheme="minorHAnsi"/>
        </w:rPr>
        <w:t>Fundacji Ocalenie i Centrum Promocji i Rozwoju Inicjatyw Obywatelskich OPUS</w:t>
      </w:r>
      <w:bookmarkEnd w:id="6"/>
      <w:r w:rsidR="00A8199A" w:rsidRPr="003F1D4F">
        <w:rPr>
          <w:rFonts w:asciiTheme="minorHAnsi" w:hAnsiTheme="minorHAnsi" w:cstheme="minorHAnsi"/>
        </w:rPr>
        <w:t xml:space="preserve">, poprzez platformę </w:t>
      </w:r>
      <w:proofErr w:type="spellStart"/>
      <w:r w:rsidR="00A8199A" w:rsidRPr="003F1D4F">
        <w:rPr>
          <w:rFonts w:asciiTheme="minorHAnsi" w:hAnsiTheme="minorHAnsi" w:cstheme="minorHAnsi"/>
        </w:rPr>
        <w:t>Witkac</w:t>
      </w:r>
      <w:proofErr w:type="spellEnd"/>
      <w:r w:rsidR="00A8199A" w:rsidRPr="003F1D4F">
        <w:rPr>
          <w:rFonts w:asciiTheme="minorHAnsi" w:hAnsiTheme="minorHAnsi" w:cstheme="minorHAnsi"/>
        </w:rPr>
        <w:t xml:space="preserve">.  </w:t>
      </w:r>
    </w:p>
    <w:p w:rsidR="00BE3ED2" w:rsidRPr="003F1D4F" w:rsidRDefault="00BE3ED2" w:rsidP="00B5662C">
      <w:pPr>
        <w:spacing w:line="360" w:lineRule="auto"/>
        <w:jc w:val="both"/>
        <w:rPr>
          <w:rFonts w:asciiTheme="minorHAnsi" w:hAnsiTheme="minorHAnsi" w:cstheme="minorHAnsi"/>
        </w:rPr>
      </w:pPr>
    </w:p>
    <w:p w:rsidR="00A8199A" w:rsidRPr="003F1D4F" w:rsidRDefault="00A8199A" w:rsidP="00DF6269">
      <w:pPr>
        <w:spacing w:line="360" w:lineRule="auto"/>
        <w:jc w:val="both"/>
        <w:rPr>
          <w:rFonts w:asciiTheme="minorHAnsi" w:hAnsiTheme="minorHAnsi" w:cstheme="minorHAnsi"/>
        </w:rPr>
      </w:pPr>
    </w:p>
    <w:p w:rsidR="003B7B3D" w:rsidRPr="003F1D4F" w:rsidRDefault="00A8199A" w:rsidP="00B5662C">
      <w:pPr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lastRenderedPageBreak/>
        <w:t>Zgodnie z pkt VIII ust. 3 zarządzenia Nr 1122/2022 Prezydenta Miasta Łodzi z dnia 20 maja 2022 r. maksymalna liczba punktów możliwych do uzyskania wynosiła 37 punktów (ocena końcowa – średnia, obliczona z dokładnością do drugiego miejsca po przecinku, z ocen łącznych wystawionych przez osoby, które oceniały oferty.) D</w:t>
      </w:r>
      <w:r w:rsidRPr="003F1D4F">
        <w:rPr>
          <w:rFonts w:asciiTheme="minorHAnsi" w:hAnsiTheme="minorHAnsi" w:cstheme="minorHAnsi"/>
          <w:bCs/>
          <w:color w:val="000000"/>
        </w:rPr>
        <w:t>otacja może być przyznana tylko w przypadku uzyskania przez ofertę nie mniej niż 55% punktów możliwych do uzyskania</w:t>
      </w:r>
      <w:r w:rsidR="003F1D4F" w:rsidRPr="003F1D4F">
        <w:rPr>
          <w:rFonts w:asciiTheme="minorHAnsi" w:hAnsiTheme="minorHAnsi" w:cstheme="minorHAnsi"/>
          <w:bCs/>
          <w:color w:val="000000"/>
        </w:rPr>
        <w:br/>
      </w:r>
      <w:r w:rsidRPr="003F1D4F">
        <w:rPr>
          <w:rFonts w:asciiTheme="minorHAnsi" w:hAnsiTheme="minorHAnsi" w:cstheme="minorHAnsi"/>
          <w:bCs/>
          <w:color w:val="000000"/>
        </w:rPr>
        <w:t xml:space="preserve"> w konkursie.</w:t>
      </w:r>
    </w:p>
    <w:p w:rsidR="003F1D4F" w:rsidRPr="003F1D4F" w:rsidRDefault="00525B07" w:rsidP="00DF6269">
      <w:pPr>
        <w:spacing w:line="360" w:lineRule="auto"/>
        <w:jc w:val="both"/>
        <w:rPr>
          <w:rFonts w:asciiTheme="minorHAnsi" w:hAnsiTheme="minorHAnsi" w:cstheme="minorHAnsi"/>
        </w:rPr>
      </w:pPr>
      <w:r w:rsidRPr="003F1D4F">
        <w:rPr>
          <w:rFonts w:asciiTheme="minorHAnsi" w:hAnsiTheme="minorHAnsi" w:cstheme="minorHAnsi"/>
        </w:rPr>
        <w:t>Członkowie Komisji Konkursowej</w:t>
      </w:r>
      <w:r w:rsidR="00A8199A" w:rsidRPr="003F1D4F">
        <w:rPr>
          <w:rFonts w:asciiTheme="minorHAnsi" w:hAnsiTheme="minorHAnsi" w:cstheme="minorHAnsi"/>
        </w:rPr>
        <w:t xml:space="preserve"> </w:t>
      </w:r>
      <w:r w:rsidRPr="003F1D4F">
        <w:rPr>
          <w:rFonts w:asciiTheme="minorHAnsi" w:hAnsiTheme="minorHAnsi" w:cstheme="minorHAnsi"/>
        </w:rPr>
        <w:t>n</w:t>
      </w:r>
      <w:r w:rsidR="00DF6269" w:rsidRPr="003F1D4F">
        <w:rPr>
          <w:rFonts w:asciiTheme="minorHAnsi" w:hAnsiTheme="minorHAnsi" w:cstheme="minorHAnsi"/>
        </w:rPr>
        <w:t>ajwyżej oceni</w:t>
      </w:r>
      <w:r w:rsidR="00A8199A" w:rsidRPr="003F1D4F">
        <w:rPr>
          <w:rFonts w:asciiTheme="minorHAnsi" w:hAnsiTheme="minorHAnsi" w:cstheme="minorHAnsi"/>
        </w:rPr>
        <w:t xml:space="preserve">li </w:t>
      </w:r>
      <w:r w:rsidR="00DF6269" w:rsidRPr="003F1D4F">
        <w:rPr>
          <w:rFonts w:asciiTheme="minorHAnsi" w:hAnsiTheme="minorHAnsi" w:cstheme="minorHAnsi"/>
        </w:rPr>
        <w:t>o</w:t>
      </w:r>
      <w:r w:rsidR="00B5662C" w:rsidRPr="003F1D4F">
        <w:rPr>
          <w:rFonts w:asciiTheme="minorHAnsi" w:hAnsiTheme="minorHAnsi" w:cstheme="minorHAnsi"/>
        </w:rPr>
        <w:t>fert</w:t>
      </w:r>
      <w:r w:rsidR="00DF6269" w:rsidRPr="003F1D4F">
        <w:rPr>
          <w:rFonts w:asciiTheme="minorHAnsi" w:hAnsiTheme="minorHAnsi" w:cstheme="minorHAnsi"/>
        </w:rPr>
        <w:t>ę</w:t>
      </w:r>
      <w:r w:rsidR="00B5662C" w:rsidRPr="003F1D4F">
        <w:rPr>
          <w:rFonts w:asciiTheme="minorHAnsi" w:hAnsiTheme="minorHAnsi" w:cstheme="minorHAnsi"/>
        </w:rPr>
        <w:t xml:space="preserve"> </w:t>
      </w:r>
      <w:r w:rsidR="004261A7" w:rsidRPr="003F1D4F">
        <w:rPr>
          <w:rFonts w:asciiTheme="minorHAnsi" w:hAnsiTheme="minorHAnsi" w:cstheme="minorHAnsi"/>
        </w:rPr>
        <w:t>wspóln</w:t>
      </w:r>
      <w:r w:rsidR="00DF6269" w:rsidRPr="003F1D4F">
        <w:rPr>
          <w:rFonts w:asciiTheme="minorHAnsi" w:hAnsiTheme="minorHAnsi" w:cstheme="minorHAnsi"/>
        </w:rPr>
        <w:t>ą</w:t>
      </w:r>
      <w:r w:rsidR="004261A7" w:rsidRPr="003F1D4F">
        <w:rPr>
          <w:rFonts w:asciiTheme="minorHAnsi" w:hAnsiTheme="minorHAnsi" w:cstheme="minorHAnsi"/>
        </w:rPr>
        <w:t xml:space="preserve"> Centrum Służby Rodzinie</w:t>
      </w:r>
      <w:r w:rsidR="003F1D4F" w:rsidRPr="003F1D4F">
        <w:rPr>
          <w:rFonts w:asciiTheme="minorHAnsi" w:hAnsiTheme="minorHAnsi" w:cstheme="minorHAnsi"/>
        </w:rPr>
        <w:br/>
      </w:r>
      <w:r w:rsidR="004261A7" w:rsidRPr="003F1D4F">
        <w:rPr>
          <w:rFonts w:asciiTheme="minorHAnsi" w:hAnsiTheme="minorHAnsi" w:cstheme="minorHAnsi"/>
        </w:rPr>
        <w:t xml:space="preserve"> i Fundacji Koper Pomaga - Copernicus </w:t>
      </w:r>
      <w:proofErr w:type="spellStart"/>
      <w:r w:rsidR="004261A7" w:rsidRPr="003F1D4F">
        <w:rPr>
          <w:rFonts w:asciiTheme="minorHAnsi" w:hAnsiTheme="minorHAnsi" w:cstheme="minorHAnsi"/>
        </w:rPr>
        <w:t>Group</w:t>
      </w:r>
      <w:proofErr w:type="spellEnd"/>
      <w:r w:rsidR="00A8199A" w:rsidRPr="003F1D4F">
        <w:rPr>
          <w:rFonts w:asciiTheme="minorHAnsi" w:hAnsiTheme="minorHAnsi" w:cstheme="minorHAnsi"/>
        </w:rPr>
        <w:t>. Oferta ta otrzymała</w:t>
      </w:r>
      <w:r w:rsidR="00B5662C" w:rsidRPr="003F1D4F">
        <w:rPr>
          <w:rFonts w:asciiTheme="minorHAnsi" w:hAnsiTheme="minorHAnsi" w:cstheme="minorHAnsi"/>
        </w:rPr>
        <w:t xml:space="preserve"> </w:t>
      </w:r>
      <w:r w:rsidR="004261A7" w:rsidRPr="003F1D4F">
        <w:rPr>
          <w:rFonts w:asciiTheme="minorHAnsi" w:hAnsiTheme="minorHAnsi" w:cstheme="minorHAnsi"/>
        </w:rPr>
        <w:t>30,25</w:t>
      </w:r>
      <w:r w:rsidR="00B5662C" w:rsidRPr="003F1D4F">
        <w:rPr>
          <w:rFonts w:asciiTheme="minorHAnsi" w:hAnsiTheme="minorHAnsi" w:cstheme="minorHAnsi"/>
          <w:bCs/>
        </w:rPr>
        <w:t xml:space="preserve"> pkt czyli</w:t>
      </w:r>
      <w:r w:rsidR="004261A7" w:rsidRPr="003F1D4F">
        <w:rPr>
          <w:rFonts w:asciiTheme="minorHAnsi" w:hAnsiTheme="minorHAnsi" w:cstheme="minorHAnsi"/>
          <w:bCs/>
        </w:rPr>
        <w:t xml:space="preserve"> 81,76</w:t>
      </w:r>
      <w:r w:rsidR="00B5662C" w:rsidRPr="003F1D4F">
        <w:rPr>
          <w:rFonts w:asciiTheme="minorHAnsi" w:hAnsiTheme="minorHAnsi" w:cstheme="minorHAnsi"/>
          <w:bCs/>
        </w:rPr>
        <w:t>%</w:t>
      </w:r>
      <w:r w:rsidR="00A8199A" w:rsidRPr="003F1D4F">
        <w:rPr>
          <w:rFonts w:asciiTheme="minorHAnsi" w:hAnsiTheme="minorHAnsi" w:cstheme="minorHAnsi"/>
          <w:bCs/>
        </w:rPr>
        <w:t xml:space="preserve"> punktów możliwych do uzyskania w konkursie. </w:t>
      </w:r>
      <w:r w:rsidR="00B5662C" w:rsidRPr="003F1D4F">
        <w:rPr>
          <w:rFonts w:asciiTheme="minorHAnsi" w:hAnsiTheme="minorHAnsi" w:cstheme="minorHAnsi"/>
        </w:rPr>
        <w:t xml:space="preserve"> </w:t>
      </w:r>
      <w:r w:rsidR="00A8199A" w:rsidRPr="003F1D4F">
        <w:rPr>
          <w:rFonts w:asciiTheme="minorHAnsi" w:hAnsiTheme="minorHAnsi" w:cstheme="minorHAnsi"/>
        </w:rPr>
        <w:t>Druga oferta wspólna;  Fundacji Ocalenie</w:t>
      </w:r>
      <w:r w:rsidR="003F1D4F" w:rsidRPr="003F1D4F">
        <w:rPr>
          <w:rFonts w:asciiTheme="minorHAnsi" w:hAnsiTheme="minorHAnsi" w:cstheme="minorHAnsi"/>
        </w:rPr>
        <w:br/>
      </w:r>
      <w:r w:rsidR="00A8199A" w:rsidRPr="003F1D4F">
        <w:rPr>
          <w:rFonts w:asciiTheme="minorHAnsi" w:hAnsiTheme="minorHAnsi" w:cstheme="minorHAnsi"/>
        </w:rPr>
        <w:t xml:space="preserve"> i Centrum Promocji i Rozwoju Inicjatyw Obywatelskich OPUS otrzymała 27,75 pkt czyli 75%  </w:t>
      </w:r>
      <w:r w:rsidR="003F1D4F" w:rsidRPr="003F1D4F">
        <w:rPr>
          <w:rFonts w:asciiTheme="minorHAnsi" w:hAnsiTheme="minorHAnsi" w:cstheme="minorHAnsi"/>
        </w:rPr>
        <w:t>Komisja Konkursowa uznała, że oferta Centrum Służby Rodzinie</w:t>
      </w:r>
      <w:r w:rsidR="003F1D4F" w:rsidRPr="003F1D4F">
        <w:rPr>
          <w:rFonts w:asciiTheme="minorHAnsi" w:hAnsiTheme="minorHAnsi" w:cstheme="minorHAnsi"/>
        </w:rPr>
        <w:br/>
        <w:t xml:space="preserve"> i Fundacji Koper Pomaga - Copernicus </w:t>
      </w:r>
      <w:proofErr w:type="spellStart"/>
      <w:r w:rsidR="003F1D4F" w:rsidRPr="003F1D4F">
        <w:rPr>
          <w:rFonts w:asciiTheme="minorHAnsi" w:hAnsiTheme="minorHAnsi" w:cstheme="minorHAnsi"/>
        </w:rPr>
        <w:t>Group</w:t>
      </w:r>
      <w:proofErr w:type="spellEnd"/>
      <w:r w:rsidR="003F1D4F" w:rsidRPr="003F1D4F">
        <w:rPr>
          <w:rFonts w:asciiTheme="minorHAnsi" w:hAnsiTheme="minorHAnsi" w:cstheme="minorHAnsi"/>
        </w:rPr>
        <w:t xml:space="preserve"> spełniła kryteria zawarte w otwartym konkursie ofert i zaproponowała przyznać środki finansowe na realizację zadania, w wysokości 688 020,00 zł. W związku z powyższym Komisja Konkursowa zarekomendowała w/w do rozstrzygnięcia przez Prezydenta Miasta Łodzi. </w:t>
      </w:r>
    </w:p>
    <w:p w:rsidR="001D6D9C" w:rsidRPr="003F1D4F" w:rsidRDefault="001D6D9C" w:rsidP="00DF6269">
      <w:pPr>
        <w:spacing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3F1D4F">
        <w:rPr>
          <w:rFonts w:asciiTheme="minorHAnsi" w:hAnsiTheme="minorHAnsi" w:cstheme="minorHAnsi"/>
        </w:rPr>
        <w:t xml:space="preserve">Na tym zakończono posiedzenie Komisji w dniu </w:t>
      </w:r>
      <w:r w:rsidR="004261A7" w:rsidRPr="003F1D4F">
        <w:rPr>
          <w:rFonts w:asciiTheme="minorHAnsi" w:hAnsiTheme="minorHAnsi" w:cstheme="minorHAnsi"/>
        </w:rPr>
        <w:t>24</w:t>
      </w:r>
      <w:r w:rsidR="00630F85" w:rsidRPr="003F1D4F">
        <w:rPr>
          <w:rFonts w:asciiTheme="minorHAnsi" w:hAnsiTheme="minorHAnsi" w:cstheme="minorHAnsi"/>
        </w:rPr>
        <w:t xml:space="preserve"> czerwca</w:t>
      </w:r>
      <w:r w:rsidR="00D623A2" w:rsidRPr="003F1D4F">
        <w:rPr>
          <w:rFonts w:asciiTheme="minorHAnsi" w:hAnsiTheme="minorHAnsi" w:cstheme="minorHAnsi"/>
        </w:rPr>
        <w:t xml:space="preserve"> 202</w:t>
      </w:r>
      <w:r w:rsidR="00EA3FD6" w:rsidRPr="003F1D4F">
        <w:rPr>
          <w:rFonts w:asciiTheme="minorHAnsi" w:hAnsiTheme="minorHAnsi" w:cstheme="minorHAnsi"/>
        </w:rPr>
        <w:t>2</w:t>
      </w:r>
      <w:r w:rsidRPr="003F1D4F">
        <w:rPr>
          <w:rFonts w:asciiTheme="minorHAnsi" w:hAnsiTheme="minorHAnsi" w:cstheme="minorHAnsi"/>
        </w:rPr>
        <w:t xml:space="preserve"> r. </w:t>
      </w:r>
    </w:p>
    <w:p w:rsidR="001D6D9C" w:rsidRPr="007A4AC7" w:rsidRDefault="001D6D9C" w:rsidP="00DB35D8">
      <w:pPr>
        <w:ind w:firstLine="720"/>
        <w:jc w:val="both"/>
        <w:rPr>
          <w:rFonts w:asciiTheme="minorHAnsi" w:hAnsiTheme="minorHAnsi" w:cstheme="minorHAnsi"/>
        </w:rPr>
      </w:pPr>
    </w:p>
    <w:p w:rsidR="001D6D9C" w:rsidRPr="007A4AC7" w:rsidRDefault="001D6D9C" w:rsidP="00DB35D8">
      <w:pPr>
        <w:tabs>
          <w:tab w:val="left" w:pos="2180"/>
        </w:tabs>
        <w:jc w:val="both"/>
        <w:rPr>
          <w:rFonts w:asciiTheme="minorHAnsi" w:hAnsiTheme="minorHAnsi" w:cstheme="minorHAnsi"/>
          <w:u w:val="single"/>
        </w:rPr>
      </w:pPr>
      <w:r w:rsidRPr="007A4AC7">
        <w:rPr>
          <w:rFonts w:asciiTheme="minorHAnsi" w:hAnsiTheme="minorHAnsi" w:cstheme="minorHAnsi"/>
          <w:u w:val="single"/>
        </w:rPr>
        <w:t>Załączniki:</w:t>
      </w:r>
    </w:p>
    <w:p w:rsidR="0083148E" w:rsidRPr="007A4AC7" w:rsidRDefault="004A3C54" w:rsidP="00DB35D8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7A4AC7">
        <w:rPr>
          <w:rFonts w:asciiTheme="minorHAnsi" w:hAnsiTheme="minorHAnsi" w:cstheme="minorHAnsi"/>
        </w:rPr>
        <w:t xml:space="preserve">Zestawienie </w:t>
      </w:r>
      <w:r w:rsidR="004777BD" w:rsidRPr="007A4AC7">
        <w:rPr>
          <w:rFonts w:asciiTheme="minorHAnsi" w:hAnsiTheme="minorHAnsi" w:cstheme="minorHAnsi"/>
        </w:rPr>
        <w:t>zbiorcze</w:t>
      </w:r>
    </w:p>
    <w:p w:rsidR="00650E3E" w:rsidRPr="00650E3E" w:rsidRDefault="0083148E" w:rsidP="00E03E7E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650E3E">
        <w:rPr>
          <w:rFonts w:asciiTheme="minorHAnsi" w:hAnsiTheme="minorHAnsi" w:cstheme="minorHAnsi"/>
        </w:rPr>
        <w:t>L</w:t>
      </w:r>
      <w:r w:rsidR="001D6D9C" w:rsidRPr="00650E3E">
        <w:rPr>
          <w:rFonts w:asciiTheme="minorHAnsi" w:hAnsiTheme="minorHAnsi" w:cstheme="minorHAnsi"/>
        </w:rPr>
        <w:t xml:space="preserve">ista obecności z </w:t>
      </w:r>
      <w:r w:rsidR="003F1D4F">
        <w:rPr>
          <w:rFonts w:asciiTheme="minorHAnsi" w:hAnsiTheme="minorHAnsi" w:cstheme="minorHAnsi"/>
        </w:rPr>
        <w:t xml:space="preserve">posiedzenia </w:t>
      </w:r>
      <w:r w:rsidR="001D6D9C" w:rsidRPr="00650E3E">
        <w:rPr>
          <w:rFonts w:asciiTheme="minorHAnsi" w:hAnsiTheme="minorHAnsi" w:cstheme="minorHAnsi"/>
        </w:rPr>
        <w:t xml:space="preserve">Komisji </w:t>
      </w:r>
      <w:r w:rsidR="003F1D4F">
        <w:rPr>
          <w:rFonts w:asciiTheme="minorHAnsi" w:hAnsiTheme="minorHAnsi" w:cstheme="minorHAnsi"/>
        </w:rPr>
        <w:t>K</w:t>
      </w:r>
      <w:r w:rsidR="001D6D9C" w:rsidRPr="00650E3E">
        <w:rPr>
          <w:rFonts w:asciiTheme="minorHAnsi" w:hAnsiTheme="minorHAnsi" w:cstheme="minorHAnsi"/>
        </w:rPr>
        <w:t xml:space="preserve">onkursowej </w:t>
      </w:r>
    </w:p>
    <w:p w:rsidR="001D6D9C" w:rsidRPr="00650E3E" w:rsidRDefault="0083148E" w:rsidP="00E03E7E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650E3E">
        <w:rPr>
          <w:rFonts w:asciiTheme="minorHAnsi" w:hAnsiTheme="minorHAnsi" w:cstheme="minorHAnsi"/>
        </w:rPr>
        <w:t>Wyniki oceny formalnej</w:t>
      </w:r>
    </w:p>
    <w:p w:rsidR="0083148E" w:rsidRPr="00861015" w:rsidRDefault="0083148E" w:rsidP="00DB35D8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61015">
        <w:rPr>
          <w:rFonts w:asciiTheme="minorHAnsi" w:hAnsiTheme="minorHAnsi" w:cstheme="minorHAnsi"/>
        </w:rPr>
        <w:t>Wyniki oceny merytorycznej</w:t>
      </w:r>
    </w:p>
    <w:p w:rsidR="001D6D9C" w:rsidRPr="00861015" w:rsidRDefault="001D6D9C" w:rsidP="00DB35D8">
      <w:pPr>
        <w:pStyle w:val="Tekstpodstawowy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412693" w:rsidRPr="00861015" w:rsidRDefault="00412693" w:rsidP="00DB35D8">
      <w:pPr>
        <w:pStyle w:val="Tekstpodstawowy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:rsidR="001D6D9C" w:rsidRPr="00861015" w:rsidRDefault="001D6D9C" w:rsidP="00DB35D8">
      <w:pPr>
        <w:pStyle w:val="Tekstpodstawowy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861015">
        <w:rPr>
          <w:rFonts w:asciiTheme="minorHAnsi" w:hAnsiTheme="minorHAnsi" w:cstheme="minorHAnsi"/>
          <w:b w:val="0"/>
          <w:sz w:val="22"/>
          <w:szCs w:val="22"/>
          <w:u w:val="single"/>
        </w:rPr>
        <w:t>Podpisy członków Komisji:</w:t>
      </w:r>
    </w:p>
    <w:p w:rsidR="001D6D9C" w:rsidRPr="00861015" w:rsidRDefault="001D6D9C" w:rsidP="00DB35D8">
      <w:pPr>
        <w:tabs>
          <w:tab w:val="left" w:pos="21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D6D9C" w:rsidRPr="00861015" w:rsidRDefault="001D6D9C" w:rsidP="00DB35D8">
      <w:pPr>
        <w:spacing w:line="38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1015">
        <w:rPr>
          <w:rFonts w:asciiTheme="minorHAnsi" w:hAnsiTheme="minorHAnsi" w:cstheme="minorHAnsi"/>
          <w:sz w:val="22"/>
          <w:szCs w:val="22"/>
        </w:rPr>
        <w:t>Przewodnicząca:</w:t>
      </w:r>
      <w:r w:rsidRPr="00861015">
        <w:rPr>
          <w:rFonts w:asciiTheme="minorHAnsi" w:hAnsiTheme="minorHAnsi" w:cstheme="minorHAnsi"/>
          <w:sz w:val="22"/>
          <w:szCs w:val="22"/>
        </w:rPr>
        <w:tab/>
      </w:r>
      <w:r w:rsidR="00F218FF" w:rsidRPr="00861015">
        <w:rPr>
          <w:rFonts w:asciiTheme="minorHAnsi" w:hAnsiTheme="minorHAnsi" w:cstheme="minorHAnsi"/>
          <w:sz w:val="22"/>
          <w:szCs w:val="22"/>
        </w:rPr>
        <w:t xml:space="preserve">Agata </w:t>
      </w:r>
      <w:r w:rsidR="00630F85">
        <w:rPr>
          <w:rFonts w:asciiTheme="minorHAnsi" w:hAnsiTheme="minorHAnsi" w:cstheme="minorHAnsi"/>
          <w:sz w:val="22"/>
          <w:szCs w:val="22"/>
        </w:rPr>
        <w:t>Kobylińska</w:t>
      </w:r>
      <w:r w:rsidRPr="00861015">
        <w:rPr>
          <w:rFonts w:asciiTheme="minorHAnsi" w:hAnsiTheme="minorHAnsi" w:cstheme="minorHAnsi"/>
          <w:sz w:val="22"/>
          <w:szCs w:val="22"/>
        </w:rPr>
        <w:tab/>
      </w:r>
      <w:r w:rsidRPr="00861015">
        <w:rPr>
          <w:rFonts w:asciiTheme="minorHAnsi" w:hAnsiTheme="minorHAnsi" w:cstheme="minorHAnsi"/>
          <w:sz w:val="22"/>
          <w:szCs w:val="22"/>
        </w:rPr>
        <w:tab/>
        <w:t>.......................................................</w:t>
      </w:r>
    </w:p>
    <w:p w:rsidR="003C6096" w:rsidRPr="00861015" w:rsidRDefault="003C6096" w:rsidP="00D623A2">
      <w:pPr>
        <w:spacing w:line="384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D6D9C" w:rsidRPr="00861015" w:rsidRDefault="001D6D9C" w:rsidP="00D623A2">
      <w:pPr>
        <w:spacing w:line="38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1015">
        <w:rPr>
          <w:rFonts w:asciiTheme="minorHAnsi" w:hAnsiTheme="minorHAnsi" w:cstheme="minorHAnsi"/>
          <w:sz w:val="22"/>
          <w:szCs w:val="22"/>
        </w:rPr>
        <w:t>Członkowie:</w:t>
      </w:r>
      <w:r w:rsidRPr="00861015">
        <w:rPr>
          <w:rFonts w:asciiTheme="minorHAnsi" w:hAnsiTheme="minorHAnsi" w:cstheme="minorHAnsi"/>
          <w:sz w:val="22"/>
          <w:szCs w:val="22"/>
        </w:rPr>
        <w:tab/>
      </w:r>
      <w:r w:rsidRPr="00861015">
        <w:rPr>
          <w:rFonts w:asciiTheme="minorHAnsi" w:hAnsiTheme="minorHAnsi" w:cstheme="minorHAnsi"/>
          <w:sz w:val="22"/>
          <w:szCs w:val="22"/>
        </w:rPr>
        <w:tab/>
      </w:r>
      <w:r w:rsidR="00630F85">
        <w:rPr>
          <w:rFonts w:asciiTheme="minorHAnsi" w:hAnsiTheme="minorHAnsi" w:cstheme="minorHAnsi"/>
          <w:sz w:val="22"/>
          <w:szCs w:val="22"/>
        </w:rPr>
        <w:t>Patrycja Wilczyńska</w:t>
      </w:r>
      <w:r w:rsidRPr="00861015">
        <w:rPr>
          <w:rFonts w:asciiTheme="minorHAnsi" w:hAnsiTheme="minorHAnsi" w:cstheme="minorHAnsi"/>
          <w:sz w:val="22"/>
          <w:szCs w:val="22"/>
        </w:rPr>
        <w:t xml:space="preserve">   </w:t>
      </w:r>
      <w:r w:rsidR="00F218FF" w:rsidRPr="00861015">
        <w:rPr>
          <w:rFonts w:asciiTheme="minorHAnsi" w:hAnsiTheme="minorHAnsi" w:cstheme="minorHAnsi"/>
          <w:sz w:val="22"/>
          <w:szCs w:val="22"/>
        </w:rPr>
        <w:t xml:space="preserve">   </w:t>
      </w:r>
      <w:r w:rsidR="00630F85">
        <w:rPr>
          <w:rFonts w:asciiTheme="minorHAnsi" w:hAnsiTheme="minorHAnsi" w:cstheme="minorHAnsi"/>
          <w:sz w:val="22"/>
          <w:szCs w:val="22"/>
        </w:rPr>
        <w:tab/>
      </w:r>
      <w:r w:rsidR="00630F85">
        <w:rPr>
          <w:rFonts w:asciiTheme="minorHAnsi" w:hAnsiTheme="minorHAnsi" w:cstheme="minorHAnsi"/>
          <w:sz w:val="22"/>
          <w:szCs w:val="22"/>
        </w:rPr>
        <w:tab/>
      </w:r>
      <w:r w:rsidRPr="00861015">
        <w:rPr>
          <w:rFonts w:asciiTheme="minorHAnsi" w:hAnsiTheme="minorHAnsi" w:cstheme="minorHAnsi"/>
          <w:sz w:val="22"/>
          <w:szCs w:val="22"/>
        </w:rPr>
        <w:t>................................................</w:t>
      </w:r>
    </w:p>
    <w:p w:rsidR="003C6096" w:rsidRPr="00861015" w:rsidRDefault="003C6096" w:rsidP="00E57470">
      <w:pPr>
        <w:spacing w:line="384" w:lineRule="auto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57470" w:rsidRPr="00861015" w:rsidRDefault="00630F85" w:rsidP="00E57470">
      <w:pPr>
        <w:spacing w:line="384" w:lineRule="auto"/>
        <w:ind w:left="141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Rafał Fijałkowski</w:t>
      </w:r>
      <w:r w:rsidR="00E57470" w:rsidRPr="00861015">
        <w:rPr>
          <w:rFonts w:asciiTheme="minorHAnsi" w:hAnsiTheme="minorHAnsi" w:cstheme="minorHAnsi"/>
          <w:sz w:val="22"/>
          <w:szCs w:val="22"/>
        </w:rPr>
        <w:t xml:space="preserve">      </w:t>
      </w:r>
      <w:r w:rsidR="00E57470" w:rsidRPr="008610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57470" w:rsidRPr="00861015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3C6096" w:rsidRPr="00861015" w:rsidRDefault="003C6096" w:rsidP="00DB35D8">
      <w:pPr>
        <w:spacing w:line="384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</w:p>
    <w:p w:rsidR="001D6D9C" w:rsidRDefault="00630F85" w:rsidP="00DB35D8">
      <w:pPr>
        <w:spacing w:line="384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Monika </w:t>
      </w:r>
      <w:proofErr w:type="spellStart"/>
      <w:r>
        <w:rPr>
          <w:rFonts w:asciiTheme="minorHAnsi" w:hAnsiTheme="minorHAnsi" w:cstheme="minorHAnsi"/>
          <w:sz w:val="22"/>
          <w:szCs w:val="22"/>
        </w:rPr>
        <w:t>Dyła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 w:rsidR="001D6D9C" w:rsidRPr="0086101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1D6D9C" w:rsidRPr="00861015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630F85" w:rsidRDefault="00630F85" w:rsidP="00DB35D8">
      <w:pPr>
        <w:spacing w:line="384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</w:p>
    <w:p w:rsidR="000264D0" w:rsidRPr="00861015" w:rsidRDefault="00CB1C04" w:rsidP="003F1D4F">
      <w:pPr>
        <w:spacing w:line="384" w:lineRule="auto"/>
        <w:ind w:left="141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Andrzej Wiśniewski</w:t>
      </w:r>
      <w:r w:rsidR="00630F85">
        <w:rPr>
          <w:rFonts w:asciiTheme="minorHAnsi" w:hAnsiTheme="minorHAnsi" w:cstheme="minorHAnsi"/>
          <w:sz w:val="22"/>
          <w:szCs w:val="22"/>
        </w:rPr>
        <w:tab/>
      </w:r>
      <w:r w:rsidR="00630F85">
        <w:rPr>
          <w:rFonts w:asciiTheme="minorHAnsi" w:hAnsiTheme="minorHAnsi" w:cstheme="minorHAnsi"/>
          <w:sz w:val="22"/>
          <w:szCs w:val="22"/>
        </w:rPr>
        <w:tab/>
      </w:r>
      <w:r w:rsidR="00630F85" w:rsidRPr="00861015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0264D0" w:rsidRDefault="000264D0" w:rsidP="00DB35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1D4F" w:rsidRPr="00861015" w:rsidRDefault="003F1D4F" w:rsidP="00DB35D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D6D9C" w:rsidRPr="00861015" w:rsidRDefault="001D6D9C" w:rsidP="00DB35D8">
      <w:pPr>
        <w:jc w:val="both"/>
        <w:rPr>
          <w:rFonts w:asciiTheme="minorHAnsi" w:hAnsiTheme="minorHAnsi" w:cstheme="minorHAnsi"/>
          <w:sz w:val="22"/>
          <w:szCs w:val="22"/>
        </w:rPr>
      </w:pPr>
      <w:r w:rsidRPr="00861015">
        <w:rPr>
          <w:rFonts w:asciiTheme="minorHAnsi" w:hAnsiTheme="minorHAnsi" w:cstheme="minorHAnsi"/>
          <w:sz w:val="22"/>
          <w:szCs w:val="22"/>
        </w:rPr>
        <w:t xml:space="preserve">Łódź, </w:t>
      </w:r>
      <w:r w:rsidR="00CB1C04">
        <w:rPr>
          <w:rFonts w:asciiTheme="minorHAnsi" w:hAnsiTheme="minorHAnsi" w:cstheme="minorHAnsi"/>
          <w:color w:val="000000" w:themeColor="text1"/>
          <w:sz w:val="22"/>
          <w:szCs w:val="22"/>
        </w:rPr>
        <w:t>27</w:t>
      </w:r>
      <w:r w:rsidR="00630F85" w:rsidRPr="00CB1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czerwca</w:t>
      </w:r>
      <w:r w:rsidRPr="00CB1C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61015">
        <w:rPr>
          <w:rFonts w:asciiTheme="minorHAnsi" w:hAnsiTheme="minorHAnsi" w:cstheme="minorHAnsi"/>
          <w:sz w:val="22"/>
          <w:szCs w:val="22"/>
        </w:rPr>
        <w:t>20</w:t>
      </w:r>
      <w:r w:rsidR="00D623A2" w:rsidRPr="00861015">
        <w:rPr>
          <w:rFonts w:asciiTheme="minorHAnsi" w:hAnsiTheme="minorHAnsi" w:cstheme="minorHAnsi"/>
          <w:sz w:val="22"/>
          <w:szCs w:val="22"/>
        </w:rPr>
        <w:t>2</w:t>
      </w:r>
      <w:r w:rsidR="00F218FF" w:rsidRPr="00861015">
        <w:rPr>
          <w:rFonts w:asciiTheme="minorHAnsi" w:hAnsiTheme="minorHAnsi" w:cstheme="minorHAnsi"/>
          <w:sz w:val="22"/>
          <w:szCs w:val="22"/>
        </w:rPr>
        <w:t>2</w:t>
      </w:r>
      <w:r w:rsidRPr="00861015">
        <w:rPr>
          <w:rFonts w:asciiTheme="minorHAnsi" w:hAnsiTheme="minorHAnsi" w:cstheme="minorHAnsi"/>
          <w:sz w:val="22"/>
          <w:szCs w:val="22"/>
        </w:rPr>
        <w:t xml:space="preserve"> roku</w:t>
      </w:r>
    </w:p>
    <w:p w:rsidR="001D6D9C" w:rsidRPr="003F1D4F" w:rsidRDefault="001D6D9C" w:rsidP="003F1D4F">
      <w:pPr>
        <w:rPr>
          <w:rFonts w:asciiTheme="minorHAnsi" w:hAnsiTheme="minorHAnsi" w:cstheme="minorHAnsi"/>
          <w:sz w:val="18"/>
          <w:szCs w:val="18"/>
        </w:rPr>
      </w:pPr>
      <w:r w:rsidRPr="00861015">
        <w:rPr>
          <w:rFonts w:asciiTheme="minorHAnsi" w:hAnsiTheme="minorHAnsi" w:cstheme="minorHAnsi"/>
          <w:sz w:val="18"/>
          <w:szCs w:val="18"/>
        </w:rPr>
        <w:t xml:space="preserve">Protokół sporządziła: </w:t>
      </w:r>
      <w:r w:rsidR="00CB1C04">
        <w:rPr>
          <w:rFonts w:asciiTheme="minorHAnsi" w:hAnsiTheme="minorHAnsi" w:cstheme="minorHAnsi"/>
          <w:sz w:val="18"/>
          <w:szCs w:val="18"/>
        </w:rPr>
        <w:t>Patrycja Wilczyńska</w:t>
      </w:r>
    </w:p>
    <w:sectPr w:rsidR="001D6D9C" w:rsidRPr="003F1D4F" w:rsidSect="002463B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D67"/>
    <w:multiLevelType w:val="hybridMultilevel"/>
    <w:tmpl w:val="018CA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D1D"/>
    <w:multiLevelType w:val="hybridMultilevel"/>
    <w:tmpl w:val="18F85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993E6C"/>
    <w:multiLevelType w:val="hybridMultilevel"/>
    <w:tmpl w:val="D200E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A7D61"/>
    <w:multiLevelType w:val="hybridMultilevel"/>
    <w:tmpl w:val="ACBC19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214D"/>
    <w:multiLevelType w:val="hybridMultilevel"/>
    <w:tmpl w:val="6EBECC24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9135EFB"/>
    <w:multiLevelType w:val="hybridMultilevel"/>
    <w:tmpl w:val="3070A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D4840"/>
    <w:multiLevelType w:val="hybridMultilevel"/>
    <w:tmpl w:val="B848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50880"/>
    <w:multiLevelType w:val="hybridMultilevel"/>
    <w:tmpl w:val="8EE4400E"/>
    <w:lvl w:ilvl="0" w:tplc="D38065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12577DA"/>
    <w:multiLevelType w:val="hybridMultilevel"/>
    <w:tmpl w:val="2DBCE5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E6E00"/>
    <w:multiLevelType w:val="hybridMultilevel"/>
    <w:tmpl w:val="26DE9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45680"/>
    <w:multiLevelType w:val="hybridMultilevel"/>
    <w:tmpl w:val="59E8AF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B0712"/>
    <w:multiLevelType w:val="hybridMultilevel"/>
    <w:tmpl w:val="91FCF4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51BE1"/>
    <w:multiLevelType w:val="hybridMultilevel"/>
    <w:tmpl w:val="B848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464213"/>
    <w:multiLevelType w:val="hybridMultilevel"/>
    <w:tmpl w:val="FEB873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D3176"/>
    <w:multiLevelType w:val="hybridMultilevel"/>
    <w:tmpl w:val="C6BCB2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0B2B"/>
    <w:multiLevelType w:val="hybridMultilevel"/>
    <w:tmpl w:val="275E87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C0CA7"/>
    <w:multiLevelType w:val="hybridMultilevel"/>
    <w:tmpl w:val="E7C4F8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30D7B"/>
    <w:multiLevelType w:val="hybridMultilevel"/>
    <w:tmpl w:val="39388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F146C"/>
    <w:multiLevelType w:val="hybridMultilevel"/>
    <w:tmpl w:val="7A56C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626A9"/>
    <w:multiLevelType w:val="hybridMultilevel"/>
    <w:tmpl w:val="75CEBB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12EF8"/>
    <w:multiLevelType w:val="hybridMultilevel"/>
    <w:tmpl w:val="7DCA0C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A4D98"/>
    <w:multiLevelType w:val="multilevel"/>
    <w:tmpl w:val="EAC62E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8C101C"/>
    <w:multiLevelType w:val="hybridMultilevel"/>
    <w:tmpl w:val="B848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70940"/>
    <w:multiLevelType w:val="hybridMultilevel"/>
    <w:tmpl w:val="2FAC4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F1F61"/>
    <w:multiLevelType w:val="hybridMultilevel"/>
    <w:tmpl w:val="C14AB6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10A5"/>
    <w:multiLevelType w:val="hybridMultilevel"/>
    <w:tmpl w:val="09E01C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57770"/>
    <w:multiLevelType w:val="hybridMultilevel"/>
    <w:tmpl w:val="02EC5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A17813"/>
    <w:multiLevelType w:val="multilevel"/>
    <w:tmpl w:val="824E8C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F58350E"/>
    <w:multiLevelType w:val="hybridMultilevel"/>
    <w:tmpl w:val="26DE9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C25B2"/>
    <w:multiLevelType w:val="hybridMultilevel"/>
    <w:tmpl w:val="C41606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C7EAF"/>
    <w:multiLevelType w:val="hybridMultilevel"/>
    <w:tmpl w:val="C5722C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15D0C"/>
    <w:multiLevelType w:val="hybridMultilevel"/>
    <w:tmpl w:val="E15C00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50532D1"/>
    <w:multiLevelType w:val="hybridMultilevel"/>
    <w:tmpl w:val="DDD4C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90C61"/>
    <w:multiLevelType w:val="hybridMultilevel"/>
    <w:tmpl w:val="6868F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62D6A"/>
    <w:multiLevelType w:val="hybridMultilevel"/>
    <w:tmpl w:val="EBCEB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A3003"/>
    <w:multiLevelType w:val="hybridMultilevel"/>
    <w:tmpl w:val="7E5E5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C4996"/>
    <w:multiLevelType w:val="hybridMultilevel"/>
    <w:tmpl w:val="339C3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3412D"/>
    <w:multiLevelType w:val="hybridMultilevel"/>
    <w:tmpl w:val="9A8C8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D2F66"/>
    <w:multiLevelType w:val="multilevel"/>
    <w:tmpl w:val="B4604A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9C25EE8"/>
    <w:multiLevelType w:val="hybridMultilevel"/>
    <w:tmpl w:val="705E36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F7E46"/>
    <w:multiLevelType w:val="multilevel"/>
    <w:tmpl w:val="45E6F1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E9D1C19"/>
    <w:multiLevelType w:val="hybridMultilevel"/>
    <w:tmpl w:val="062629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26EB0"/>
    <w:multiLevelType w:val="hybridMultilevel"/>
    <w:tmpl w:val="3A9C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"/>
  </w:num>
  <w:num w:numId="4">
    <w:abstractNumId w:val="27"/>
  </w:num>
  <w:num w:numId="5">
    <w:abstractNumId w:val="30"/>
  </w:num>
  <w:num w:numId="6">
    <w:abstractNumId w:val="31"/>
  </w:num>
  <w:num w:numId="7">
    <w:abstractNumId w:val="38"/>
  </w:num>
  <w:num w:numId="8">
    <w:abstractNumId w:val="10"/>
  </w:num>
  <w:num w:numId="9">
    <w:abstractNumId w:val="7"/>
  </w:num>
  <w:num w:numId="10">
    <w:abstractNumId w:val="23"/>
  </w:num>
  <w:num w:numId="11">
    <w:abstractNumId w:val="11"/>
  </w:num>
  <w:num w:numId="12">
    <w:abstractNumId w:val="42"/>
  </w:num>
  <w:num w:numId="13">
    <w:abstractNumId w:val="36"/>
  </w:num>
  <w:num w:numId="14">
    <w:abstractNumId w:val="5"/>
  </w:num>
  <w:num w:numId="15">
    <w:abstractNumId w:val="4"/>
  </w:num>
  <w:num w:numId="16">
    <w:abstractNumId w:val="26"/>
  </w:num>
  <w:num w:numId="17">
    <w:abstractNumId w:val="18"/>
  </w:num>
  <w:num w:numId="18">
    <w:abstractNumId w:val="19"/>
  </w:num>
  <w:num w:numId="19">
    <w:abstractNumId w:val="8"/>
  </w:num>
  <w:num w:numId="20">
    <w:abstractNumId w:val="25"/>
  </w:num>
  <w:num w:numId="21">
    <w:abstractNumId w:val="35"/>
  </w:num>
  <w:num w:numId="22">
    <w:abstractNumId w:val="22"/>
  </w:num>
  <w:num w:numId="23">
    <w:abstractNumId w:val="17"/>
  </w:num>
  <w:num w:numId="24">
    <w:abstractNumId w:val="34"/>
  </w:num>
  <w:num w:numId="25">
    <w:abstractNumId w:val="37"/>
  </w:num>
  <w:num w:numId="26">
    <w:abstractNumId w:val="13"/>
  </w:num>
  <w:num w:numId="27">
    <w:abstractNumId w:val="0"/>
  </w:num>
  <w:num w:numId="28">
    <w:abstractNumId w:val="15"/>
  </w:num>
  <w:num w:numId="29">
    <w:abstractNumId w:val="16"/>
  </w:num>
  <w:num w:numId="30">
    <w:abstractNumId w:val="21"/>
  </w:num>
  <w:num w:numId="31">
    <w:abstractNumId w:val="14"/>
  </w:num>
  <w:num w:numId="32">
    <w:abstractNumId w:val="29"/>
  </w:num>
  <w:num w:numId="33">
    <w:abstractNumId w:val="39"/>
  </w:num>
  <w:num w:numId="34">
    <w:abstractNumId w:val="41"/>
  </w:num>
  <w:num w:numId="35">
    <w:abstractNumId w:val="24"/>
  </w:num>
  <w:num w:numId="36">
    <w:abstractNumId w:val="32"/>
  </w:num>
  <w:num w:numId="37">
    <w:abstractNumId w:val="2"/>
  </w:num>
  <w:num w:numId="38">
    <w:abstractNumId w:val="12"/>
  </w:num>
  <w:num w:numId="39">
    <w:abstractNumId w:val="1"/>
  </w:num>
  <w:num w:numId="40">
    <w:abstractNumId w:val="20"/>
  </w:num>
  <w:num w:numId="41">
    <w:abstractNumId w:val="33"/>
  </w:num>
  <w:num w:numId="42">
    <w:abstractNumId w:val="28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EB"/>
    <w:rsid w:val="00001777"/>
    <w:rsid w:val="000044B1"/>
    <w:rsid w:val="00013E3D"/>
    <w:rsid w:val="00023449"/>
    <w:rsid w:val="00023CAC"/>
    <w:rsid w:val="000264D0"/>
    <w:rsid w:val="000353A1"/>
    <w:rsid w:val="00043136"/>
    <w:rsid w:val="0004737F"/>
    <w:rsid w:val="0005176D"/>
    <w:rsid w:val="00061EE0"/>
    <w:rsid w:val="00066966"/>
    <w:rsid w:val="000759FD"/>
    <w:rsid w:val="00092907"/>
    <w:rsid w:val="0009387E"/>
    <w:rsid w:val="00095978"/>
    <w:rsid w:val="000B07A9"/>
    <w:rsid w:val="000C3E38"/>
    <w:rsid w:val="000D7092"/>
    <w:rsid w:val="000F13C6"/>
    <w:rsid w:val="000F5F1E"/>
    <w:rsid w:val="000F6457"/>
    <w:rsid w:val="000F75AE"/>
    <w:rsid w:val="00111070"/>
    <w:rsid w:val="001110B8"/>
    <w:rsid w:val="00112747"/>
    <w:rsid w:val="00114475"/>
    <w:rsid w:val="00117F93"/>
    <w:rsid w:val="001209AC"/>
    <w:rsid w:val="00126A6C"/>
    <w:rsid w:val="00130E5D"/>
    <w:rsid w:val="0013469B"/>
    <w:rsid w:val="00150EEE"/>
    <w:rsid w:val="001522C9"/>
    <w:rsid w:val="00152BD4"/>
    <w:rsid w:val="00160D64"/>
    <w:rsid w:val="001635C5"/>
    <w:rsid w:val="00163C8F"/>
    <w:rsid w:val="001665D9"/>
    <w:rsid w:val="00166AA5"/>
    <w:rsid w:val="00182651"/>
    <w:rsid w:val="001A04D6"/>
    <w:rsid w:val="001B1094"/>
    <w:rsid w:val="001C230C"/>
    <w:rsid w:val="001C776A"/>
    <w:rsid w:val="001D3867"/>
    <w:rsid w:val="001D697A"/>
    <w:rsid w:val="001D6D9C"/>
    <w:rsid w:val="001E2C95"/>
    <w:rsid w:val="001F2DD5"/>
    <w:rsid w:val="001F3236"/>
    <w:rsid w:val="001F6C67"/>
    <w:rsid w:val="002008AB"/>
    <w:rsid w:val="0022384B"/>
    <w:rsid w:val="002241E8"/>
    <w:rsid w:val="00227530"/>
    <w:rsid w:val="00231C35"/>
    <w:rsid w:val="00233DBF"/>
    <w:rsid w:val="00243636"/>
    <w:rsid w:val="002447B5"/>
    <w:rsid w:val="002463B8"/>
    <w:rsid w:val="00256BA5"/>
    <w:rsid w:val="002620B9"/>
    <w:rsid w:val="00264C18"/>
    <w:rsid w:val="00267E66"/>
    <w:rsid w:val="00272CAB"/>
    <w:rsid w:val="00276AD0"/>
    <w:rsid w:val="00280EEB"/>
    <w:rsid w:val="002813D8"/>
    <w:rsid w:val="00282159"/>
    <w:rsid w:val="002841F3"/>
    <w:rsid w:val="002854F0"/>
    <w:rsid w:val="00285FFF"/>
    <w:rsid w:val="00292D88"/>
    <w:rsid w:val="002A22FC"/>
    <w:rsid w:val="002A5030"/>
    <w:rsid w:val="002A7971"/>
    <w:rsid w:val="002B168F"/>
    <w:rsid w:val="002B5A83"/>
    <w:rsid w:val="002C165A"/>
    <w:rsid w:val="002C7F8C"/>
    <w:rsid w:val="002D689C"/>
    <w:rsid w:val="002E00D7"/>
    <w:rsid w:val="002F28AC"/>
    <w:rsid w:val="002F33C1"/>
    <w:rsid w:val="002F3870"/>
    <w:rsid w:val="003000EB"/>
    <w:rsid w:val="003016A4"/>
    <w:rsid w:val="00301AB8"/>
    <w:rsid w:val="0030253E"/>
    <w:rsid w:val="00312037"/>
    <w:rsid w:val="003232C7"/>
    <w:rsid w:val="00327D26"/>
    <w:rsid w:val="00345010"/>
    <w:rsid w:val="00346CBC"/>
    <w:rsid w:val="00354140"/>
    <w:rsid w:val="00361B7E"/>
    <w:rsid w:val="00363180"/>
    <w:rsid w:val="00365C4C"/>
    <w:rsid w:val="0037194F"/>
    <w:rsid w:val="0038659E"/>
    <w:rsid w:val="003929D5"/>
    <w:rsid w:val="00397B26"/>
    <w:rsid w:val="003A4F23"/>
    <w:rsid w:val="003B12DB"/>
    <w:rsid w:val="003B7B3D"/>
    <w:rsid w:val="003C6096"/>
    <w:rsid w:val="003D2D13"/>
    <w:rsid w:val="003D5F58"/>
    <w:rsid w:val="003E2A8C"/>
    <w:rsid w:val="003E441F"/>
    <w:rsid w:val="003E61A6"/>
    <w:rsid w:val="003F1D4F"/>
    <w:rsid w:val="00401106"/>
    <w:rsid w:val="00401C75"/>
    <w:rsid w:val="004024E0"/>
    <w:rsid w:val="004068E3"/>
    <w:rsid w:val="0040698F"/>
    <w:rsid w:val="00412693"/>
    <w:rsid w:val="004261A7"/>
    <w:rsid w:val="00426B55"/>
    <w:rsid w:val="004449FD"/>
    <w:rsid w:val="00445191"/>
    <w:rsid w:val="00450C15"/>
    <w:rsid w:val="004624A3"/>
    <w:rsid w:val="00470595"/>
    <w:rsid w:val="004777BD"/>
    <w:rsid w:val="00484C26"/>
    <w:rsid w:val="00486771"/>
    <w:rsid w:val="004A0BA0"/>
    <w:rsid w:val="004A3C54"/>
    <w:rsid w:val="004B0060"/>
    <w:rsid w:val="004B57BC"/>
    <w:rsid w:val="004B6B7B"/>
    <w:rsid w:val="004B743E"/>
    <w:rsid w:val="004C04AE"/>
    <w:rsid w:val="004C5D86"/>
    <w:rsid w:val="004D7581"/>
    <w:rsid w:val="004E2BB0"/>
    <w:rsid w:val="004F6972"/>
    <w:rsid w:val="005018A7"/>
    <w:rsid w:val="00505E54"/>
    <w:rsid w:val="00513154"/>
    <w:rsid w:val="0051512D"/>
    <w:rsid w:val="00516A5A"/>
    <w:rsid w:val="00523E9C"/>
    <w:rsid w:val="005255DB"/>
    <w:rsid w:val="00525B07"/>
    <w:rsid w:val="0052633A"/>
    <w:rsid w:val="00526389"/>
    <w:rsid w:val="0054213B"/>
    <w:rsid w:val="00543C2D"/>
    <w:rsid w:val="00545028"/>
    <w:rsid w:val="00557BE9"/>
    <w:rsid w:val="005639E1"/>
    <w:rsid w:val="0057716D"/>
    <w:rsid w:val="00577C54"/>
    <w:rsid w:val="0058162D"/>
    <w:rsid w:val="00581C01"/>
    <w:rsid w:val="00593622"/>
    <w:rsid w:val="00597012"/>
    <w:rsid w:val="005A3127"/>
    <w:rsid w:val="005A5E0E"/>
    <w:rsid w:val="005C7C82"/>
    <w:rsid w:val="005D17EA"/>
    <w:rsid w:val="005E2E2C"/>
    <w:rsid w:val="005F5E4C"/>
    <w:rsid w:val="00605DBE"/>
    <w:rsid w:val="00613162"/>
    <w:rsid w:val="006147B6"/>
    <w:rsid w:val="00624D42"/>
    <w:rsid w:val="00630F85"/>
    <w:rsid w:val="00631B12"/>
    <w:rsid w:val="00632269"/>
    <w:rsid w:val="006335BC"/>
    <w:rsid w:val="0063473D"/>
    <w:rsid w:val="00642566"/>
    <w:rsid w:val="00650DD9"/>
    <w:rsid w:val="00650E3E"/>
    <w:rsid w:val="00662693"/>
    <w:rsid w:val="00671593"/>
    <w:rsid w:val="006918A0"/>
    <w:rsid w:val="00695A14"/>
    <w:rsid w:val="006A01B9"/>
    <w:rsid w:val="006A0E87"/>
    <w:rsid w:val="006B1191"/>
    <w:rsid w:val="006C0F51"/>
    <w:rsid w:val="006D3305"/>
    <w:rsid w:val="006E0BB9"/>
    <w:rsid w:val="006E343B"/>
    <w:rsid w:val="006F0172"/>
    <w:rsid w:val="006F5144"/>
    <w:rsid w:val="006F7044"/>
    <w:rsid w:val="00720217"/>
    <w:rsid w:val="007276DE"/>
    <w:rsid w:val="00732AEB"/>
    <w:rsid w:val="00734F97"/>
    <w:rsid w:val="00736259"/>
    <w:rsid w:val="0074785A"/>
    <w:rsid w:val="00763AE6"/>
    <w:rsid w:val="007838B5"/>
    <w:rsid w:val="00784B2E"/>
    <w:rsid w:val="00785F79"/>
    <w:rsid w:val="00785FA7"/>
    <w:rsid w:val="00791E09"/>
    <w:rsid w:val="00793295"/>
    <w:rsid w:val="007A0054"/>
    <w:rsid w:val="007A1127"/>
    <w:rsid w:val="007A4AC7"/>
    <w:rsid w:val="007A7449"/>
    <w:rsid w:val="007B11D1"/>
    <w:rsid w:val="007C70E1"/>
    <w:rsid w:val="007D1ED4"/>
    <w:rsid w:val="007E56FF"/>
    <w:rsid w:val="007E58DD"/>
    <w:rsid w:val="007E784B"/>
    <w:rsid w:val="007F2793"/>
    <w:rsid w:val="007F5626"/>
    <w:rsid w:val="007F6FAC"/>
    <w:rsid w:val="00805C9B"/>
    <w:rsid w:val="00816B97"/>
    <w:rsid w:val="00820297"/>
    <w:rsid w:val="00820612"/>
    <w:rsid w:val="00826E5B"/>
    <w:rsid w:val="00831369"/>
    <w:rsid w:val="0083148E"/>
    <w:rsid w:val="008409EF"/>
    <w:rsid w:val="00854201"/>
    <w:rsid w:val="00861015"/>
    <w:rsid w:val="008627EE"/>
    <w:rsid w:val="00873E11"/>
    <w:rsid w:val="00882E2B"/>
    <w:rsid w:val="008A4BE3"/>
    <w:rsid w:val="008C566E"/>
    <w:rsid w:val="008C76B7"/>
    <w:rsid w:val="008C7D87"/>
    <w:rsid w:val="008D4020"/>
    <w:rsid w:val="008D67D7"/>
    <w:rsid w:val="008D7774"/>
    <w:rsid w:val="008E0394"/>
    <w:rsid w:val="008E4B8C"/>
    <w:rsid w:val="008F1214"/>
    <w:rsid w:val="008F4958"/>
    <w:rsid w:val="008F6892"/>
    <w:rsid w:val="008F75DA"/>
    <w:rsid w:val="00907DDB"/>
    <w:rsid w:val="0091448C"/>
    <w:rsid w:val="00922354"/>
    <w:rsid w:val="009228D3"/>
    <w:rsid w:val="009549F3"/>
    <w:rsid w:val="00956D42"/>
    <w:rsid w:val="009646FD"/>
    <w:rsid w:val="0096565C"/>
    <w:rsid w:val="00966402"/>
    <w:rsid w:val="00970FBB"/>
    <w:rsid w:val="00995C2C"/>
    <w:rsid w:val="009C0415"/>
    <w:rsid w:val="009C10AB"/>
    <w:rsid w:val="009D2464"/>
    <w:rsid w:val="009E2F87"/>
    <w:rsid w:val="009E4A03"/>
    <w:rsid w:val="00A05908"/>
    <w:rsid w:val="00A06E57"/>
    <w:rsid w:val="00A13663"/>
    <w:rsid w:val="00A17F47"/>
    <w:rsid w:val="00A20141"/>
    <w:rsid w:val="00A26D51"/>
    <w:rsid w:val="00A32199"/>
    <w:rsid w:val="00A33A55"/>
    <w:rsid w:val="00A46357"/>
    <w:rsid w:val="00A54B98"/>
    <w:rsid w:val="00A65F54"/>
    <w:rsid w:val="00A70E74"/>
    <w:rsid w:val="00A801C0"/>
    <w:rsid w:val="00A8199A"/>
    <w:rsid w:val="00A90FCC"/>
    <w:rsid w:val="00AA1C7B"/>
    <w:rsid w:val="00AA62EC"/>
    <w:rsid w:val="00AB3509"/>
    <w:rsid w:val="00AC1692"/>
    <w:rsid w:val="00AC5C91"/>
    <w:rsid w:val="00AD3C33"/>
    <w:rsid w:val="00AE0BBA"/>
    <w:rsid w:val="00AE0C3A"/>
    <w:rsid w:val="00AE340B"/>
    <w:rsid w:val="00AE3ADD"/>
    <w:rsid w:val="00AE7C0C"/>
    <w:rsid w:val="00AF43B7"/>
    <w:rsid w:val="00B05B98"/>
    <w:rsid w:val="00B17ABF"/>
    <w:rsid w:val="00B2677B"/>
    <w:rsid w:val="00B30A23"/>
    <w:rsid w:val="00B342EF"/>
    <w:rsid w:val="00B40CB4"/>
    <w:rsid w:val="00B42376"/>
    <w:rsid w:val="00B51FB1"/>
    <w:rsid w:val="00B55F0D"/>
    <w:rsid w:val="00B5662C"/>
    <w:rsid w:val="00B70EE1"/>
    <w:rsid w:val="00B73296"/>
    <w:rsid w:val="00B73B80"/>
    <w:rsid w:val="00B87091"/>
    <w:rsid w:val="00B87C6E"/>
    <w:rsid w:val="00BA14D4"/>
    <w:rsid w:val="00BA5761"/>
    <w:rsid w:val="00BC172A"/>
    <w:rsid w:val="00BC4076"/>
    <w:rsid w:val="00BD0979"/>
    <w:rsid w:val="00BD1152"/>
    <w:rsid w:val="00BD1CB7"/>
    <w:rsid w:val="00BE3ED2"/>
    <w:rsid w:val="00BE692A"/>
    <w:rsid w:val="00BE7E68"/>
    <w:rsid w:val="00BF4B95"/>
    <w:rsid w:val="00BF7651"/>
    <w:rsid w:val="00C23441"/>
    <w:rsid w:val="00C27F08"/>
    <w:rsid w:val="00C31876"/>
    <w:rsid w:val="00C3358F"/>
    <w:rsid w:val="00C45F09"/>
    <w:rsid w:val="00C529A0"/>
    <w:rsid w:val="00C57BF2"/>
    <w:rsid w:val="00C67907"/>
    <w:rsid w:val="00C733C8"/>
    <w:rsid w:val="00C7717F"/>
    <w:rsid w:val="00C84B72"/>
    <w:rsid w:val="00CA3226"/>
    <w:rsid w:val="00CA4C9D"/>
    <w:rsid w:val="00CA52A8"/>
    <w:rsid w:val="00CB1C04"/>
    <w:rsid w:val="00CE15B8"/>
    <w:rsid w:val="00CE2117"/>
    <w:rsid w:val="00CE68BA"/>
    <w:rsid w:val="00D12442"/>
    <w:rsid w:val="00D1521C"/>
    <w:rsid w:val="00D214DE"/>
    <w:rsid w:val="00D22195"/>
    <w:rsid w:val="00D24AF9"/>
    <w:rsid w:val="00D25471"/>
    <w:rsid w:val="00D259B8"/>
    <w:rsid w:val="00D31C0B"/>
    <w:rsid w:val="00D378CD"/>
    <w:rsid w:val="00D407D9"/>
    <w:rsid w:val="00D5791E"/>
    <w:rsid w:val="00D623A2"/>
    <w:rsid w:val="00D64011"/>
    <w:rsid w:val="00D657AB"/>
    <w:rsid w:val="00D72F00"/>
    <w:rsid w:val="00D74FAC"/>
    <w:rsid w:val="00D772AA"/>
    <w:rsid w:val="00D77644"/>
    <w:rsid w:val="00D84FCD"/>
    <w:rsid w:val="00D9097A"/>
    <w:rsid w:val="00D90E5C"/>
    <w:rsid w:val="00D95C28"/>
    <w:rsid w:val="00DB35D8"/>
    <w:rsid w:val="00DC4F53"/>
    <w:rsid w:val="00DD3B6C"/>
    <w:rsid w:val="00DD438D"/>
    <w:rsid w:val="00DE79E4"/>
    <w:rsid w:val="00DF6269"/>
    <w:rsid w:val="00DF7734"/>
    <w:rsid w:val="00E055A8"/>
    <w:rsid w:val="00E11EB6"/>
    <w:rsid w:val="00E1302B"/>
    <w:rsid w:val="00E15B93"/>
    <w:rsid w:val="00E17A14"/>
    <w:rsid w:val="00E21D17"/>
    <w:rsid w:val="00E513FD"/>
    <w:rsid w:val="00E52579"/>
    <w:rsid w:val="00E57470"/>
    <w:rsid w:val="00E71672"/>
    <w:rsid w:val="00EA3FD6"/>
    <w:rsid w:val="00EA47BF"/>
    <w:rsid w:val="00EC2619"/>
    <w:rsid w:val="00EC7598"/>
    <w:rsid w:val="00ED3165"/>
    <w:rsid w:val="00EE0A57"/>
    <w:rsid w:val="00EE2304"/>
    <w:rsid w:val="00EE5DC2"/>
    <w:rsid w:val="00EF2DF6"/>
    <w:rsid w:val="00F06AAB"/>
    <w:rsid w:val="00F13B43"/>
    <w:rsid w:val="00F144B9"/>
    <w:rsid w:val="00F216CB"/>
    <w:rsid w:val="00F218FF"/>
    <w:rsid w:val="00F22B83"/>
    <w:rsid w:val="00F2721D"/>
    <w:rsid w:val="00F315E4"/>
    <w:rsid w:val="00F35A7A"/>
    <w:rsid w:val="00F47805"/>
    <w:rsid w:val="00F55081"/>
    <w:rsid w:val="00F64A99"/>
    <w:rsid w:val="00F6731A"/>
    <w:rsid w:val="00F761E2"/>
    <w:rsid w:val="00F77508"/>
    <w:rsid w:val="00F86104"/>
    <w:rsid w:val="00F87A2D"/>
    <w:rsid w:val="00FA2357"/>
    <w:rsid w:val="00FB0DEE"/>
    <w:rsid w:val="00FC622B"/>
    <w:rsid w:val="00FD0664"/>
    <w:rsid w:val="00FE05AE"/>
    <w:rsid w:val="00FE1EDF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2272FC-549A-46D9-A526-1C92B56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0E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84B"/>
    <w:pPr>
      <w:keepNext/>
      <w:tabs>
        <w:tab w:val="left" w:pos="284"/>
      </w:tabs>
      <w:spacing w:before="240" w:after="60" w:line="276" w:lineRule="auto"/>
      <w:outlineLvl w:val="0"/>
    </w:pPr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F75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84B"/>
    <w:pPr>
      <w:keepNext/>
      <w:tabs>
        <w:tab w:val="left" w:pos="284"/>
      </w:tabs>
      <w:spacing w:before="240" w:after="60" w:line="276" w:lineRule="auto"/>
      <w:outlineLvl w:val="2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38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2384B"/>
    <w:rPr>
      <w:rFonts w:ascii="Arial" w:hAnsi="Arial" w:cs="Arial"/>
      <w:b/>
      <w:bCs/>
      <w:sz w:val="26"/>
      <w:szCs w:val="26"/>
      <w:lang w:eastAsia="en-US"/>
    </w:rPr>
  </w:style>
  <w:style w:type="paragraph" w:styleId="Tytu">
    <w:name w:val="Title"/>
    <w:basedOn w:val="Normalny"/>
    <w:link w:val="TytuZnak"/>
    <w:uiPriority w:val="99"/>
    <w:qFormat/>
    <w:rsid w:val="003000E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000EB"/>
    <w:rPr>
      <w:rFonts w:eastAsia="Times New Roman"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264C1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15B93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15B93"/>
    <w:rPr>
      <w:rFonts w:eastAsia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rsid w:val="00C679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67907"/>
    <w:rPr>
      <w:rFonts w:eastAsia="Times New Roman" w:cs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2061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locked/>
    <w:rsid w:val="008627EE"/>
    <w:rPr>
      <w:rFonts w:ascii="Roboto" w:hAnsi="Roboto" w:cs="Times New Roman"/>
      <w:b/>
      <w:bCs/>
    </w:rPr>
  </w:style>
  <w:style w:type="paragraph" w:customStyle="1" w:styleId="inline-center">
    <w:name w:val="inline-center"/>
    <w:basedOn w:val="Normalny"/>
    <w:uiPriority w:val="99"/>
    <w:rsid w:val="008627EE"/>
    <w:pPr>
      <w:spacing w:before="216" w:after="216"/>
      <w:jc w:val="center"/>
    </w:pPr>
    <w:rPr>
      <w:rFonts w:eastAsia="Arial"/>
    </w:rPr>
  </w:style>
  <w:style w:type="character" w:styleId="Hipercze">
    <w:name w:val="Hyperlink"/>
    <w:basedOn w:val="Domylnaczcionkaakapitu"/>
    <w:uiPriority w:val="99"/>
    <w:rsid w:val="00F87A2D"/>
    <w:rPr>
      <w:rFonts w:cs="Times New Roman"/>
      <w:color w:val="000000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F87A2D"/>
    <w:pPr>
      <w:spacing w:before="188" w:after="188"/>
    </w:pPr>
    <w:rPr>
      <w:rFonts w:eastAsia="Arial"/>
    </w:rPr>
  </w:style>
  <w:style w:type="character" w:styleId="UyteHipercze">
    <w:name w:val="FollowedHyperlink"/>
    <w:basedOn w:val="Domylnaczcionkaakapitu"/>
    <w:uiPriority w:val="99"/>
    <w:rsid w:val="00F87A2D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C76B7"/>
    <w:pPr>
      <w:tabs>
        <w:tab w:val="center" w:pos="4536"/>
        <w:tab w:val="right" w:pos="9072"/>
      </w:tabs>
    </w:pPr>
    <w:rPr>
      <w:rFonts w:eastAsia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C76B7"/>
    <w:rPr>
      <w:rFonts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956D4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1">
    <w:name w:val="Table Normal1"/>
    <w:uiPriority w:val="99"/>
    <w:rsid w:val="00043136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A0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8F75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40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A2E0A-5293-464E-A215-410FFC80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POSIEDZEŃ KOMISJI KONKURSOWEJ</vt:lpstr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POSIEDZEŃ KOMISJI KONKURSOWEJ</dc:title>
  <dc:subject/>
  <dc:creator>user</dc:creator>
  <cp:keywords/>
  <dc:description/>
  <cp:lastModifiedBy>Violetta Gandziarska</cp:lastModifiedBy>
  <cp:revision>2</cp:revision>
  <cp:lastPrinted>2022-06-27T07:37:00Z</cp:lastPrinted>
  <dcterms:created xsi:type="dcterms:W3CDTF">2022-06-29T11:18:00Z</dcterms:created>
  <dcterms:modified xsi:type="dcterms:W3CDTF">2022-06-29T11:18:00Z</dcterms:modified>
</cp:coreProperties>
</file>