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B2FD0" w14:textId="77777777" w:rsidR="009D7D58" w:rsidRPr="00A52660" w:rsidRDefault="009D7D58" w:rsidP="00A52660">
      <w:pPr>
        <w:pStyle w:val="Tytu"/>
        <w:tabs>
          <w:tab w:val="left" w:pos="0"/>
          <w:tab w:val="left" w:pos="4536"/>
          <w:tab w:val="left" w:pos="5387"/>
        </w:tabs>
        <w:jc w:val="left"/>
        <w:rPr>
          <w:rFonts w:ascii="Times New Roman" w:hAnsi="Times New Roman"/>
          <w:bCs w:val="0"/>
          <w:sz w:val="24"/>
          <w:szCs w:val="24"/>
          <w:u w:val="none"/>
        </w:rPr>
      </w:pPr>
      <w:bookmarkStart w:id="0" w:name="_GoBack"/>
      <w:bookmarkEnd w:id="0"/>
    </w:p>
    <w:p w14:paraId="770617E0" w14:textId="68A8B109" w:rsidR="00C02854" w:rsidRPr="006F077E" w:rsidRDefault="00C02854" w:rsidP="00C02854">
      <w:pPr>
        <w:pStyle w:val="Tytu"/>
        <w:rPr>
          <w:rFonts w:ascii="Times New Roman" w:hAnsi="Times New Roman"/>
          <w:bCs w:val="0"/>
          <w:sz w:val="22"/>
          <w:szCs w:val="22"/>
          <w:u w:val="none"/>
        </w:rPr>
      </w:pPr>
      <w:r w:rsidRPr="006F077E">
        <w:rPr>
          <w:rFonts w:ascii="Times New Roman" w:hAnsi="Times New Roman"/>
          <w:bCs w:val="0"/>
          <w:sz w:val="22"/>
          <w:szCs w:val="22"/>
          <w:u w:val="none"/>
        </w:rPr>
        <w:t>Uchwała Nr</w:t>
      </w:r>
      <w:r w:rsidR="00CA0D6A" w:rsidRPr="006F077E">
        <w:rPr>
          <w:rFonts w:ascii="Times New Roman" w:hAnsi="Times New Roman"/>
          <w:bCs w:val="0"/>
          <w:sz w:val="22"/>
          <w:szCs w:val="22"/>
          <w:u w:val="none"/>
        </w:rPr>
        <w:t xml:space="preserve"> </w:t>
      </w:r>
      <w:r w:rsidR="00961163" w:rsidRPr="006F077E">
        <w:rPr>
          <w:rFonts w:ascii="Times New Roman" w:hAnsi="Times New Roman"/>
          <w:bCs w:val="0"/>
          <w:sz w:val="22"/>
          <w:szCs w:val="22"/>
          <w:u w:val="none"/>
        </w:rPr>
        <w:t xml:space="preserve"> </w:t>
      </w:r>
      <w:r w:rsidR="00133FF3">
        <w:rPr>
          <w:rFonts w:ascii="Times New Roman" w:hAnsi="Times New Roman"/>
          <w:bCs w:val="0"/>
          <w:sz w:val="22"/>
          <w:szCs w:val="22"/>
          <w:u w:val="none"/>
        </w:rPr>
        <w:t>15</w:t>
      </w:r>
      <w:r w:rsidR="00210D7F" w:rsidRPr="006F077E">
        <w:rPr>
          <w:rFonts w:ascii="Times New Roman" w:hAnsi="Times New Roman"/>
          <w:bCs w:val="0"/>
          <w:sz w:val="22"/>
          <w:szCs w:val="22"/>
          <w:u w:val="none"/>
        </w:rPr>
        <w:t>/</w:t>
      </w:r>
      <w:r w:rsidR="00CA0D6A" w:rsidRPr="006F077E">
        <w:rPr>
          <w:rFonts w:ascii="Times New Roman" w:hAnsi="Times New Roman"/>
          <w:bCs w:val="0"/>
          <w:sz w:val="22"/>
          <w:szCs w:val="22"/>
          <w:u w:val="none"/>
        </w:rPr>
        <w:t>202</w:t>
      </w:r>
      <w:r w:rsidR="00961163" w:rsidRPr="006F077E">
        <w:rPr>
          <w:rFonts w:ascii="Times New Roman" w:hAnsi="Times New Roman"/>
          <w:bCs w:val="0"/>
          <w:sz w:val="22"/>
          <w:szCs w:val="22"/>
          <w:u w:val="none"/>
        </w:rPr>
        <w:t>5</w:t>
      </w:r>
      <w:r w:rsidRPr="006F077E">
        <w:rPr>
          <w:rFonts w:ascii="Times New Roman" w:hAnsi="Times New Roman"/>
          <w:bCs w:val="0"/>
          <w:sz w:val="22"/>
          <w:szCs w:val="22"/>
          <w:u w:val="none"/>
        </w:rPr>
        <w:t xml:space="preserve">      </w:t>
      </w:r>
    </w:p>
    <w:p w14:paraId="3FCED9FF" w14:textId="77777777" w:rsidR="00C02854" w:rsidRPr="006F077E" w:rsidRDefault="00C02854" w:rsidP="00C02854">
      <w:pPr>
        <w:pStyle w:val="Tytu"/>
        <w:ind w:left="2124" w:firstLine="708"/>
        <w:rPr>
          <w:rFonts w:ascii="Times New Roman" w:hAnsi="Times New Roman"/>
          <w:bCs w:val="0"/>
          <w:sz w:val="22"/>
          <w:szCs w:val="22"/>
          <w:u w:val="none"/>
        </w:rPr>
      </w:pPr>
    </w:p>
    <w:p w14:paraId="7D8DDB95" w14:textId="77777777" w:rsidR="00C02854" w:rsidRPr="006F077E" w:rsidRDefault="00C02854" w:rsidP="00C02854">
      <w:pPr>
        <w:pStyle w:val="Tytu"/>
        <w:rPr>
          <w:rFonts w:ascii="Times New Roman" w:hAnsi="Times New Roman"/>
          <w:bCs w:val="0"/>
          <w:sz w:val="22"/>
          <w:szCs w:val="22"/>
          <w:u w:val="none"/>
        </w:rPr>
      </w:pPr>
      <w:r w:rsidRPr="006F077E">
        <w:rPr>
          <w:rFonts w:ascii="Times New Roman" w:hAnsi="Times New Roman"/>
          <w:bCs w:val="0"/>
          <w:sz w:val="22"/>
          <w:szCs w:val="22"/>
          <w:u w:val="none"/>
        </w:rPr>
        <w:t>Nadzwyczajnego Zgromadzenia Wspólników</w:t>
      </w:r>
    </w:p>
    <w:p w14:paraId="462DDC10" w14:textId="77777777" w:rsidR="00C02854" w:rsidRPr="006F077E" w:rsidRDefault="00C02854" w:rsidP="00C02854">
      <w:pPr>
        <w:pStyle w:val="Tytu"/>
        <w:ind w:left="567" w:hanging="993"/>
        <w:rPr>
          <w:rFonts w:ascii="Times New Roman" w:hAnsi="Times New Roman"/>
          <w:b w:val="0"/>
          <w:bCs w:val="0"/>
          <w:sz w:val="22"/>
          <w:szCs w:val="22"/>
          <w:u w:val="none"/>
        </w:rPr>
      </w:pP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>Widzewskiego Towarzystwa Budownictwa Społecznego Spółki z o.o. w Łodzi</w:t>
      </w:r>
    </w:p>
    <w:p w14:paraId="6860323E" w14:textId="6EC82997" w:rsidR="00C02854" w:rsidRPr="006F077E" w:rsidRDefault="00CA0D6A" w:rsidP="00C02854">
      <w:pPr>
        <w:pStyle w:val="Tytu"/>
        <w:ind w:left="567" w:hanging="567"/>
        <w:rPr>
          <w:rFonts w:ascii="Times New Roman" w:hAnsi="Times New Roman"/>
          <w:b w:val="0"/>
          <w:bCs w:val="0"/>
          <w:sz w:val="22"/>
          <w:szCs w:val="22"/>
          <w:u w:val="none"/>
        </w:rPr>
      </w:pP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 xml:space="preserve">z dnia </w:t>
      </w:r>
      <w:r w:rsidR="006876AA">
        <w:rPr>
          <w:rFonts w:ascii="Times New Roman" w:hAnsi="Times New Roman"/>
          <w:b w:val="0"/>
          <w:bCs w:val="0"/>
          <w:sz w:val="22"/>
          <w:szCs w:val="22"/>
          <w:u w:val="none"/>
        </w:rPr>
        <w:t>30</w:t>
      </w:r>
      <w:r w:rsidR="00133FF3">
        <w:rPr>
          <w:rFonts w:ascii="Times New Roman" w:hAnsi="Times New Roman"/>
          <w:b w:val="0"/>
          <w:bCs w:val="0"/>
          <w:sz w:val="22"/>
          <w:szCs w:val="22"/>
          <w:u w:val="none"/>
        </w:rPr>
        <w:t xml:space="preserve"> maja</w:t>
      </w:r>
      <w:r w:rsidR="003E510E"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 xml:space="preserve"> </w:t>
      </w: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>202</w:t>
      </w:r>
      <w:r w:rsidR="00961163"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>5</w:t>
      </w:r>
      <w:r w:rsidR="00C02854"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 xml:space="preserve"> roku</w:t>
      </w:r>
    </w:p>
    <w:p w14:paraId="4D746BF5" w14:textId="77777777" w:rsidR="00C02854" w:rsidRPr="006F077E" w:rsidRDefault="00C02854" w:rsidP="00A52660">
      <w:pPr>
        <w:pStyle w:val="Tytu"/>
        <w:jc w:val="left"/>
        <w:rPr>
          <w:rFonts w:ascii="Times New Roman" w:hAnsi="Times New Roman"/>
          <w:bCs w:val="0"/>
          <w:sz w:val="22"/>
          <w:szCs w:val="22"/>
          <w:u w:val="none"/>
        </w:rPr>
      </w:pPr>
    </w:p>
    <w:p w14:paraId="065E8461" w14:textId="3EBAE632" w:rsidR="00C02854" w:rsidRPr="006F077E" w:rsidRDefault="00C02854" w:rsidP="00C02854">
      <w:pPr>
        <w:pStyle w:val="Tytu"/>
        <w:ind w:left="1418" w:hanging="1418"/>
        <w:jc w:val="both"/>
        <w:rPr>
          <w:rFonts w:ascii="Times New Roman" w:hAnsi="Times New Roman"/>
          <w:bCs w:val="0"/>
          <w:sz w:val="22"/>
          <w:szCs w:val="22"/>
          <w:u w:val="none"/>
        </w:rPr>
      </w:pPr>
      <w:r w:rsidRPr="006F077E">
        <w:rPr>
          <w:rFonts w:ascii="Times New Roman" w:hAnsi="Times New Roman"/>
          <w:bCs w:val="0"/>
          <w:i/>
          <w:sz w:val="22"/>
          <w:szCs w:val="22"/>
          <w:u w:val="none"/>
        </w:rPr>
        <w:t xml:space="preserve">w </w:t>
      </w:r>
      <w:r w:rsidRPr="006F077E">
        <w:rPr>
          <w:rFonts w:ascii="Times New Roman" w:hAnsi="Times New Roman"/>
          <w:bCs w:val="0"/>
          <w:sz w:val="22"/>
          <w:szCs w:val="22"/>
          <w:u w:val="none"/>
        </w:rPr>
        <w:t xml:space="preserve">sprawie: </w:t>
      </w:r>
      <w:r w:rsidRPr="006F077E">
        <w:rPr>
          <w:rFonts w:ascii="Times New Roman" w:hAnsi="Times New Roman"/>
          <w:bCs w:val="0"/>
          <w:sz w:val="22"/>
          <w:szCs w:val="22"/>
          <w:u w:val="none"/>
        </w:rPr>
        <w:tab/>
      </w:r>
      <w:r w:rsidR="00961163" w:rsidRPr="006F077E">
        <w:rPr>
          <w:rFonts w:ascii="Times New Roman" w:hAnsi="Times New Roman"/>
          <w:bCs w:val="0"/>
          <w:sz w:val="22"/>
          <w:szCs w:val="22"/>
          <w:u w:val="none"/>
        </w:rPr>
        <w:t>zmiany uchwały nr 6/2019 Nadzwyczajnego Zgromadzenia Wspólników WTBS sp. z o.o. z dnia 26.04.2019 r. w sprawie wymogów stawianych kandydatom na członka Zarządu Spółki oraz zasad kształtowania wynagrodzeń Członków Zarządu Spółki</w:t>
      </w:r>
      <w:r w:rsidR="008A49C7" w:rsidRPr="006F077E">
        <w:rPr>
          <w:rFonts w:ascii="Times New Roman" w:hAnsi="Times New Roman"/>
          <w:bCs w:val="0"/>
          <w:sz w:val="22"/>
          <w:szCs w:val="22"/>
          <w:u w:val="none"/>
        </w:rPr>
        <w:t>.</w:t>
      </w:r>
      <w:r w:rsidRPr="006F077E">
        <w:rPr>
          <w:rFonts w:ascii="Times New Roman" w:hAnsi="Times New Roman"/>
          <w:bCs w:val="0"/>
          <w:sz w:val="22"/>
          <w:szCs w:val="22"/>
          <w:u w:val="none"/>
        </w:rPr>
        <w:t xml:space="preserve"> </w:t>
      </w:r>
    </w:p>
    <w:p w14:paraId="73091FB4" w14:textId="77777777" w:rsidR="00CA0D6A" w:rsidRPr="006F077E" w:rsidRDefault="00CA0D6A" w:rsidP="00C02854">
      <w:pPr>
        <w:pStyle w:val="Tytu"/>
        <w:ind w:left="1418" w:hanging="1418"/>
        <w:jc w:val="both"/>
        <w:rPr>
          <w:rFonts w:ascii="Times New Roman" w:hAnsi="Times New Roman"/>
          <w:bCs w:val="0"/>
          <w:sz w:val="22"/>
          <w:szCs w:val="22"/>
          <w:u w:val="none"/>
        </w:rPr>
      </w:pPr>
    </w:p>
    <w:p w14:paraId="40122B82" w14:textId="7A8A8862" w:rsidR="00C02854" w:rsidRPr="006F077E" w:rsidRDefault="00C02854" w:rsidP="00C02854">
      <w:pPr>
        <w:pStyle w:val="Tytu"/>
        <w:jc w:val="both"/>
        <w:rPr>
          <w:rFonts w:ascii="Times New Roman" w:hAnsi="Times New Roman"/>
          <w:b w:val="0"/>
          <w:bCs w:val="0"/>
          <w:sz w:val="22"/>
          <w:szCs w:val="22"/>
          <w:u w:val="none"/>
        </w:rPr>
      </w:pP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>Na podstawie</w:t>
      </w:r>
      <w:r w:rsidR="00E94E7B" w:rsidRPr="006F077E">
        <w:rPr>
          <w:rFonts w:ascii="Times New Roman" w:hAnsi="Times New Roman"/>
          <w:b w:val="0"/>
          <w:bCs w:val="0"/>
          <w:i/>
          <w:sz w:val="22"/>
          <w:szCs w:val="22"/>
          <w:u w:val="none"/>
        </w:rPr>
        <w:t xml:space="preserve"> </w:t>
      </w:r>
      <w:r w:rsidRPr="006F077E">
        <w:rPr>
          <w:rFonts w:ascii="Times New Roman" w:hAnsi="Times New Roman"/>
          <w:b w:val="0"/>
          <w:bCs w:val="0"/>
          <w:i/>
          <w:sz w:val="22"/>
          <w:szCs w:val="22"/>
          <w:u w:val="none"/>
        </w:rPr>
        <w:t>§</w:t>
      </w:r>
      <w:r w:rsidR="00743F02" w:rsidRPr="006F077E">
        <w:rPr>
          <w:rFonts w:ascii="Times New Roman" w:hAnsi="Times New Roman"/>
          <w:b w:val="0"/>
          <w:bCs w:val="0"/>
          <w:i/>
          <w:sz w:val="22"/>
          <w:szCs w:val="22"/>
          <w:u w:val="none"/>
        </w:rPr>
        <w:t xml:space="preserve"> </w:t>
      </w:r>
      <w:r w:rsidR="00751AED" w:rsidRPr="006F077E">
        <w:rPr>
          <w:rFonts w:ascii="Times New Roman" w:hAnsi="Times New Roman"/>
          <w:b w:val="0"/>
          <w:bCs w:val="0"/>
          <w:i/>
          <w:sz w:val="22"/>
          <w:szCs w:val="22"/>
          <w:u w:val="none"/>
        </w:rPr>
        <w:t>2</w:t>
      </w:r>
      <w:r w:rsidR="00743F02" w:rsidRPr="006F077E">
        <w:rPr>
          <w:rFonts w:ascii="Times New Roman" w:hAnsi="Times New Roman"/>
          <w:b w:val="0"/>
          <w:bCs w:val="0"/>
          <w:i/>
          <w:sz w:val="22"/>
          <w:szCs w:val="22"/>
          <w:u w:val="none"/>
        </w:rPr>
        <w:t xml:space="preserve"> </w:t>
      </w:r>
      <w:r w:rsidR="00751AED" w:rsidRPr="006F077E">
        <w:rPr>
          <w:rFonts w:ascii="Times New Roman" w:hAnsi="Times New Roman"/>
          <w:b w:val="0"/>
          <w:bCs w:val="0"/>
          <w:i/>
          <w:sz w:val="22"/>
          <w:szCs w:val="22"/>
          <w:u w:val="none"/>
        </w:rPr>
        <w:t>ust. 1</w:t>
      </w:r>
      <w:r w:rsidRPr="006F077E">
        <w:rPr>
          <w:rFonts w:ascii="Times New Roman" w:hAnsi="Times New Roman"/>
          <w:b w:val="0"/>
          <w:bCs w:val="0"/>
          <w:i/>
          <w:sz w:val="22"/>
          <w:szCs w:val="22"/>
          <w:u w:val="none"/>
        </w:rPr>
        <w:t xml:space="preserve"> </w:t>
      </w:r>
      <w:r w:rsidR="00961163" w:rsidRPr="006F077E">
        <w:rPr>
          <w:rFonts w:ascii="Times New Roman" w:hAnsi="Times New Roman"/>
          <w:b w:val="0"/>
          <w:bCs w:val="0"/>
          <w:i/>
          <w:sz w:val="22"/>
          <w:szCs w:val="22"/>
          <w:u w:val="none"/>
        </w:rPr>
        <w:t xml:space="preserve">i ust. 2 pkt 1 ustawy z dnia 9 czerwca 2016 r. o zasadach kształtowania wynagrodzeń osób kierujących niektórymi spółkami, art. 10 a ust. 7 ustawy z dnia 20 grudnia 1996 r. o gospodarce komunalnej oraz §18 lit </w:t>
      </w:r>
      <w:r w:rsidR="005B685C">
        <w:rPr>
          <w:rFonts w:ascii="Times New Roman" w:hAnsi="Times New Roman"/>
          <w:b w:val="0"/>
          <w:bCs w:val="0"/>
          <w:i/>
          <w:sz w:val="22"/>
          <w:szCs w:val="22"/>
          <w:u w:val="none"/>
        </w:rPr>
        <w:t>ł</w:t>
      </w:r>
      <w:r w:rsidR="00961163" w:rsidRPr="006F077E">
        <w:rPr>
          <w:rFonts w:ascii="Times New Roman" w:hAnsi="Times New Roman"/>
          <w:b w:val="0"/>
          <w:bCs w:val="0"/>
          <w:i/>
          <w:sz w:val="22"/>
          <w:szCs w:val="22"/>
          <w:u w:val="none"/>
        </w:rPr>
        <w:t>) Aktu Założycielskiego Spółki, Nadzwyczajne Zgromadzenie Wspólników</w:t>
      </w:r>
    </w:p>
    <w:p w14:paraId="141C0274" w14:textId="77777777" w:rsidR="00C02854" w:rsidRPr="006F077E" w:rsidRDefault="00C02854" w:rsidP="00C02854">
      <w:pPr>
        <w:pStyle w:val="Tytu"/>
        <w:jc w:val="both"/>
        <w:rPr>
          <w:rFonts w:ascii="Times New Roman" w:hAnsi="Times New Roman"/>
          <w:b w:val="0"/>
          <w:bCs w:val="0"/>
          <w:i/>
          <w:sz w:val="22"/>
          <w:szCs w:val="22"/>
          <w:u w:val="none"/>
        </w:rPr>
      </w:pPr>
    </w:p>
    <w:p w14:paraId="1196E905" w14:textId="3FA90F62" w:rsidR="00C02854" w:rsidRPr="006F077E" w:rsidRDefault="006876AA" w:rsidP="00C02854">
      <w:pPr>
        <w:pStyle w:val="Tytu"/>
        <w:spacing w:before="120" w:after="120"/>
        <w:rPr>
          <w:rFonts w:ascii="Times New Roman" w:hAnsi="Times New Roman"/>
          <w:bCs w:val="0"/>
          <w:sz w:val="22"/>
          <w:szCs w:val="22"/>
          <w:u w:val="none"/>
        </w:rPr>
      </w:pPr>
      <w:r>
        <w:rPr>
          <w:rFonts w:ascii="Times New Roman" w:hAnsi="Times New Roman"/>
          <w:bCs w:val="0"/>
          <w:sz w:val="22"/>
          <w:szCs w:val="22"/>
          <w:u w:val="none"/>
        </w:rPr>
        <w:t>uchwala</w:t>
      </w:r>
      <w:r w:rsidR="00C02854" w:rsidRPr="006F077E">
        <w:rPr>
          <w:rFonts w:ascii="Times New Roman" w:hAnsi="Times New Roman"/>
          <w:bCs w:val="0"/>
          <w:sz w:val="22"/>
          <w:szCs w:val="22"/>
          <w:u w:val="none"/>
        </w:rPr>
        <w:t>, co następuje:</w:t>
      </w:r>
    </w:p>
    <w:p w14:paraId="6576263A" w14:textId="77777777" w:rsidR="00C02854" w:rsidRPr="006F077E" w:rsidRDefault="00C02854" w:rsidP="00C02854">
      <w:pPr>
        <w:pStyle w:val="Tytu"/>
        <w:spacing w:before="120" w:after="120"/>
        <w:ind w:left="360"/>
        <w:rPr>
          <w:rFonts w:ascii="Times New Roman" w:hAnsi="Times New Roman"/>
          <w:bCs w:val="0"/>
          <w:sz w:val="22"/>
          <w:szCs w:val="22"/>
          <w:u w:val="none"/>
        </w:rPr>
      </w:pPr>
      <w:r w:rsidRPr="006F077E">
        <w:rPr>
          <w:rFonts w:ascii="Times New Roman" w:hAnsi="Times New Roman"/>
          <w:bCs w:val="0"/>
          <w:sz w:val="22"/>
          <w:szCs w:val="22"/>
          <w:u w:val="none"/>
        </w:rPr>
        <w:t>§ 1</w:t>
      </w:r>
    </w:p>
    <w:p w14:paraId="783871B4" w14:textId="4A342EF9" w:rsidR="00BF6775" w:rsidRDefault="00961163" w:rsidP="00C02854">
      <w:pPr>
        <w:pStyle w:val="Tytu"/>
        <w:jc w:val="both"/>
        <w:rPr>
          <w:rFonts w:ascii="Times New Roman" w:hAnsi="Times New Roman"/>
          <w:b w:val="0"/>
          <w:bCs w:val="0"/>
          <w:sz w:val="22"/>
          <w:szCs w:val="22"/>
          <w:u w:val="none"/>
        </w:rPr>
      </w:pP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 xml:space="preserve">W uchwale nr 6/2019 Nadzwyczajnego Zgromadzenia Wspólników WTBS sp. z o.o. z dnia 26.04.2019 r. w sprawie wymogów stawianych kandydatom na </w:t>
      </w:r>
      <w:r w:rsidR="00F6178E"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>członka</w:t>
      </w: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 xml:space="preserve"> Zarządu Spółki oraz zasad </w:t>
      </w:r>
      <w:r w:rsidR="00F6178E"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>kształtowania</w:t>
      </w:r>
      <w:r w:rsidR="006876AA">
        <w:rPr>
          <w:rFonts w:ascii="Times New Roman" w:hAnsi="Times New Roman"/>
          <w:b w:val="0"/>
          <w:bCs w:val="0"/>
          <w:sz w:val="22"/>
          <w:szCs w:val="22"/>
          <w:u w:val="none"/>
        </w:rPr>
        <w:t xml:space="preserve"> wynagrodzeń Członków Z</w:t>
      </w: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>arządu Spółki zmienionej uchwał</w:t>
      </w:r>
      <w:r w:rsidR="00F6178E"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>ą</w:t>
      </w: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 xml:space="preserve"> nr </w:t>
      </w:r>
      <w:r w:rsidR="00F6178E"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>7/2019 z dnia 20.05.2019 r., uchwał</w:t>
      </w:r>
      <w:r w:rsidR="00133FF3">
        <w:rPr>
          <w:rFonts w:ascii="Times New Roman" w:hAnsi="Times New Roman"/>
          <w:b w:val="0"/>
          <w:bCs w:val="0"/>
          <w:sz w:val="22"/>
          <w:szCs w:val="22"/>
          <w:u w:val="none"/>
        </w:rPr>
        <w:t>ą nr 4/2020 z 27.03.2020 r.,</w:t>
      </w:r>
      <w:r w:rsidR="00F6178E"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 xml:space="preserve"> uchwałą </w:t>
      </w:r>
      <w:r w:rsidR="005B685C">
        <w:rPr>
          <w:rFonts w:ascii="Times New Roman" w:hAnsi="Times New Roman"/>
          <w:b w:val="0"/>
          <w:bCs w:val="0"/>
          <w:sz w:val="22"/>
          <w:szCs w:val="22"/>
          <w:u w:val="none"/>
        </w:rPr>
        <w:t>nr 19/2022 z dnia 12.07.2022 r.</w:t>
      </w:r>
      <w:r w:rsidR="005B685C">
        <w:rPr>
          <w:rFonts w:ascii="Times New Roman" w:hAnsi="Times New Roman"/>
          <w:b w:val="0"/>
          <w:bCs w:val="0"/>
          <w:sz w:val="22"/>
          <w:szCs w:val="22"/>
          <w:u w:val="none"/>
        </w:rPr>
        <w:br/>
      </w:r>
      <w:r w:rsidR="006876AA">
        <w:rPr>
          <w:rFonts w:ascii="Times New Roman" w:hAnsi="Times New Roman"/>
          <w:b w:val="0"/>
          <w:bCs w:val="0"/>
          <w:sz w:val="22"/>
          <w:szCs w:val="22"/>
          <w:u w:val="none"/>
        </w:rPr>
        <w:t>oraz uchwałą</w:t>
      </w:r>
      <w:r w:rsidR="00133FF3">
        <w:rPr>
          <w:rFonts w:ascii="Times New Roman" w:hAnsi="Times New Roman"/>
          <w:b w:val="0"/>
          <w:bCs w:val="0"/>
          <w:sz w:val="22"/>
          <w:szCs w:val="22"/>
          <w:u w:val="none"/>
        </w:rPr>
        <w:t xml:space="preserve"> nr </w:t>
      </w:r>
      <w:r w:rsidR="00BF6775">
        <w:rPr>
          <w:rFonts w:ascii="Times New Roman" w:hAnsi="Times New Roman"/>
          <w:b w:val="0"/>
          <w:bCs w:val="0"/>
          <w:sz w:val="22"/>
          <w:szCs w:val="22"/>
          <w:u w:val="none"/>
        </w:rPr>
        <w:t xml:space="preserve">3/2025 z dnia 14.03.2025 r. </w:t>
      </w:r>
      <w:r w:rsidR="006876AA">
        <w:rPr>
          <w:rFonts w:ascii="Times New Roman" w:hAnsi="Times New Roman"/>
          <w:b w:val="0"/>
          <w:bCs w:val="0"/>
          <w:sz w:val="22"/>
          <w:szCs w:val="22"/>
          <w:u w:val="none"/>
        </w:rPr>
        <w:t>dokonuje się następujących zmian:</w:t>
      </w:r>
    </w:p>
    <w:p w14:paraId="061596F3" w14:textId="1EC55ABA" w:rsidR="00BF6775" w:rsidRPr="006876AA" w:rsidRDefault="00BF6775" w:rsidP="006876A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6AA">
        <w:rPr>
          <w:rFonts w:ascii="Times New Roman" w:hAnsi="Times New Roman" w:cs="Times New Roman"/>
          <w:sz w:val="24"/>
          <w:szCs w:val="24"/>
        </w:rPr>
        <w:t xml:space="preserve">§3 ust. 2 lit a) otrzymuje </w:t>
      </w:r>
      <w:r w:rsidR="006876AA" w:rsidRPr="006876AA">
        <w:rPr>
          <w:rFonts w:ascii="Times New Roman" w:hAnsi="Times New Roman" w:cs="Times New Roman"/>
          <w:sz w:val="24"/>
          <w:szCs w:val="24"/>
        </w:rPr>
        <w:t xml:space="preserve">nową, </w:t>
      </w:r>
      <w:r w:rsidRPr="006876AA">
        <w:rPr>
          <w:rFonts w:ascii="Times New Roman" w:hAnsi="Times New Roman" w:cs="Times New Roman"/>
          <w:sz w:val="24"/>
          <w:szCs w:val="24"/>
        </w:rPr>
        <w:t>następującą treść:</w:t>
      </w:r>
    </w:p>
    <w:p w14:paraId="6A915991" w14:textId="7F7FF996" w:rsidR="006876AA" w:rsidRPr="006876AA" w:rsidRDefault="00BF6775" w:rsidP="006876A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876AA">
        <w:rPr>
          <w:rFonts w:ascii="Times New Roman" w:hAnsi="Times New Roman" w:cs="Times New Roman"/>
          <w:sz w:val="24"/>
          <w:szCs w:val="24"/>
        </w:rPr>
        <w:t xml:space="preserve">„ </w:t>
      </w:r>
      <w:r w:rsidRPr="006876AA">
        <w:rPr>
          <w:rFonts w:ascii="Times New Roman" w:hAnsi="Times New Roman" w:cs="Times New Roman"/>
          <w:i/>
          <w:iCs/>
          <w:sz w:val="24"/>
          <w:szCs w:val="24"/>
        </w:rPr>
        <w:t xml:space="preserve">a) Prezesa Zarządu </w:t>
      </w:r>
      <w:r w:rsidR="006876AA">
        <w:rPr>
          <w:rFonts w:ascii="Times New Roman" w:hAnsi="Times New Roman" w:cs="Times New Roman"/>
          <w:i/>
          <w:iCs/>
          <w:sz w:val="24"/>
          <w:szCs w:val="24"/>
        </w:rPr>
        <w:t xml:space="preserve">Spółki </w:t>
      </w:r>
      <w:r w:rsidRPr="006876AA">
        <w:rPr>
          <w:rFonts w:ascii="Times New Roman" w:hAnsi="Times New Roman" w:cs="Times New Roman"/>
          <w:i/>
          <w:iCs/>
          <w:sz w:val="24"/>
          <w:szCs w:val="24"/>
        </w:rPr>
        <w:t>wynosi 26 422,68 zł (słownie dwadzieścia sześć tysięcy czterysta dwadzieścia dwa złote  68/100) brutto</w:t>
      </w:r>
      <w:r w:rsidR="006876AA" w:rsidRPr="006876A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648150F" w14:textId="581CF935" w:rsidR="00BF6775" w:rsidRPr="006876AA" w:rsidRDefault="00BF6775" w:rsidP="006876A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876AA">
        <w:rPr>
          <w:rFonts w:ascii="Times New Roman" w:hAnsi="Times New Roman" w:cs="Times New Roman"/>
          <w:iCs/>
          <w:sz w:val="24"/>
          <w:szCs w:val="24"/>
        </w:rPr>
        <w:t xml:space="preserve">§3 ust. 3 lit a) otrzymuje </w:t>
      </w:r>
      <w:r w:rsidR="006876AA" w:rsidRPr="006876AA">
        <w:rPr>
          <w:rFonts w:ascii="Times New Roman" w:hAnsi="Times New Roman" w:cs="Times New Roman"/>
          <w:iCs/>
          <w:sz w:val="24"/>
          <w:szCs w:val="24"/>
        </w:rPr>
        <w:t xml:space="preserve">nową, </w:t>
      </w:r>
      <w:r w:rsidRPr="006876AA">
        <w:rPr>
          <w:rFonts w:ascii="Times New Roman" w:hAnsi="Times New Roman" w:cs="Times New Roman"/>
          <w:iCs/>
          <w:sz w:val="24"/>
          <w:szCs w:val="24"/>
        </w:rPr>
        <w:t>następującą treść:</w:t>
      </w:r>
    </w:p>
    <w:p w14:paraId="765CDB67" w14:textId="71248430" w:rsidR="00BF6775" w:rsidRPr="006876AA" w:rsidRDefault="00BF6775" w:rsidP="006876A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76AA">
        <w:rPr>
          <w:rFonts w:ascii="Times New Roman" w:hAnsi="Times New Roman" w:cs="Times New Roman"/>
          <w:iCs/>
          <w:sz w:val="24"/>
          <w:szCs w:val="24"/>
        </w:rPr>
        <w:t>„</w:t>
      </w:r>
      <w:r w:rsidRPr="006876AA">
        <w:rPr>
          <w:rFonts w:ascii="Times New Roman" w:hAnsi="Times New Roman" w:cs="Times New Roman"/>
          <w:i/>
          <w:iCs/>
          <w:sz w:val="24"/>
          <w:szCs w:val="24"/>
        </w:rPr>
        <w:t xml:space="preserve">a) Prezesa Zarządu Spółki 20% kwoty stanowiącej sumę Wynagrodzenia Stałego Prezesa Zarządu Spółki osiągniętego w danym roku obrotowym, dla którego dokonywane jest obliczenie wysokości przysługującego Wynagrodzenia Zmiennego. Maksymalne Wynagrodzenie Zmienne w </w:t>
      </w:r>
      <w:r w:rsidR="006876AA">
        <w:rPr>
          <w:rFonts w:ascii="Times New Roman" w:hAnsi="Times New Roman" w:cs="Times New Roman"/>
          <w:i/>
          <w:iCs/>
          <w:sz w:val="24"/>
          <w:szCs w:val="24"/>
        </w:rPr>
        <w:t>danym roku obrotowym wynosi 20%</w:t>
      </w:r>
      <w:r w:rsidR="006876A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6876AA">
        <w:rPr>
          <w:rFonts w:ascii="Times New Roman" w:hAnsi="Times New Roman" w:cs="Times New Roman"/>
          <w:i/>
          <w:iCs/>
          <w:sz w:val="24"/>
          <w:szCs w:val="24"/>
        </w:rPr>
        <w:t>w przypadku zrealizowania wszystkich Celów Zarządczych w pełnym zakresie”.</w:t>
      </w:r>
    </w:p>
    <w:p w14:paraId="2DA72982" w14:textId="00F03CFE" w:rsidR="00BF6775" w:rsidRDefault="00BF6775" w:rsidP="00C02854">
      <w:pPr>
        <w:pStyle w:val="Tytu"/>
        <w:jc w:val="both"/>
        <w:rPr>
          <w:rFonts w:ascii="Times New Roman" w:hAnsi="Times New Roman"/>
          <w:b w:val="0"/>
          <w:bCs w:val="0"/>
          <w:sz w:val="22"/>
          <w:szCs w:val="22"/>
          <w:u w:val="none"/>
        </w:rPr>
      </w:pPr>
    </w:p>
    <w:p w14:paraId="417F75F2" w14:textId="77777777" w:rsidR="00F6178E" w:rsidRPr="006F077E" w:rsidRDefault="00F6178E" w:rsidP="00C02854">
      <w:pPr>
        <w:pStyle w:val="Tytu"/>
        <w:jc w:val="both"/>
        <w:rPr>
          <w:rFonts w:ascii="Times New Roman" w:hAnsi="Times New Roman"/>
          <w:b w:val="0"/>
          <w:bCs w:val="0"/>
          <w:sz w:val="22"/>
          <w:szCs w:val="22"/>
          <w:u w:val="none"/>
        </w:rPr>
      </w:pPr>
    </w:p>
    <w:p w14:paraId="143B3DA2" w14:textId="77777777" w:rsidR="00CA0D6A" w:rsidRPr="006F077E" w:rsidRDefault="00C02854" w:rsidP="00CA0D6A">
      <w:pPr>
        <w:pStyle w:val="Tytu"/>
        <w:spacing w:line="360" w:lineRule="auto"/>
        <w:rPr>
          <w:rFonts w:ascii="Times New Roman" w:hAnsi="Times New Roman"/>
          <w:bCs w:val="0"/>
          <w:sz w:val="22"/>
          <w:szCs w:val="22"/>
          <w:u w:val="none"/>
        </w:rPr>
      </w:pPr>
      <w:r w:rsidRPr="006F077E">
        <w:rPr>
          <w:rFonts w:ascii="Times New Roman" w:hAnsi="Times New Roman"/>
          <w:bCs w:val="0"/>
          <w:sz w:val="22"/>
          <w:szCs w:val="22"/>
          <w:u w:val="none"/>
        </w:rPr>
        <w:t xml:space="preserve">      § 2</w:t>
      </w:r>
    </w:p>
    <w:p w14:paraId="3FB83490" w14:textId="00149D82" w:rsidR="00C02854" w:rsidRPr="006F077E" w:rsidRDefault="00C02854" w:rsidP="00C02854">
      <w:pPr>
        <w:pStyle w:val="Tytu"/>
        <w:jc w:val="both"/>
        <w:rPr>
          <w:rFonts w:ascii="Times New Roman" w:hAnsi="Times New Roman"/>
          <w:b w:val="0"/>
          <w:bCs w:val="0"/>
          <w:sz w:val="22"/>
          <w:szCs w:val="22"/>
          <w:u w:val="none"/>
        </w:rPr>
      </w:pP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 xml:space="preserve">Uchwała wchodzi w życie z dniem </w:t>
      </w:r>
      <w:r w:rsidR="00D86191">
        <w:rPr>
          <w:rFonts w:ascii="Times New Roman" w:hAnsi="Times New Roman"/>
          <w:b w:val="0"/>
          <w:bCs w:val="0"/>
          <w:sz w:val="22"/>
          <w:szCs w:val="22"/>
          <w:u w:val="none"/>
        </w:rPr>
        <w:t>1 czerwca 2025 r.</w:t>
      </w:r>
    </w:p>
    <w:p w14:paraId="18C54172" w14:textId="77777777" w:rsidR="00CA0D6A" w:rsidRPr="006F077E" w:rsidRDefault="00CA0D6A" w:rsidP="00C02854">
      <w:pPr>
        <w:pStyle w:val="Tytu"/>
        <w:jc w:val="both"/>
        <w:rPr>
          <w:rFonts w:ascii="Times New Roman" w:hAnsi="Times New Roman"/>
          <w:b w:val="0"/>
          <w:bCs w:val="0"/>
          <w:sz w:val="22"/>
          <w:szCs w:val="22"/>
          <w:u w:val="none"/>
        </w:rPr>
      </w:pPr>
    </w:p>
    <w:p w14:paraId="626C70AD" w14:textId="77777777" w:rsidR="00C02854" w:rsidRPr="006F077E" w:rsidRDefault="00C02854" w:rsidP="00C02854">
      <w:pPr>
        <w:pStyle w:val="Tytu"/>
        <w:jc w:val="both"/>
        <w:rPr>
          <w:rFonts w:ascii="Times New Roman" w:hAnsi="Times New Roman"/>
          <w:b w:val="0"/>
          <w:bCs w:val="0"/>
          <w:sz w:val="22"/>
          <w:szCs w:val="22"/>
          <w:u w:val="none"/>
        </w:rPr>
      </w:pPr>
    </w:p>
    <w:p w14:paraId="752B9AE0" w14:textId="6EE09F38" w:rsidR="00C02854" w:rsidRPr="006F077E" w:rsidRDefault="00C02854" w:rsidP="00C02854">
      <w:pPr>
        <w:pStyle w:val="Tytu"/>
        <w:jc w:val="both"/>
        <w:rPr>
          <w:rFonts w:ascii="Times New Roman" w:hAnsi="Times New Roman"/>
          <w:b w:val="0"/>
          <w:bCs w:val="0"/>
          <w:sz w:val="22"/>
          <w:szCs w:val="22"/>
          <w:u w:val="none"/>
        </w:rPr>
      </w:pP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>Protokolant</w:t>
      </w: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ab/>
      </w: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ab/>
      </w: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ab/>
      </w: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ab/>
      </w: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ab/>
      </w: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ab/>
      </w: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ab/>
      </w:r>
      <w:r w:rsidR="007A7D3B"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ab/>
      </w:r>
      <w:r w:rsidR="00BF6775">
        <w:rPr>
          <w:rFonts w:ascii="Times New Roman" w:hAnsi="Times New Roman"/>
          <w:b w:val="0"/>
          <w:bCs w:val="0"/>
          <w:sz w:val="22"/>
          <w:szCs w:val="22"/>
          <w:u w:val="none"/>
        </w:rPr>
        <w:t>Przewodnicząca</w:t>
      </w:r>
    </w:p>
    <w:p w14:paraId="24E17126" w14:textId="77777777" w:rsidR="00C02854" w:rsidRPr="006F077E" w:rsidRDefault="00C02854" w:rsidP="00C02854">
      <w:pPr>
        <w:pStyle w:val="Tytu"/>
        <w:jc w:val="both"/>
        <w:rPr>
          <w:rFonts w:ascii="Times New Roman" w:hAnsi="Times New Roman"/>
          <w:b w:val="0"/>
          <w:bCs w:val="0"/>
          <w:sz w:val="22"/>
          <w:szCs w:val="22"/>
          <w:u w:val="none"/>
        </w:rPr>
      </w:pP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ab/>
      </w: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ab/>
      </w: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ab/>
      </w: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ab/>
      </w: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ab/>
      </w: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ab/>
      </w:r>
      <w:r w:rsidR="007A7D3B"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ab/>
      </w: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>Nadzwyczajnego Zgromadzenia Wspólników</w:t>
      </w:r>
    </w:p>
    <w:p w14:paraId="77BE7653" w14:textId="56EC7C9A" w:rsidR="009D7D58" w:rsidRPr="006F077E" w:rsidRDefault="009D7D58" w:rsidP="009D7D58">
      <w:pPr>
        <w:pStyle w:val="Tytu"/>
        <w:tabs>
          <w:tab w:val="left" w:pos="0"/>
          <w:tab w:val="left" w:pos="709"/>
        </w:tabs>
        <w:jc w:val="left"/>
        <w:rPr>
          <w:rFonts w:ascii="Times New Roman" w:hAnsi="Times New Roman"/>
          <w:b w:val="0"/>
          <w:bCs w:val="0"/>
          <w:sz w:val="22"/>
          <w:szCs w:val="22"/>
          <w:u w:val="none"/>
        </w:rPr>
      </w:pPr>
    </w:p>
    <w:p w14:paraId="4974F956" w14:textId="29B3CFD0" w:rsidR="0037541F" w:rsidRPr="006F077E" w:rsidRDefault="0037541F" w:rsidP="009D7D58">
      <w:pPr>
        <w:pStyle w:val="Tytu"/>
        <w:tabs>
          <w:tab w:val="left" w:pos="0"/>
          <w:tab w:val="left" w:pos="709"/>
        </w:tabs>
        <w:jc w:val="left"/>
        <w:rPr>
          <w:rFonts w:ascii="Times New Roman" w:hAnsi="Times New Roman"/>
          <w:b w:val="0"/>
          <w:bCs w:val="0"/>
          <w:sz w:val="20"/>
          <w:u w:val="none"/>
        </w:rPr>
      </w:pP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ab/>
      </w: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ab/>
      </w: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ab/>
      </w: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ab/>
      </w: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ab/>
      </w: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ab/>
      </w: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ab/>
      </w: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ab/>
      </w:r>
      <w:r w:rsidRPr="006F077E">
        <w:rPr>
          <w:rFonts w:ascii="Times New Roman" w:hAnsi="Times New Roman"/>
          <w:b w:val="0"/>
          <w:bCs w:val="0"/>
          <w:sz w:val="22"/>
          <w:szCs w:val="22"/>
          <w:u w:val="none"/>
        </w:rPr>
        <w:tab/>
      </w:r>
      <w:r w:rsidR="00BF6775">
        <w:rPr>
          <w:rFonts w:ascii="Times New Roman" w:hAnsi="Times New Roman"/>
          <w:b w:val="0"/>
          <w:bCs w:val="0"/>
          <w:sz w:val="22"/>
          <w:szCs w:val="22"/>
          <w:u w:val="none"/>
        </w:rPr>
        <w:t xml:space="preserve">Ewa </w:t>
      </w:r>
      <w:proofErr w:type="spellStart"/>
      <w:r w:rsidR="00BF6775">
        <w:rPr>
          <w:rFonts w:ascii="Times New Roman" w:hAnsi="Times New Roman"/>
          <w:b w:val="0"/>
          <w:bCs w:val="0"/>
          <w:sz w:val="22"/>
          <w:szCs w:val="22"/>
          <w:u w:val="none"/>
        </w:rPr>
        <w:t>Mereć</w:t>
      </w:r>
      <w:proofErr w:type="spellEnd"/>
    </w:p>
    <w:sectPr w:rsidR="0037541F" w:rsidRPr="006F077E" w:rsidSect="00945755">
      <w:headerReference w:type="default" r:id="rId8"/>
      <w:footerReference w:type="default" r:id="rId9"/>
      <w:pgSz w:w="11906" w:h="16838"/>
      <w:pgMar w:top="269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ABE9C" w14:textId="77777777" w:rsidR="0047748C" w:rsidRDefault="0047748C" w:rsidP="005D4018">
      <w:pPr>
        <w:spacing w:after="0" w:line="240" w:lineRule="auto"/>
      </w:pPr>
      <w:r>
        <w:separator/>
      </w:r>
    </w:p>
  </w:endnote>
  <w:endnote w:type="continuationSeparator" w:id="0">
    <w:p w14:paraId="73223F28" w14:textId="77777777" w:rsidR="0047748C" w:rsidRDefault="0047748C" w:rsidP="005D4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4CA00" w14:textId="0ED85705" w:rsidR="00A42009" w:rsidRPr="00A42009" w:rsidRDefault="00705E71">
    <w:pPr>
      <w:pStyle w:val="Stopka"/>
      <w:rPr>
        <w:sz w:val="14"/>
        <w:szCs w:val="14"/>
      </w:rPr>
    </w:pPr>
    <w:r>
      <w:rPr>
        <w:noProof/>
        <w:sz w:val="14"/>
        <w:szCs w:val="14"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FEBD017" wp14:editId="492AED24">
              <wp:simplePos x="0" y="0"/>
              <wp:positionH relativeFrom="column">
                <wp:posOffset>-281305</wp:posOffset>
              </wp:positionH>
              <wp:positionV relativeFrom="paragraph">
                <wp:posOffset>6349</wp:posOffset>
              </wp:positionV>
              <wp:extent cx="6322695" cy="0"/>
              <wp:effectExtent l="0" t="0" r="1905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22695" cy="0"/>
                      </a:xfrm>
                      <a:prstGeom prst="line">
                        <a:avLst/>
                      </a:prstGeom>
                      <a:ln>
                        <a:solidFill>
                          <a:srgbClr val="5B9BD5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5632A4EC" id="Łącznik prosty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2.15pt,.5pt" to="475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5aS5gEAABIEAAAOAAAAZHJzL2Uyb0RvYy54bWysU9uO0zAQfUfiHyy/06RFrdio7Uq71fKy&#10;gopdPsB17Maqb/KYJuGNB/4M/oux04TlIoQQL5bGc87MnOPx+rozmpxFAOXshs5nJSXCclcre9zQ&#10;9493L15RApHZmmlnxYb2Auj19vmzdesrsXCN07UIBItYqFq/oU2MvioK4I0wDGbOC4tJ6YJhEcNw&#10;LOrAWqxudLEoy1XRulD74LgAwNvdkKTbXF9KweNbKUFEojcUZ4v5DPk8pLPYrll1DMw3il/GYP8w&#10;hWHKYtOp1I5FRj4E9Uspo3hw4GSccWcKJ6XiImtANfPyJzUPDfMia0FzwE82wf8ry9+c94GoGt+O&#10;EssMPtHXT18+849WnQj6CrEn8+RS66FC8K3dh6STd/bB3zt+AswVPyRTAH6AdTKYBEehpMuu95Pr&#10;oouE4+Xq5WKxulpSwsdcwaqR6APE18IZnAXw8bSyyRBWsfM9xNSaVSMkXWubTnBa1XdK6xyE4+FW&#10;B3JmuALLm6ub3TLpQeITGEaJmoUMs2cVsddiKPtOSHQJp53n9nk/xVS2PmWPchVEJorE9hOp/DPp&#10;gk00kXf2b4kTOnd0Nk5Eo6wLv+sau3FUOeBH1YPWJPvg6n4fxnfFxctuXT5J2uyncaZ//8rbbwAA&#10;AP//AwBQSwMEFAAGAAgAAAAhAGuGNQTcAAAABwEAAA8AAABkcnMvZG93bnJldi54bWxMj0FLw0AQ&#10;he+C/2EZwVu7qaZSYzalCEIFKbQK1dsmOybB3dmwu23jv3fsRY+P7/Hmm3I5OiuOGGLvScFsmoFA&#10;arzpqVXw9vo0WYCISZPR1hMq+MYIy+ryotSF8Sfa4nGXWsEjFAutoEtpKKSMTYdOx6kfkJh9+uB0&#10;4hhaaYI+8biz8ibL7qTTPfGFTg/42GHztTs4BfUmhPf5x36wq5dtthnj2ofntVLXV+PqAUTCMf2V&#10;4Vef1aFip9ofyERhFUzy/JarDPgl5vfzWQ6iPmdZlfK/f/UDAAD//wMAUEsBAi0AFAAGAAgAAAAh&#10;ALaDOJL+AAAA4QEAABMAAAAAAAAAAAAAAAAAAAAAAFtDb250ZW50X1R5cGVzXS54bWxQSwECLQAU&#10;AAYACAAAACEAOP0h/9YAAACUAQAACwAAAAAAAAAAAAAAAAAvAQAAX3JlbHMvLnJlbHNQSwECLQAU&#10;AAYACAAAACEAyyuWkuYBAAASBAAADgAAAAAAAAAAAAAAAAAuAgAAZHJzL2Uyb0RvYy54bWxQSwEC&#10;LQAUAAYACAAAACEAa4Y1BNwAAAAHAQAADwAAAAAAAAAAAAAAAABABAAAZHJzL2Rvd25yZXYueG1s&#10;UEsFBgAAAAAEAAQA8wAAAEkFAAAAAA==&#10;" strokecolor="#5b9bd5" strokeweight=".5pt">
              <v:stroke joinstyle="miter"/>
              <o:lock v:ext="edit" shapetype="f"/>
            </v:line>
          </w:pict>
        </mc:Fallback>
      </mc:AlternateContent>
    </w:r>
    <w:r w:rsidR="00FB0C60" w:rsidRPr="00A42009">
      <w:rPr>
        <w:noProof/>
        <w:sz w:val="14"/>
        <w:szCs w:val="14"/>
        <w:lang w:eastAsia="pl-PL"/>
      </w:rPr>
      <w:drawing>
        <wp:inline distT="0" distB="0" distL="0" distR="0" wp14:anchorId="049AC220" wp14:editId="4015E8D7">
          <wp:extent cx="215900" cy="21590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42" cy="232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2009" w:rsidRPr="00A42009">
      <w:rPr>
        <w:sz w:val="14"/>
        <w:szCs w:val="14"/>
      </w:rPr>
      <w:t xml:space="preserve">Al. J. Piłsudskiego 150/152, 92-230 Łódź     </w:t>
    </w:r>
    <w:r w:rsidR="00FB0C60" w:rsidRPr="00A42009">
      <w:rPr>
        <w:noProof/>
        <w:sz w:val="14"/>
        <w:szCs w:val="14"/>
        <w:lang w:eastAsia="pl-PL"/>
      </w:rPr>
      <w:drawing>
        <wp:inline distT="0" distB="0" distL="0" distR="0" wp14:anchorId="2392682F" wp14:editId="42B39204">
          <wp:extent cx="190500" cy="190500"/>
          <wp:effectExtent l="0" t="0" r="0" b="0"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lef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88" cy="200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2009" w:rsidRPr="00A42009">
      <w:rPr>
        <w:sz w:val="14"/>
        <w:szCs w:val="14"/>
      </w:rPr>
      <w:t xml:space="preserve"> +48 42 674 93 78       </w:t>
    </w:r>
    <w:r w:rsidR="00A42009" w:rsidRPr="00A42009">
      <w:rPr>
        <w:noProof/>
        <w:sz w:val="14"/>
        <w:szCs w:val="14"/>
        <w:lang w:eastAsia="pl-PL"/>
      </w:rPr>
      <w:drawing>
        <wp:inline distT="0" distB="0" distL="0" distR="0" wp14:anchorId="7DF56D1B" wp14:editId="4B6793DA">
          <wp:extent cx="186267" cy="186267"/>
          <wp:effectExtent l="0" t="0" r="4445" b="4445"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i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79" cy="193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2009" w:rsidRPr="00A42009">
      <w:rPr>
        <w:sz w:val="14"/>
        <w:szCs w:val="14"/>
      </w:rPr>
      <w:t xml:space="preserve"> wtbs@wtbs.pl    </w:t>
    </w:r>
    <w:r w:rsidR="00A42009" w:rsidRPr="00A42009">
      <w:rPr>
        <w:noProof/>
        <w:sz w:val="14"/>
        <w:szCs w:val="14"/>
        <w:lang w:eastAsia="pl-PL"/>
      </w:rPr>
      <w:drawing>
        <wp:inline distT="0" distB="0" distL="0" distR="0" wp14:anchorId="5F9FF387" wp14:editId="164E5A03">
          <wp:extent cx="211667" cy="211667"/>
          <wp:effectExtent l="0" t="0" r="0" b="0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ww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92" cy="21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2009" w:rsidRPr="00A42009">
      <w:rPr>
        <w:sz w:val="14"/>
        <w:szCs w:val="14"/>
      </w:rPr>
      <w:t xml:space="preserve"> www.wtbs.pl</w:t>
    </w:r>
  </w:p>
  <w:p w14:paraId="05463BC5" w14:textId="77777777" w:rsidR="00A42009" w:rsidRDefault="00A42009">
    <w:pPr>
      <w:pStyle w:val="Stopka"/>
      <w:rPr>
        <w:sz w:val="14"/>
        <w:szCs w:val="14"/>
      </w:rPr>
    </w:pPr>
    <w:r>
      <w:rPr>
        <w:sz w:val="14"/>
        <w:szCs w:val="14"/>
      </w:rPr>
      <w:t xml:space="preserve">  </w:t>
    </w:r>
  </w:p>
  <w:p w14:paraId="726F98E7" w14:textId="55E651E0" w:rsidR="005D4018" w:rsidRPr="00A42009" w:rsidRDefault="00A42009">
    <w:pPr>
      <w:pStyle w:val="Stopka"/>
      <w:rPr>
        <w:sz w:val="14"/>
        <w:szCs w:val="14"/>
      </w:rPr>
    </w:pPr>
    <w:r>
      <w:rPr>
        <w:sz w:val="14"/>
        <w:szCs w:val="14"/>
      </w:rPr>
      <w:t xml:space="preserve">   </w:t>
    </w:r>
    <w:r w:rsidRPr="00A42009">
      <w:rPr>
        <w:sz w:val="14"/>
        <w:szCs w:val="14"/>
      </w:rPr>
      <w:object w:dxaOrig="930" w:dyaOrig="930" w14:anchorId="56DFE2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.1pt;height:6.1pt" o:ole="">
          <v:imagedata r:id="rId5" o:title=""/>
        </v:shape>
        <o:OLEObject Type="Embed" ProgID="CorelDraw.Graphic.18" ShapeID="_x0000_i1026" DrawAspect="Content" ObjectID="_1810539029" r:id="rId6"/>
      </w:object>
    </w:r>
    <w:r w:rsidRPr="00A42009">
      <w:rPr>
        <w:sz w:val="14"/>
        <w:szCs w:val="14"/>
      </w:rPr>
      <w:t xml:space="preserve"> NIP: 728-00-08-695</w:t>
    </w:r>
    <w:r>
      <w:rPr>
        <w:sz w:val="14"/>
        <w:szCs w:val="14"/>
      </w:rPr>
      <w:t xml:space="preserve">         </w:t>
    </w:r>
    <w:r w:rsidRPr="00A42009">
      <w:rPr>
        <w:sz w:val="14"/>
        <w:szCs w:val="14"/>
      </w:rPr>
      <w:t xml:space="preserve"> </w:t>
    </w:r>
    <w:r>
      <w:rPr>
        <w:sz w:val="14"/>
        <w:szCs w:val="14"/>
      </w:rPr>
      <w:t xml:space="preserve">   </w:t>
    </w:r>
    <w:r w:rsidRPr="00A42009">
      <w:rPr>
        <w:sz w:val="14"/>
        <w:szCs w:val="14"/>
      </w:rPr>
      <w:object w:dxaOrig="930" w:dyaOrig="930" w14:anchorId="65EE340D">
        <v:shape id="_x0000_i1027" type="#_x0000_t75" style="width:6.1pt;height:6.1pt" o:ole="">
          <v:imagedata r:id="rId5" o:title=""/>
        </v:shape>
        <o:OLEObject Type="Embed" ProgID="CorelDraw.Graphic.18" ShapeID="_x0000_i1027" DrawAspect="Content" ObjectID="_1810539030" r:id="rId7"/>
      </w:object>
    </w:r>
    <w:r w:rsidRPr="00A42009">
      <w:rPr>
        <w:sz w:val="14"/>
        <w:szCs w:val="14"/>
      </w:rPr>
      <w:t xml:space="preserve"> Krajowy Rejestr Sądowy 0000015840</w:t>
    </w:r>
    <w:r>
      <w:rPr>
        <w:sz w:val="14"/>
        <w:szCs w:val="14"/>
      </w:rPr>
      <w:t xml:space="preserve">      </w:t>
    </w:r>
    <w:r w:rsidRPr="00A42009">
      <w:rPr>
        <w:sz w:val="14"/>
        <w:szCs w:val="14"/>
      </w:rPr>
      <w:t xml:space="preserve"> </w:t>
    </w:r>
    <w:r>
      <w:rPr>
        <w:sz w:val="14"/>
        <w:szCs w:val="14"/>
      </w:rPr>
      <w:t xml:space="preserve">   </w:t>
    </w:r>
    <w:r w:rsidRPr="00A42009">
      <w:rPr>
        <w:sz w:val="14"/>
        <w:szCs w:val="14"/>
      </w:rPr>
      <w:object w:dxaOrig="930" w:dyaOrig="930" w14:anchorId="7E4FC1F1">
        <v:shape id="_x0000_i1028" type="#_x0000_t75" style="width:6.1pt;height:6.1pt" o:ole="">
          <v:imagedata r:id="rId5" o:title=""/>
        </v:shape>
        <o:OLEObject Type="Embed" ProgID="CorelDraw.Graphic.18" ShapeID="_x0000_i1028" DrawAspect="Content" ObjectID="_1810539031" r:id="rId8"/>
      </w:object>
    </w:r>
    <w:r w:rsidRPr="00A42009">
      <w:rPr>
        <w:sz w:val="14"/>
        <w:szCs w:val="14"/>
      </w:rPr>
      <w:t xml:space="preserve"> REGON: 471691321</w:t>
    </w:r>
    <w:r>
      <w:rPr>
        <w:sz w:val="14"/>
        <w:szCs w:val="14"/>
      </w:rPr>
      <w:t xml:space="preserve">          </w:t>
    </w:r>
    <w:r w:rsidRPr="00A42009">
      <w:rPr>
        <w:sz w:val="14"/>
        <w:szCs w:val="14"/>
      </w:rPr>
      <w:t xml:space="preserve"> </w:t>
    </w:r>
    <w:r>
      <w:rPr>
        <w:sz w:val="14"/>
        <w:szCs w:val="14"/>
      </w:rPr>
      <w:t xml:space="preserve">   </w:t>
    </w:r>
    <w:r w:rsidRPr="00A42009">
      <w:rPr>
        <w:sz w:val="14"/>
        <w:szCs w:val="14"/>
      </w:rPr>
      <w:object w:dxaOrig="930" w:dyaOrig="930" w14:anchorId="54D037FB">
        <v:shape id="_x0000_i1029" type="#_x0000_t75" style="width:6.1pt;height:6.1pt" o:ole="">
          <v:imagedata r:id="rId5" o:title=""/>
        </v:shape>
        <o:OLEObject Type="Embed" ProgID="CorelDraw.Graphic.18" ShapeID="_x0000_i1029" DrawAspect="Content" ObjectID="_1810539032" r:id="rId9"/>
      </w:object>
    </w:r>
    <w:r w:rsidR="00CA0D6A">
      <w:rPr>
        <w:sz w:val="14"/>
        <w:szCs w:val="14"/>
      </w:rPr>
      <w:t xml:space="preserve"> Kapitał zakładowy </w:t>
    </w:r>
    <w:r w:rsidR="009223FC">
      <w:rPr>
        <w:sz w:val="14"/>
        <w:szCs w:val="14"/>
      </w:rPr>
      <w:t>11</w:t>
    </w:r>
    <w:r w:rsidR="00833B56">
      <w:rPr>
        <w:sz w:val="14"/>
        <w:szCs w:val="14"/>
      </w:rPr>
      <w:t xml:space="preserve">0 </w:t>
    </w:r>
    <w:r w:rsidR="009223FC">
      <w:rPr>
        <w:sz w:val="14"/>
        <w:szCs w:val="14"/>
      </w:rPr>
      <w:t>604</w:t>
    </w:r>
    <w:r w:rsidR="000F134D">
      <w:rPr>
        <w:sz w:val="14"/>
        <w:szCs w:val="14"/>
      </w:rPr>
      <w:t xml:space="preserve"> 000</w:t>
    </w:r>
    <w:r w:rsidRPr="00A42009">
      <w:rPr>
        <w:sz w:val="14"/>
        <w:szCs w:val="14"/>
      </w:rPr>
      <w:t>,00 PLN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E3ED8" w14:textId="77777777" w:rsidR="0047748C" w:rsidRDefault="0047748C" w:rsidP="005D4018">
      <w:pPr>
        <w:spacing w:after="0" w:line="240" w:lineRule="auto"/>
      </w:pPr>
      <w:r>
        <w:separator/>
      </w:r>
    </w:p>
  </w:footnote>
  <w:footnote w:type="continuationSeparator" w:id="0">
    <w:p w14:paraId="399EA1F5" w14:textId="77777777" w:rsidR="0047748C" w:rsidRDefault="0047748C" w:rsidP="005D4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C0394" w14:textId="77777777" w:rsidR="005D4018" w:rsidRPr="005D4018" w:rsidRDefault="004F2095" w:rsidP="005D4018">
    <w:pPr>
      <w:pStyle w:val="Nagwek"/>
      <w:jc w:val="right"/>
      <w:rPr>
        <w:rFonts w:ascii="Futura Md BT" w:hAnsi="Futura Md BT"/>
        <w:b/>
        <w:sz w:val="24"/>
        <w:szCs w:val="24"/>
      </w:rPr>
    </w:pPr>
    <w:r>
      <w:rPr>
        <w:rFonts w:ascii="Futura Md BT" w:hAnsi="Futura Md BT"/>
        <w:b/>
        <w:noProof/>
        <w:sz w:val="24"/>
        <w:szCs w:val="24"/>
      </w:rPr>
      <w:object w:dxaOrig="1440" w:dyaOrig="1440" w14:anchorId="387DD2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2.1pt;margin-top:-13.75pt;width:66.85pt;height:105.95pt;z-index:251659264">
          <v:imagedata r:id="rId1" o:title=""/>
        </v:shape>
        <o:OLEObject Type="Embed" ProgID="CorelDraw.Graphic.18" ShapeID="_x0000_s2049" DrawAspect="Content" ObjectID="_1810539033" r:id="rId2"/>
      </w:object>
    </w:r>
    <w:r w:rsidR="005D4018" w:rsidRPr="005D4018">
      <w:rPr>
        <w:rFonts w:ascii="Futura Md BT" w:hAnsi="Futura Md BT"/>
        <w:b/>
        <w:sz w:val="24"/>
        <w:szCs w:val="24"/>
      </w:rPr>
      <w:t>WIDZEWSKIE</w:t>
    </w:r>
  </w:p>
  <w:p w14:paraId="57D22892" w14:textId="77777777" w:rsidR="005D4018" w:rsidRPr="005D4018" w:rsidRDefault="005D4018" w:rsidP="005D4018">
    <w:pPr>
      <w:pStyle w:val="Nagwek"/>
      <w:jc w:val="right"/>
      <w:rPr>
        <w:rFonts w:ascii="Futura Md BT" w:hAnsi="Futura Md BT"/>
        <w:b/>
        <w:sz w:val="24"/>
        <w:szCs w:val="24"/>
      </w:rPr>
    </w:pPr>
    <w:r w:rsidRPr="005D4018">
      <w:rPr>
        <w:rFonts w:ascii="Futura Md BT" w:hAnsi="Futura Md BT"/>
        <w:b/>
        <w:sz w:val="24"/>
        <w:szCs w:val="24"/>
      </w:rPr>
      <w:t>TOWARZYSTWO</w:t>
    </w:r>
  </w:p>
  <w:p w14:paraId="346B40C8" w14:textId="77777777" w:rsidR="005D4018" w:rsidRPr="005D4018" w:rsidRDefault="005D4018" w:rsidP="005D4018">
    <w:pPr>
      <w:pStyle w:val="Nagwek"/>
      <w:jc w:val="right"/>
      <w:rPr>
        <w:rFonts w:ascii="Futura Md BT" w:hAnsi="Futura Md BT"/>
        <w:b/>
        <w:sz w:val="24"/>
        <w:szCs w:val="24"/>
      </w:rPr>
    </w:pPr>
    <w:r w:rsidRPr="005D4018">
      <w:rPr>
        <w:rFonts w:ascii="Futura Md BT" w:hAnsi="Futura Md BT"/>
        <w:b/>
        <w:sz w:val="24"/>
        <w:szCs w:val="24"/>
      </w:rPr>
      <w:t>BUDOWNICTWA</w:t>
    </w:r>
  </w:p>
  <w:p w14:paraId="11A10709" w14:textId="77777777" w:rsidR="005D4018" w:rsidRPr="005D4018" w:rsidRDefault="005D4018" w:rsidP="005D4018">
    <w:pPr>
      <w:pStyle w:val="Nagwek"/>
      <w:jc w:val="right"/>
      <w:rPr>
        <w:rFonts w:ascii="Futura Md BT" w:hAnsi="Futura Md BT"/>
        <w:b/>
        <w:sz w:val="24"/>
        <w:szCs w:val="24"/>
      </w:rPr>
    </w:pPr>
    <w:r w:rsidRPr="005D4018">
      <w:rPr>
        <w:rFonts w:ascii="Futura Md BT" w:hAnsi="Futura Md BT"/>
        <w:b/>
        <w:sz w:val="24"/>
        <w:szCs w:val="24"/>
      </w:rPr>
      <w:t>SPOŁECZNEGO</w:t>
    </w:r>
  </w:p>
  <w:p w14:paraId="69979798" w14:textId="77777777" w:rsidR="005D4018" w:rsidRPr="005D4018" w:rsidRDefault="005D4018" w:rsidP="005D4018">
    <w:pPr>
      <w:pStyle w:val="Nagwek"/>
      <w:jc w:val="right"/>
      <w:rPr>
        <w:rFonts w:ascii="Futura Md BT" w:hAnsi="Futura Md BT"/>
        <w:b/>
        <w:sz w:val="24"/>
        <w:szCs w:val="24"/>
      </w:rPr>
    </w:pPr>
    <w:r w:rsidRPr="005D4018">
      <w:rPr>
        <w:rFonts w:ascii="Futura Md BT" w:hAnsi="Futura Md BT"/>
        <w:b/>
        <w:sz w:val="24"/>
        <w:szCs w:val="24"/>
      </w:rPr>
      <w:t>Sp. z o.o.</w:t>
    </w:r>
  </w:p>
  <w:p w14:paraId="779F8C50" w14:textId="0424CAC4" w:rsidR="005D4018" w:rsidRPr="00A42009" w:rsidRDefault="00705E71" w:rsidP="005D4018">
    <w:pPr>
      <w:pStyle w:val="Nagwek"/>
      <w:jc w:val="right"/>
      <w:rPr>
        <w:rFonts w:ascii="Futura Md BT" w:hAnsi="Futura Md BT"/>
        <w:sz w:val="14"/>
        <w:szCs w:val="14"/>
      </w:rPr>
    </w:pPr>
    <w:r>
      <w:rPr>
        <w:rFonts w:ascii="Futura Md BT" w:hAnsi="Futura Md BT"/>
        <w:noProof/>
        <w:sz w:val="14"/>
        <w:szCs w:val="14"/>
        <w:lang w:eastAsia="pl-P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4E0EFC24" wp14:editId="75A98A1F">
              <wp:simplePos x="0" y="0"/>
              <wp:positionH relativeFrom="column">
                <wp:posOffset>840740</wp:posOffset>
              </wp:positionH>
              <wp:positionV relativeFrom="paragraph">
                <wp:posOffset>82549</wp:posOffset>
              </wp:positionV>
              <wp:extent cx="4969510" cy="0"/>
              <wp:effectExtent l="0" t="0" r="254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969510" cy="0"/>
                      </a:xfrm>
                      <a:prstGeom prst="line">
                        <a:avLst/>
                      </a:prstGeom>
                      <a:ln>
                        <a:solidFill>
                          <a:srgbClr val="5B9BD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97A5F63" id="Łącznik prosty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6.2pt,6.5pt" to="457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3+J6gEAAB4EAAAOAAAAZHJzL2Uyb0RvYy54bWysU01vEzEQvSPxHyzfye62pCKrbCq1UblU&#10;ENHyAxyvnbXqL3lMsuHGgX8G/4uxN7u0BQmBuFgaz7w3857Hy8veaLIXAZSzDa1mJSXCctcqu2vo&#10;x/ubV28ogchsy7SzoqFHAfRy9fLF8uBrceY6p1sRCJJYqA++oV2Mvi4K4J0wDGbOC4tJ6YJhEcOw&#10;K9rADshudHFWlhfFwYXWB8cFAN6uhyRdZX4pBY/vpQQRiW4ozhbzGfK5TWexWrJ6F5jvFD+Nwf5h&#10;CsOUxaYT1ZpFRj4F9QuVUTw4cDLOuDOFk1JxkTWgmqp8puauY15kLWgO+Mkm+H+0/N1+E4hqG3pO&#10;iWUGn+j7l29f+WerHgj6CvFIzpNLBw81Fl/bTUg6eW/v/K3jD4C54kkyBeCHsl4Gk8pRKOmz68fJ&#10;ddFHwvHy9eJiMa/wcfiYK1g9An2A+FY4g7MAPp5WNhnCara/hZhas3osSdfaphOcVu2N0joHYbe9&#10;1oHsGa7A/GpxtZ4nPQh8VIZRgmYhw+xZRTxqMdB+EBJdwmmr3D7vp5hoGefCxurEqy1WJ5jEESZg&#10;+WfgqT5BRd7dvwFPiNzZ2TiBjbIu/K577MeR5VA/OjDoThZsXXvchPGNcQmzc6cPk7b8cZzhP7/1&#10;6gcAAAD//wMAUEsDBBQABgAIAAAAIQBaqSsr3AAAAAkBAAAPAAAAZHJzL2Rvd25yZXYueG1sTE/R&#10;SgMxEHwX/Iewgm8212pFr5crRRAqSKFV0L7lLuvdYbI5krQ9/75b+lDfZnaG2ZliPjgr9hhi50nB&#10;eJSBQKq96ahR8PnxevcEIiZNRltPqOAPI8zL66tC58YfaI37TWoEh1DMtYI2pT6XMtYtOh1Hvkdi&#10;7ccHpxPT0EgT9IHDnZWTLHuUTnfEH1rd40uL9e9m5xRUqxC+p9uv3i7e19lqiEsf3pZK3d4MixmI&#10;hEO6mOFUn6tDyZ0qvyMThWV+P3lg6wnwJjY8j6cMqvNBloX8v6A8AgAA//8DAFBLAQItABQABgAI&#10;AAAAIQC2gziS/gAAAOEBAAATAAAAAAAAAAAAAAAAAAAAAABbQ29udGVudF9UeXBlc10ueG1sUEsB&#10;Ai0AFAAGAAgAAAAhADj9If/WAAAAlAEAAAsAAAAAAAAAAAAAAAAALwEAAF9yZWxzLy5yZWxzUEsB&#10;Ai0AFAAGAAgAAAAhAN17f4nqAQAAHgQAAA4AAAAAAAAAAAAAAAAALgIAAGRycy9lMm9Eb2MueG1s&#10;UEsBAi0AFAAGAAgAAAAhAFqpKyvcAAAACQEAAA8AAAAAAAAAAAAAAAAARAQAAGRycy9kb3ducmV2&#10;LnhtbFBLBQYAAAAABAAEAPMAAABNBQAAAAA=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94D70"/>
    <w:multiLevelType w:val="hybridMultilevel"/>
    <w:tmpl w:val="0A860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E5C6E"/>
    <w:multiLevelType w:val="hybridMultilevel"/>
    <w:tmpl w:val="4DEA9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E645B"/>
    <w:multiLevelType w:val="hybridMultilevel"/>
    <w:tmpl w:val="AD2E5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75ECA"/>
    <w:multiLevelType w:val="hybridMultilevel"/>
    <w:tmpl w:val="BAEEB0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32938DE"/>
    <w:multiLevelType w:val="hybridMultilevel"/>
    <w:tmpl w:val="9FFE5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27D5D"/>
    <w:multiLevelType w:val="hybridMultilevel"/>
    <w:tmpl w:val="79B210EE"/>
    <w:lvl w:ilvl="0" w:tplc="39A2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31DC5"/>
    <w:multiLevelType w:val="multilevel"/>
    <w:tmpl w:val="610ED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18"/>
    <w:rsid w:val="000F134D"/>
    <w:rsid w:val="000F7E89"/>
    <w:rsid w:val="001121E4"/>
    <w:rsid w:val="001176F9"/>
    <w:rsid w:val="001302AC"/>
    <w:rsid w:val="00133FF3"/>
    <w:rsid w:val="00143997"/>
    <w:rsid w:val="001D54DF"/>
    <w:rsid w:val="00210D7F"/>
    <w:rsid w:val="00285D9A"/>
    <w:rsid w:val="002A7C60"/>
    <w:rsid w:val="002D047F"/>
    <w:rsid w:val="002D26B9"/>
    <w:rsid w:val="002D6DD2"/>
    <w:rsid w:val="002E31E5"/>
    <w:rsid w:val="00346967"/>
    <w:rsid w:val="00350449"/>
    <w:rsid w:val="00352900"/>
    <w:rsid w:val="00375403"/>
    <w:rsid w:val="0037541F"/>
    <w:rsid w:val="0038446B"/>
    <w:rsid w:val="003846AB"/>
    <w:rsid w:val="003E510E"/>
    <w:rsid w:val="003F7BE5"/>
    <w:rsid w:val="004707C8"/>
    <w:rsid w:val="0047748C"/>
    <w:rsid w:val="004D0DE4"/>
    <w:rsid w:val="004E17BC"/>
    <w:rsid w:val="005469B2"/>
    <w:rsid w:val="005B685C"/>
    <w:rsid w:val="005D4018"/>
    <w:rsid w:val="00621B33"/>
    <w:rsid w:val="00635B45"/>
    <w:rsid w:val="00646116"/>
    <w:rsid w:val="00654D28"/>
    <w:rsid w:val="006876AA"/>
    <w:rsid w:val="006F077E"/>
    <w:rsid w:val="00705E71"/>
    <w:rsid w:val="00743F02"/>
    <w:rsid w:val="00751AED"/>
    <w:rsid w:val="00757497"/>
    <w:rsid w:val="007653D6"/>
    <w:rsid w:val="0077095F"/>
    <w:rsid w:val="007A7D3B"/>
    <w:rsid w:val="007D5D7D"/>
    <w:rsid w:val="007F456D"/>
    <w:rsid w:val="00805F26"/>
    <w:rsid w:val="00815CCB"/>
    <w:rsid w:val="00833B56"/>
    <w:rsid w:val="00836AC6"/>
    <w:rsid w:val="00851801"/>
    <w:rsid w:val="008944B3"/>
    <w:rsid w:val="008A49C7"/>
    <w:rsid w:val="008B39B9"/>
    <w:rsid w:val="009223FC"/>
    <w:rsid w:val="0093531F"/>
    <w:rsid w:val="00945755"/>
    <w:rsid w:val="009460BA"/>
    <w:rsid w:val="00955B17"/>
    <w:rsid w:val="00961163"/>
    <w:rsid w:val="009D240A"/>
    <w:rsid w:val="009D7D58"/>
    <w:rsid w:val="009F3F5A"/>
    <w:rsid w:val="00A306A3"/>
    <w:rsid w:val="00A42009"/>
    <w:rsid w:val="00A52660"/>
    <w:rsid w:val="00A66F3D"/>
    <w:rsid w:val="00A827E4"/>
    <w:rsid w:val="00AB131B"/>
    <w:rsid w:val="00AB473B"/>
    <w:rsid w:val="00B03600"/>
    <w:rsid w:val="00B20D89"/>
    <w:rsid w:val="00B32F87"/>
    <w:rsid w:val="00BC1581"/>
    <w:rsid w:val="00BF6775"/>
    <w:rsid w:val="00C02854"/>
    <w:rsid w:val="00C61CDA"/>
    <w:rsid w:val="00CA0D6A"/>
    <w:rsid w:val="00CB10D4"/>
    <w:rsid w:val="00D06DC9"/>
    <w:rsid w:val="00D86191"/>
    <w:rsid w:val="00D87CEA"/>
    <w:rsid w:val="00DB205F"/>
    <w:rsid w:val="00DB7655"/>
    <w:rsid w:val="00DF17B1"/>
    <w:rsid w:val="00E226E8"/>
    <w:rsid w:val="00E25753"/>
    <w:rsid w:val="00E46069"/>
    <w:rsid w:val="00E56A0E"/>
    <w:rsid w:val="00E64421"/>
    <w:rsid w:val="00E94E7B"/>
    <w:rsid w:val="00EC04CD"/>
    <w:rsid w:val="00EC2C62"/>
    <w:rsid w:val="00F469E4"/>
    <w:rsid w:val="00F6178E"/>
    <w:rsid w:val="00FB06EA"/>
    <w:rsid w:val="00FB0C60"/>
    <w:rsid w:val="00FD6924"/>
    <w:rsid w:val="00FD7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CF75531"/>
  <w15:docId w15:val="{7DFF0043-BFF9-49D8-984E-A5CB6AAE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8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D4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018"/>
  </w:style>
  <w:style w:type="paragraph" w:styleId="Stopka">
    <w:name w:val="footer"/>
    <w:basedOn w:val="Normalny"/>
    <w:link w:val="StopkaZnak"/>
    <w:uiPriority w:val="99"/>
    <w:unhideWhenUsed/>
    <w:rsid w:val="005D4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018"/>
  </w:style>
  <w:style w:type="paragraph" w:styleId="Tekstdymka">
    <w:name w:val="Balloon Text"/>
    <w:basedOn w:val="Normalny"/>
    <w:link w:val="TekstdymkaZnak"/>
    <w:uiPriority w:val="99"/>
    <w:semiHidden/>
    <w:unhideWhenUsed/>
    <w:rsid w:val="00E5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A0E"/>
    <w:rPr>
      <w:rFonts w:ascii="Segoe UI" w:hAnsi="Segoe UI" w:cs="Segoe UI"/>
      <w:sz w:val="18"/>
      <w:szCs w:val="18"/>
    </w:rPr>
  </w:style>
  <w:style w:type="paragraph" w:styleId="Tytu">
    <w:name w:val="Title"/>
    <w:aliases w:val="Title Char,Title Char Znak Znak Znak Znak Znak,Title Char Znak Znak"/>
    <w:basedOn w:val="Normalny"/>
    <w:link w:val="TytuZnak"/>
    <w:qFormat/>
    <w:rsid w:val="00FB06EA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8"/>
      <w:szCs w:val="20"/>
      <w:u w:val="single"/>
      <w:lang w:eastAsia="pl-PL"/>
    </w:rPr>
  </w:style>
  <w:style w:type="character" w:customStyle="1" w:styleId="TytuZnak">
    <w:name w:val="Tytuł Znak"/>
    <w:aliases w:val="Title Char Znak,Title Char Znak Znak Znak Znak Znak Znak,Title Char Znak Znak Znak"/>
    <w:basedOn w:val="Domylnaczcionkaakapitu"/>
    <w:link w:val="Tytu"/>
    <w:rsid w:val="00FB06EA"/>
    <w:rPr>
      <w:rFonts w:ascii="Garamond" w:eastAsia="Times New Roman" w:hAnsi="Garamond" w:cs="Times New Roman"/>
      <w:b/>
      <w:bCs/>
      <w:sz w:val="28"/>
      <w:szCs w:val="20"/>
      <w:u w:val="single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2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2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2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6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4.png"/><Relationship Id="rId7" Type="http://schemas.openxmlformats.org/officeDocument/2006/relationships/oleObject" Target="embeddings/oleObject3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6.emf"/><Relationship Id="rId4" Type="http://schemas.openxmlformats.org/officeDocument/2006/relationships/image" Target="media/image5.png"/><Relationship Id="rId9" Type="http://schemas.openxmlformats.org/officeDocument/2006/relationships/oleObject" Target="embeddings/oleObject5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47E5A-DB49-4050-8618-8F99B661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A. Misiak</dc:creator>
  <cp:lastModifiedBy>Violetta Gandziarska</cp:lastModifiedBy>
  <cp:revision>2</cp:revision>
  <cp:lastPrinted>2025-05-30T06:53:00Z</cp:lastPrinted>
  <dcterms:created xsi:type="dcterms:W3CDTF">2025-06-04T08:44:00Z</dcterms:created>
  <dcterms:modified xsi:type="dcterms:W3CDTF">2025-06-04T08:44:00Z</dcterms:modified>
</cp:coreProperties>
</file>