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240" w:after="24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Uchwała Numer 3/09/2025 </w:t>
      </w:r>
      <w:bookmarkStart w:id="0" w:name="__DdeLink__89_9328424"/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Nadzwyczajnego Zgromadzenia Wspólników Miejskiego Centrum Medycznego „Śródmieście” sp. z o.o. z dnia 23 września 2025 roku</w:t>
      </w:r>
    </w:p>
    <w:p>
      <w:pPr>
        <w:pStyle w:val="Normal"/>
        <w:spacing w:lineRule="auto" w:line="360" w:before="120" w:after="160"/>
        <w:jc w:val="both"/>
        <w:rPr/>
      </w:pPr>
      <w:r>
        <w:rPr>
          <w:rFonts w:cs="Times New Roman" w:ascii="Times New Roman" w:hAnsi="Times New Roman"/>
          <w:b/>
        </w:rPr>
        <w:t>w sprawie zmiany uchwały Numer 3/10/2023 z dnia 26 października 2023 roku w sprawie wymogów stawianych kandydatowi na Członka Zarządu Spółki oraz zasad kształtowania wynagrodzenia Członka Zarządu Spółki</w:t>
      </w:r>
      <w:bookmarkEnd w:id="0"/>
      <w:r>
        <w:rPr>
          <w:rFonts w:cs="Times New Roman" w:ascii="Times New Roman" w:hAnsi="Times New Roman"/>
          <w:b/>
        </w:rPr>
        <w:t>.</w:t>
      </w:r>
    </w:p>
    <w:p>
      <w:pPr>
        <w:pStyle w:val="Normal"/>
        <w:tabs>
          <w:tab w:val="right" w:pos="9923" w:leader="hyphen"/>
        </w:tabs>
        <w:spacing w:lineRule="auto" w:line="360" w:before="240" w:after="120"/>
        <w:jc w:val="both"/>
        <w:rPr/>
      </w:pPr>
      <w:r>
        <w:rPr>
          <w:rFonts w:cs="Times New Roman" w:ascii="Times New Roman" w:hAnsi="Times New Roman"/>
        </w:rPr>
        <w:t xml:space="preserve">Działając na podstawie artykuł 22 ustawy z dnia 16 grudnia 2016 roku o zarządzaniu mieniem państwowym, artykuł 10a ustęp 7 ustawy z dnia 20 grudnia 1996 roku o gospodarce komunalnej oraz artykuł 2 ustęp </w:t>
      </w:r>
      <w:bookmarkStart w:id="1" w:name="_GoBack"/>
      <w:bookmarkEnd w:id="1"/>
      <w:r>
        <w:rPr>
          <w:rFonts w:cs="Times New Roman" w:ascii="Times New Roman" w:hAnsi="Times New Roman"/>
        </w:rPr>
        <w:t xml:space="preserve">1 i ustęp 2 punkt 1) ustawy z dnia 9 czerwca 2016 roku o zasadach kształtowania wynagrodzeń osób kierujących niektórymi spółkami, paragraf 39 ustęp 2 punkt 3) Aktu Założycielskiego Spółki, Nadzwyczajne Zgromadzenie Wspólników Spółki Miejskie Centrum Medycznego „Śródmieście” sp. z o.o. </w:t>
      </w:r>
    </w:p>
    <w:p>
      <w:pPr>
        <w:pStyle w:val="Normal"/>
        <w:tabs>
          <w:tab w:val="right" w:pos="9923" w:leader="hyphen"/>
        </w:tabs>
        <w:spacing w:lineRule="auto" w:line="360" w:before="240" w:after="12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uchwala, co następuje:</w:t>
      </w:r>
    </w:p>
    <w:p>
      <w:pPr>
        <w:pStyle w:val="Normal"/>
        <w:tabs>
          <w:tab w:val="right" w:pos="9923" w:leader="hyphen"/>
        </w:tabs>
        <w:spacing w:lineRule="auto" w:line="360" w:before="24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paragraf 1</w:t>
      </w:r>
    </w:p>
    <w:p>
      <w:pPr>
        <w:pStyle w:val="Normal"/>
        <w:tabs>
          <w:tab w:val="right" w:pos="10065" w:leader="hyphen"/>
        </w:tabs>
        <w:spacing w:lineRule="auto" w:line="360" w:before="240" w:after="1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 paragrafie 3 ustęp 2 uchwały Nr 3/10/2023 z dnia 26 października 2023 roku w sprawie wymogów stawianych kandydatowi na Członka Zarządu Spółki oraz zasad kształtowania Członka Zarządu Spółki otrzymuje brzmienie:</w:t>
      </w:r>
    </w:p>
    <w:p>
      <w:pPr>
        <w:pStyle w:val="Normal"/>
        <w:spacing w:lineRule="auto" w:line="276" w:before="240" w:after="1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„</w:t>
      </w:r>
      <w:r>
        <w:rPr>
          <w:rFonts w:cs="Times New Roman" w:ascii="Times New Roman" w:hAnsi="Times New Roman"/>
        </w:rPr>
        <w:t>2. Wynagrodzenie Stałe dla Członka Zarządu Spółki kształtuje się następująco:</w:t>
      </w:r>
    </w:p>
    <w:p>
      <w:pPr>
        <w:pStyle w:val="Normal"/>
        <w:spacing w:lineRule="auto" w:line="276" w:before="240" w:after="1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- 17.600,00 zł (słownie: siedemnaście tysięcy sześćset złotych 00/100) brutto”</w:t>
      </w:r>
    </w:p>
    <w:p>
      <w:pPr>
        <w:pStyle w:val="Normal"/>
        <w:tabs>
          <w:tab w:val="right" w:pos="9639" w:leader="hyphen"/>
        </w:tabs>
        <w:spacing w:lineRule="auto" w:line="360" w:before="24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paragraf 2</w:t>
      </w:r>
    </w:p>
    <w:p>
      <w:pPr>
        <w:pStyle w:val="Normal"/>
        <w:tabs>
          <w:tab w:val="right" w:pos="9923" w:leader="hyphen"/>
        </w:tabs>
        <w:spacing w:lineRule="auto" w:line="360" w:before="120" w:after="1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</w:rPr>
        <w:t xml:space="preserve">Pozostałe postanowienia </w:t>
      </w:r>
      <w:r>
        <w:rPr>
          <w:rFonts w:cs="Times New Roman" w:ascii="Times New Roman" w:hAnsi="Times New Roman"/>
          <w:bCs/>
        </w:rPr>
        <w:t>uchwały Nr 3/10/2023</w:t>
      </w:r>
      <w:r>
        <w:rPr>
          <w:rFonts w:cs="Times New Roman" w:ascii="Times New Roman" w:hAnsi="Times New Roman"/>
        </w:rPr>
        <w:t xml:space="preserve"> dnia 26 października 2023 roku w sprawie wymogów stawianych kandydatowi na Członka Zarządu Spółki oraz zasad kształtowania Członka Zarządu Spółki  </w:t>
      </w:r>
      <w:r>
        <w:rPr>
          <w:rFonts w:cs="Times New Roman" w:ascii="Times New Roman" w:hAnsi="Times New Roman"/>
          <w:bCs/>
        </w:rPr>
        <w:t xml:space="preserve"> pozostają bez mian.</w:t>
      </w:r>
    </w:p>
    <w:p>
      <w:pPr>
        <w:pStyle w:val="Normal"/>
        <w:tabs>
          <w:tab w:val="right" w:pos="9639" w:leader="hyphen"/>
        </w:tabs>
        <w:spacing w:lineRule="auto" w:line="360" w:before="12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Paragraf 3</w:t>
      </w:r>
    </w:p>
    <w:p>
      <w:pPr>
        <w:pStyle w:val="Normal"/>
        <w:tabs>
          <w:tab w:val="right" w:pos="9639" w:leader="hyphen"/>
        </w:tabs>
        <w:spacing w:lineRule="auto" w:line="360"/>
        <w:rPr>
          <w:rFonts w:ascii="Times New Roman" w:hAnsi="Times New Roman" w:cs="Times New Roman"/>
          <w:bCs/>
          <w:sz w:val="18"/>
          <w:szCs w:val="18"/>
        </w:rPr>
      </w:pPr>
      <w:r>
        <w:rPr>
          <w:rFonts w:cs="Times New Roman" w:ascii="Times New Roman" w:hAnsi="Times New Roman"/>
        </w:rPr>
        <w:t>Uchwała wchodzi w życie z dniem podjęcia z mocą obowiązującą od dnia 1 lipca 2025 roku.</w:t>
      </w:r>
    </w:p>
    <w:p>
      <w:pPr>
        <w:pStyle w:val="Normal"/>
        <w:spacing w:lineRule="auto" w:line="276" w:before="120" w:after="120"/>
        <w:ind w:left="4248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</w:r>
    </w:p>
    <w:p>
      <w:pPr>
        <w:pStyle w:val="Normal"/>
        <w:spacing w:lineRule="auto" w:line="276" w:before="120" w:after="120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Przewodnicząca  Nadzwyczajnego Zgromadzenia Wspólników</w:t>
      </w:r>
    </w:p>
    <w:p>
      <w:pPr>
        <w:pStyle w:val="Normal"/>
        <w:spacing w:lineRule="auto" w:line="276" w:before="120" w:after="120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Aneta Czaplińska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Pełnomocnik Prezydenta Miasta Łodzi</w:t>
      </w:r>
    </w:p>
    <w:p>
      <w:pPr>
        <w:pStyle w:val="Normal"/>
        <w:spacing w:lineRule="auto" w:line="276" w:before="120" w:after="12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</w:r>
    </w:p>
    <w:p>
      <w:pPr>
        <w:pStyle w:val="Normal"/>
        <w:pBdr/>
        <w:spacing w:lineRule="auto" w:line="276" w:before="120" w:after="120"/>
        <w:ind w:right="-110" w:hanging="0"/>
        <w:jc w:val="both"/>
        <w:rPr/>
      </w:pPr>
      <w:r>
        <w:rPr/>
      </w:r>
    </w:p>
    <w:sectPr>
      <w:footerReference w:type="default" r:id="rId2"/>
      <w:type w:val="nextPage"/>
      <w:pgSz w:w="11906" w:h="16838"/>
      <w:pgMar w:left="1417" w:right="1274" w:header="0" w:top="993" w:footer="709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link w:val="Stopka"/>
    <w:uiPriority w:val="99"/>
    <w:qFormat/>
    <w:rsid w:val="009e4303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Pagenumber">
    <w:name w:val="page number"/>
    <w:basedOn w:val="DefaultParagraphFont"/>
    <w:qFormat/>
    <w:rsid w:val="009e4303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9e4303"/>
    <w:rPr>
      <w:rFonts w:ascii="Segoe UI" w:hAnsi="Segoe UI" w:cs="Segoe UI"/>
      <w:sz w:val="18"/>
      <w:szCs w:val="18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431cea"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Stopka">
    <w:name w:val="Footer"/>
    <w:basedOn w:val="Normal"/>
    <w:link w:val="StopkaZnak"/>
    <w:uiPriority w:val="99"/>
    <w:rsid w:val="009e4303"/>
    <w:pPr>
      <w:tabs>
        <w:tab w:val="center" w:pos="4536" w:leader="none"/>
        <w:tab w:val="right" w:pos="9072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e430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Gwka">
    <w:name w:val="Header"/>
    <w:basedOn w:val="Normal"/>
    <w:link w:val="NagwekZnak"/>
    <w:uiPriority w:val="99"/>
    <w:unhideWhenUsed/>
    <w:rsid w:val="00431cea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Application>LibreOffice/5.3.3.2$Windows_x86 LibreOffice_project/3d9a8b4b4e538a85e0782bd6c2d430bafe583448</Application>
  <Pages>1</Pages>
  <Words>236</Words>
  <Characters>1437</Characters>
  <CharactersWithSpaces>1664</CharactersWithSpaces>
  <Paragraphs>14</Paragraphs>
  <Company>Urzad Miasta Lodzi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2023-10-26T10:09:00Z</dcterms:created>
  <dc:creator>Mateusz Radziszewski</dc:creator>
  <dc:description/>
  <dc:language>pl-PL</dc:language>
  <cp:lastModifiedBy/>
  <cp:lastPrinted>2025-09-23T10:44:00Z</cp:lastPrinted>
  <dcterms:modified xsi:type="dcterms:W3CDTF">2025-09-29T10:26:07Z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Urzad Miasta Lodzi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