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XLIV/1372/21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36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23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zmian budżetu oraz zmian w budżecie miasta Łodzi na 2021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713, 1378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1038),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1038)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233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planie dochodów budżetu miasta Łodzi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rok, polegających na zwiększeniu dochodów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zakresie zadań własnych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kwotę 5.247.901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planie wydatków budżetu miasta Łodzi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rok, polegających na zwiększeniu wydatków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zakresie zadań własnych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kwotę 8.170.373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załącznikami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Zwiększa się deficyt budżetu miasta Łodzi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kwotę 2.922.472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przychodach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 roku polegających na: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zwiększeniu przychodów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tytułu niewykorzystanych środków pieniężnych na rachunku bieżącym budżetu, 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rozliczenia środków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dotacji na realizacje projektów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udziałem tych środków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kwotę 1.218.219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zwiększeniu przychodów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wolnych środków jako nadwyżki środków pieniężnych na rachunku bieżącym budżetu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kwotę 1.704.253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załącznikiem nr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Ustala się przychody budżetu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797.944.102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 pochodzące: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ab/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emisji obligacji komunalnych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418.000.000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długoterminowego  kredytu  bankowego na rynku zagranicznym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100.000.000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pożyczek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Narodowego Funduszu Ochrony Środowiska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Gospodarki Wodnej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Wojewódzkiego Funduszu Ochrony Środowiska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Gospodarki Wodnej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1.100.000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wolnych środków jako nadwyżki środków pieniężnych na rachunku bieżącym budżetu, 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pożyczek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lat ubiegłych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199.359.996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niewykorzystanych środków pieniężnych na rachunku bieżącym budżetu, wynikających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rozliczenia środków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dotacji na realizację projektów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udziałem tych środków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11.792.315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niewykorzystanych środków pieniężnych na rachunku bieżącym budżetu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wydzielonym rachunku Rządowego Funduszu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67.691.791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Deficyt budżetu Miasta wynosi 495.892.875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zostanie sfinansowany: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emisją obligacji komunalnych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115.948.773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długoterminowym kredytem bankowym na rynku zagranicznym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100.000.000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pożyczkami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Narodowego Funduszu Ochrony Środowiska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Gospodarki Wodnej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Wojewódzkiego Funduszu Ochrony Środowiska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Gospodarki Wodnej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1.100.000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wolnymi środkami jako nadwyżką środków pieniężnych na rachunku bieżącym budżetu, 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pożyczek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lat ubiegłych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199.359.996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niewykorzystanymi środkami pieniężnymi na rachunku bieżącym budżetu, wynikającymi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rozliczenia środków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dotacji na realizację programu, projektu lub zadania finansowanego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udziałem tych środków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 11.792.315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niewykorzystanymi środkami pieniężnymi na rachunku bieżącym budżetu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wydzielonym rachunku Rządowego Funduszu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67.691.791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zestawieniu „Rezerwy ogólna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celowe budżetu miasta Łodzi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„Planie dochodów rachunku dochodów jednostek,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wydatków nimi finansowanych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rok”,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trybie przewidzianym dla aktów prawa miejscowego.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4"/>
        <w:gridCol w:w="4534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385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XLIV/1372/21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XLIV/1372/21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DOCHODY OGÓŁEM BUDŻETU MIASTA ŁODZI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WG ŹRÓDEŁ,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PODZIAŁEM NA DOCHODY BIEŻĄCE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MAJĄTKOWE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43"/>
        <w:gridCol w:w="660"/>
        <w:gridCol w:w="2261"/>
        <w:gridCol w:w="453"/>
        <w:gridCol w:w="453"/>
        <w:gridCol w:w="452"/>
        <w:gridCol w:w="452"/>
        <w:gridCol w:w="452"/>
        <w:gridCol w:w="452"/>
        <w:gridCol w:w="452"/>
        <w:gridCol w:w="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6195" w:type="dxa"/>
          <w:trHeight w:hRule="auto" w:val="0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Zmiana planu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GMINA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POWIAT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Klasyfi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kacja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Wyszczególnienie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na 2021 rok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własne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zlecone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własne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zlecone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910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329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947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Transport i łączność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60015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Drogi publiczne w miastach na prawach powiatu (w rozdziale nie ujmuje się wydatków na drogi gminne)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0570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tytułu grzywien, mandatów i innych kar pieniężnych od osób fizycznych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488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488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2920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Subwencje ogólne z budżetu państwa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75802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Uzupełnienie subwencji ogólnej dla jednostek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2790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Środki na utrzymanie rzecznych przepraw promowych oraz na remonty, utrzymanie, ochronę i zarządzanie drogami krajowymi i wojewódzkimi w granicach miast na prawach powiatu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75814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 finansowe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0940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rozliczeń/zwrotów z lat ubiegłych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 wychowanie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069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693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637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Szkoły podstawowe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2460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Środki otrzymane od pozostałych jednostek zaliczanych do sektora finansów publicznych na realizację zadań bieżących jednostek zaliczanych do sektora finansów publicznych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2707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Środki na dofinansowanie własnych zadań bieżących gmin, powiatów (związków gmin, związków powiatowogminnych, związków powiatów), samorządów województw, pozyskane z innych źródeł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80104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Przedszkola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483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483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2460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Środki otrzymane od pozostałych jednostek zaliczanych do sektora finansów publicznych na realizację zadań bieżących jednostek zaliczanych do sektora finansów publicznych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483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483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80115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Technika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2460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Środki otrzymane od pozostałych jednostek zaliczanych do sektora finansów publicznych na realizację zadań bieżących jednostek zaliczanych do sektora finansów publicznych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80120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Licea ogólnokształcące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542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542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2460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Środki otrzymane od pozostałych jednostek zaliczanych do sektora finansów publicznych na realizację zadań bieżących jednostek zaliczanych do sektora finansów publicznych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542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542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252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314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347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938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957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889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328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889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033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033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818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tytułu kar i odszkodowań wynikających z umów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85203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Ośrodki wsparcia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777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777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tytułu kar i odszkodowań wynikających z umów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777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777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85214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Zasiłki okresowe, celowe i pomoc w naturze oraz składki na ubezpieczenia emerytalne i rentowe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0940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rozliczeń/zwrotów z lat ubiegłych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85219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Ośrodki pomocy społecznej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615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615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tytułu kar i odszkodowań wynikających z umów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615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615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Pozostałe zadania w zakresie polityki społecznej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85311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Rehabilitacja zawodowa i społeczna osób niepełnosprawnych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0830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usług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85333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Powiatowe urzędy pracy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2690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Środki z Funduszu Pracy otrzymane na realizację zadań wynikających z odrębnych ustaw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795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795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795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795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Rodzina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85510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Działalność placówek opiekuńczo-wychowawczych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0960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otrzymanych spadków, zapisów i darowizn w postaci pieniężnej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komunalna i ochrona środowiska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90026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Pozostałe działania związane z gospodarką odpadami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0830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usług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MAJĄTKOWE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572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-69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Transport i łączność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60015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Drogi publiczne w miastach na prawach powiatu (w rozdziale nie ujmuje się wydatków na drogi gminne)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671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671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296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671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296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671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671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671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mieszkaniowa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-112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-112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-139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594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-139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594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-139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594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-139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594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-139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594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-139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594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 wychowanie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889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889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889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OGÓŁEM DOCHODY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901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893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354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769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6195" w:type="dxa"/>
          <w:trHeight w:val="21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6195" w:type="dxa"/>
          <w:trHeight w:hRule="auto" w:val="0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DOCHODY BIEŻĄCE</w:t>
            </w:r>
          </w:p>
          <w:p>
            <w:pPr>
              <w:jc w:val="right"/>
            </w:pPr>
            <w:r>
              <w:rPr>
                <w:b/>
                <w:sz w:val="12"/>
              </w:rPr>
              <w:t>1 910 329</w:t>
            </w:r>
          </w:p>
          <w:p>
            <w:pPr>
              <w:jc w:val="right"/>
            </w:pPr>
            <w:r>
              <w:rPr>
                <w:b/>
                <w:sz w:val="12"/>
              </w:rPr>
              <w:t>962 859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947 470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/>
          <w:p>
            <w:pPr>
              <w:jc w:val="left"/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  <w:p>
            <w:pPr>
              <w:jc w:val="right"/>
            </w:pPr>
            <w:r>
              <w:rPr>
                <w:sz w:val="12"/>
              </w:rPr>
              <w:t>1 029 252</w:t>
            </w:r>
          </w:p>
          <w:p>
            <w:pPr>
              <w:jc w:val="right"/>
            </w:pPr>
            <w:r>
              <w:rPr>
                <w:sz w:val="12"/>
              </w:rPr>
              <w:t>681 314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347 938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left"/>
            </w:pPr>
            <w:r>
              <w:rPr>
                <w:b/>
                <w:sz w:val="14"/>
              </w:rPr>
              <w:t>DOCHODY MAJĄTKOWE</w:t>
            </w:r>
          </w:p>
          <w:p>
            <w:pPr>
              <w:jc w:val="right"/>
            </w:pPr>
            <w:r>
              <w:rPr>
                <w:b/>
                <w:sz w:val="12"/>
              </w:rPr>
              <w:t>3 337 572</w:t>
            </w:r>
          </w:p>
          <w:p>
            <w:pPr>
              <w:jc w:val="right"/>
            </w:pPr>
            <w:r>
              <w:rPr>
                <w:b/>
                <w:sz w:val="12"/>
              </w:rPr>
              <w:t>-69 727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3 407 299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/>
          <w:p>
            <w:pPr>
              <w:jc w:val="left"/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  <w:p>
            <w:pPr>
              <w:jc w:val="right"/>
            </w:pPr>
            <w:r>
              <w:rPr>
                <w:sz w:val="12"/>
              </w:rPr>
              <w:t>3 337 572</w:t>
            </w:r>
          </w:p>
          <w:p>
            <w:pPr>
              <w:jc w:val="right"/>
            </w:pPr>
            <w:r>
              <w:rPr>
                <w:sz w:val="12"/>
              </w:rPr>
              <w:t>-69 727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3 407 299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DOCHODY BIEŻĄCE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1 910 329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962 859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947 470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1 029 252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681 314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347 938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DOCHODY MAJĄTKOWE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3 337 572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-69 727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3 407 299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3 337 572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-69 727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3 407 299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85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XLIV/1372/21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XLIV/1372/21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WYDATKI OGÓŁEM BUDŻETU MIASTA ŁODZI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WEDŁUG DZIAŁÓW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ROZDZIAŁÓW KLASYFIKACJI BUDŻETOWEJ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6"/>
        <w:gridCol w:w="1422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Zmiana planu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GMINA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POWIAT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Klasyfi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kacja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Wyszczególnienie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na 2021 rok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Transport i łączność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5 056 497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555 000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4 501 497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Drogi publiczne w miastach na prawach powiatu (w rozdziale nie ujmuje się wydatków na drogi gminne)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4 501 497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4 501 497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4 496 497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4 496 497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5 496 497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5 496 497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515 000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515 000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Drogi wewnętrzne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Gospodarka mieszkaniowa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-1 484 979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-1 484 979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70001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Zakłady gospodarki mieszkaniowej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6 800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6 800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6 800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6 800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6 800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6 800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6 800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6 800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70095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-1 491 779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-1 491 779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-1 491 779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-1 491 779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-1 291 779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-1 291 779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Działalność usługowa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16 679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16 679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71002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Jednostki organizacji i nadzoru inwestycyjnego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16 679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16 679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16 679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16 679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16 679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16 679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16 679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16 679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Administracja publiczna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246 389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219 889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26 500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75023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Urzędy gmin (miast i miast na prawach powiatu)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-196 277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-196 277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-201 790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-201 790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-201 790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-201 790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-201 790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-201 790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5 513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5 513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5 513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5 513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75085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Wspólna obsługa jednostek samorządu terytorialnego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531 679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505 179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26 500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531 679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505 179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26 500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531 679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505 179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26 500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43 179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16 679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26 500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488 500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488 500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75095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-89 013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-89 013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-89 013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-89 013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-89 013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-89 013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-89 013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-89 013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Bezpieczeństwo publiczne i ochrona przeciwpożarowa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1 211 114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211 114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75411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Komendy powiatowe Państwowej Straży Pożarnej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75416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Straż gminna (miejska)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211 114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211 114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211 114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211 114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211 114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211 114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211 114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211 114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Różne rozliczenia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-1 513 175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-1 451 175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-62 000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75818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Rezerwy ogólne i celowe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-1 513 175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-1 451 175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-62 000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-201 740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-201 740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-201 740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-201 740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-201 740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-201 740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-1 311 435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-1 249 435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-62 000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-1 311 435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-1 249 435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-62 000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Oświata i wychowanie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3 975 387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1 797 522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2 177 865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Szkoły podstawowe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694 806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694 806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100 388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100 388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27 215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27 215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27 215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27 215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73 173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73 173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594 418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594 418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594 418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594 418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Przedszkola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385 983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385 983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35 983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35 983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35 983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35 983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35 983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35 983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Technika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70 917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70 917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16 157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16 157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16 157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16 157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16 157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16 157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54 760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54 760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54 760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54 760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Licea ogólnokształcące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262 799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262 799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12 542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12 542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12 542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12 542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12 542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12 542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250 257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250 257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250 257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250 257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2 560 882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716 733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1 844 149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2 483 382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674 233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1 809 149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99 624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99 624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99 624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99 624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2 383 758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574 609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1 809 149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77 500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42 500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77 500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42 500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Pomoc społeczna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225 146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148 818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76 328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Domy pomocy społecznej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76 328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76 328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14 328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14 328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14 328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14 328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14 328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14 328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62 000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85203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Ośrodki wsparcia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6 777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6 777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6 777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6 777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6 777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6 777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6 777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6 777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85214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Zasiłki okresowe, celowe i pomoc w naturze oraz składki na ubezpieczenia emerytalne i rentowe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28 426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28 426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28 426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28 426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świadczenia na rzecz osób fizycznych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28 426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28 426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Ośrodki pomocy społecznej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113 615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113 615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113 615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113 615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113 615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113 615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113 615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113 615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Pozostałe zadania w zakresie polityki społecznej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87 732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214 000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-126 268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85311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Rehabilitacja zawodowa i społeczna osób niepełnosprawnych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1 334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1 334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1 334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1 334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świadczenia na rzecz osób fizycznych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1 334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1 334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85333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Powiatowe urzędy pracy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75 000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75 000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75 000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75 000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85395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11 398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214 000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-202 602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11 398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214 000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-202 602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-173 602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29 000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-202 602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Rodzina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-96 300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-96 300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85509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Działalność ośrodków adopcyjnych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85510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Działalność placówek opiekuńczo-wychowawczych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3 700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3 700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3 700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3 700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721 057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721 057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-717 357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-717 357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3 700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3 700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-721 057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-721 057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Gospodarka komunalna i ochrona środowiska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215 418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215 418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90002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Gospodarka odpadami komunalnymi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90026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Pozostałe działania związane z gospodarką odpadami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90095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921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Kultura i ochrona dziedzictwa narodowego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230 465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9 225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221 240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92106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Teatry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92114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Pozostałe instytucje kultury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-775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-775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-775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-775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-775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-775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Muzea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191 240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191 240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103 510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103 510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103 510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103 510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87 730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87 730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o charakterze dotacyjnym na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87 730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87 730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 xml:space="preserve">OGÓŁEM WYDATKI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8 170 373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451 511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7 718 862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3 484 494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1 689 876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1 794 618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1 013 792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159 225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854 567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świadczenia na rzecz osób fizycznych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29 760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28 426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1 334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117 613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825 443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-707 830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75 170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136 943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-61 773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42 443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688 500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-646 057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2 323 329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676 782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1 646 547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right"/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4 685 879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-1 238 365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5 924 244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315 931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10 914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305 017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4 282 218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-1 249 279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5 531 497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o charakterze dotacyjnym na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87 730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87 730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85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XLIV/1372/21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XLIV/1372/21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WYDATKI MAJĄTKOWE BUDŻETU MIASTA ŁODZI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42"/>
        <w:gridCol w:w="2589"/>
        <w:gridCol w:w="976"/>
        <w:gridCol w:w="975"/>
        <w:gridCol w:w="975"/>
        <w:gridCol w:w="975"/>
        <w:gridCol w:w="975"/>
        <w:gridCol w:w="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0"/>
              </w:rPr>
              <w:t>Inwestycje i zakupy inwestycyjne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Dział/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Rozdział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Zadanie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Działanie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Wyszczególnienie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Zmiana planu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na 2021 rok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wydatki o charakterze dotacyjnym na inwestycje i zakupy inwestycyjne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w tym na programy finansowane z udziałem środków, o których mowa w art. 5 ust. 1 pkt 2 i 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Zakup i objecie akcji i udziałów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8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600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Transport i łączność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4 991 497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4 991 497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5 496 497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60015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w miastach na prawach powiatu (w rozdziale nie ujmuje się wydatków na drogi gminne)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4 496 497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4 496 497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5 496 497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Rewitalizacja obszarowa centrum Łodzi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5 496 497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5 496 497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5 496 497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000500-008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Rewitalizacja obszarowa centrum Łodzi - Projekt 3 (c) - "R" (kontynuacja zadań: 2219632 i 2193322)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445 406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445 406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445 406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000500-031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Rewitalizacja obszarowa centrum Łodzi - obszar o powierzchni 32,5 ha ograniczony ulicami: Zachodnią, Podrzeczną, Stary Rynek, Wolborska, Franciszkańską, Północną, Wschodnią, Rewolucji 1905 r., Próchnika wraz z pierzejami po drugiej stronie ww. ulic - 4(c)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5 051 091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5 051 091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5 051 091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000613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Przebudowa dróg na terenie Polesia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000613-001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Przebudowa dróg na terenie Polesia - kontynuacja zadania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001387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Modernizacja i przebudowa dróg (WPF)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001387-012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Budowa ronda u zbiegu ulic Łanowa-Traktorowa oraz przebudowa ul. Traktorowej na odc. od ul. Rojnej do ul. Aleksandrowskiej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000577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Przebudowa i modernizacja ulic i innych obiektów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000577-086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Przebudowa ul Żubardzkiej na odcinku od al. Włókniarzy do ul. Inowrocławskiej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60017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Drogi wewnętrzne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000542-547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Rowerowe osiedle - łącznik do Cieszyńskiej, kontraruch na Rozległej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Gospodarka mieszkaniowa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-1 491 779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-1 491 779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-1 291 779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70095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-1 491 779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-1 491 779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-1 291 779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Rewitalizacja obszarowa centrum Łodzi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-1 491 779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-1 491 779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-1 291 779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000500-008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Rewitalizacja obszarowa centrum Łodzi - Projekt 3 (c) - "R" (kontynuacja zadań: 2219632 i 2193322)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573 238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573 238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573 238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000500-031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Rewitalizacja obszarowa centrum Łodzi - obszar o powierzchni 32,5 ha ograniczony ulicami: Zachodnią, Podrzeczną, Stary Rynek, Wolborska, Franciszkańską, Północną, Wschodnią, Rewolucji 1905 r., Próchnika wraz z pierzejami po drugiej stronie ww. ulic - 4(c)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-1 865 017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-1 865 017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-1 865 017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000500-053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Rewitalizacja obszarowa - Projekty 1-8 - wydatki nieobjęte umowami o dofinansowanie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-200 000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-200 000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Administracja publiczna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5 513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5 513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75023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Urzędy gmin (miast i miast na prawach powiatu)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5 513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5 513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001339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Zakup systemów i sprzętu informatycznego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5 513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5 513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001339-001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Zakup narzędziowych systemów teleinformatycznych i sprzętu komputerowego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5 513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5 513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754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Bezpieczeństwo publiczne i ochrona przeciwpożarowa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1 000 000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1 000 000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75411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Komendy powiatowe Państwowej Straży Pożarnej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1 000 000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1 000 000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000559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Zakup samochodów pożarniczych i specjalnych wraz z wyposażeniem oraz specjalistycznego sprzętu ratowniczego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1 000 000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1 000 000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000559-001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Zakup samochodów pożarniczych i specjalnych wraz z wyposażeniem oraz specjalistycznego sprzętu ratowniczego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1 000 000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1 000 000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758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Różne rozliczenia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-1 311 435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-1 311 435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75818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Rezerwy ogólne i celowe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-1 311 435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-1 311 435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000506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Rezerwa celowa na inwestycje i zakupy inwestycyjne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-62 000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-62 000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000506-003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Rezerwa celowa na inwestycje i zakupy inwestycyjne w zakresie polityki społecznej i rodziny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-62 000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-62 000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000507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Rezerwa celowa na inwestycje i zakupy inwestycyjne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-1 249 435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-1 249 435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000507-002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Rezerwa celowa na zadania związane z systemem oświaty, w tym edukacji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-1 249 435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-1 249 435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801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Oświata i wychowanie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1 326 935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1 326 935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77 500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80101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Szkoły podstawowe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594 418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594 418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inwestycyjne w placówkach oświatowych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594 418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594 418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000530-497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Przyłącze elektryczne dla Szkoły Podstawowej nr 36 w Łodzi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13 418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13 418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000530-498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docieplenia ściany szczytowej sali gimnastycznej w Szkole Podstawowej nr 91 w Łodzi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31 000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31 000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000530-502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poszycia dachowego w Zespole Szkolno-Przedszkolnym nr 6 w Łodzi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80104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Przedszkola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inwestycyjne w placówkach oświatowych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350 000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000530-495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Wymiana dźwigów towarowych w Przedszkolu Miejskim nr 153 w Łodzi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90 000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90 000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000530-496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Całkowita wymiana instalacji kanalizacyjnej w Przedszkolu Miejskim nr 200 w Łodzi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180 000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180 000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000530-499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poszycia dachowego w Zespole Przedszkoli Miejskich nr 1 w Łodzi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80115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Technika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54 760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54 760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inwestycyjne w placówkach oświatowych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54 760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54 760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000530-500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tarasu w Technikum nr 3 w Łodzi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40 000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000530-501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Wykonanie dokumentacji techniczno - budowlanej dotyczącej stanu technicznego budynku Zespołu Szkół Ponadpodstawowych nr 5 w Łodzi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14 760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14 760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80120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Licea ogólnokształcące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250 257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250 257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inwestycyjne w placówkach oświatowych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250 257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250 257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000530-493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Wykonanie ekspertyzy stanu technicznego budynku XI Liceum Ogólnokształcącego w Łodzi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20 664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20 664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000530-494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poszycia dachowego w XXIII Liceum Ogólnokształcącym w Łodzi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229 593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229 593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80195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77 500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77 500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77 500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001444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Realizacja projektów współfinansowanych ze środków UE w zakresie edukacji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77 500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77 500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77 500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001444-022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Jutro bez barier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42 500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42 500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42 500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001444-023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Budowniczy przyszłości II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35 000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852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Pomoc społeczna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000717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Inwestycje w domach pomocy społecznej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62 000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62 000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000717-052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Wykonanie oświetlenia awaryjnego w DPS Włókniarz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62 000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Gospodarka komunalna i ochrona środowiska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15 418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15 418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90095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15 418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15 418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Budowa i doposażenie placów zabaw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15 418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15 418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000416-013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Rozbudowa placu zabaw przy ul. Giewont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15 418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15 418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921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Kultura i ochrona dziedzictwa narodowego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87 730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87 730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87 730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92118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Muzea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87 730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87 730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87730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001441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Wkłady własne do zadań majątkowych dofinansowanych ze źródeł zewnętrznych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87 730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87 730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87 730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001441-005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Muzea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87 730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87 730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87 730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OGÓŁEM WYDATKI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4 685 879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4 685 879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87 730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4 282 218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85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XLIV/1372/21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XLIV/1372/21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ROZCHODY BUDŻETU MIASTA ŁODZI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957"/>
        <w:gridCol w:w="1945"/>
        <w:gridCol w:w="1222"/>
        <w:gridCol w:w="3340"/>
        <w:gridCol w:w="233"/>
        <w:gridCol w:w="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Paragraf</w:t>
            </w:r>
          </w:p>
          <w:p>
            <w:pPr>
              <w:jc w:val="center"/>
            </w:pPr>
            <w:r>
              <w:t>Wyszczególnienie</w:t>
            </w:r>
          </w:p>
          <w:p>
            <w:pPr>
              <w:jc w:val="center"/>
            </w:pPr>
            <w:r>
              <w:t>Kwota w zł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</w:rPr>
              <w:t>Przychody</w:t>
            </w:r>
          </w:p>
          <w:p>
            <w:pPr>
              <w:jc w:val="right"/>
            </w:pPr>
            <w:r>
              <w:rPr>
                <w:b/>
              </w:rPr>
              <w:t>2 922 472</w:t>
            </w:r>
          </w:p>
          <w:p>
            <w:pPr>
              <w:jc w:val="right"/>
            </w:pPr>
            <w:r>
              <w:rPr>
                <w:b/>
              </w:rPr>
              <w:t>906</w:t>
            </w:r>
          </w:p>
          <w:p>
            <w:pPr>
              <w:jc w:val="left"/>
            </w:pPr>
            <w:r>
              <w:rPr>
                <w:b/>
              </w:rPr>
              <w:t>Przychody jednostek samorządu terytorialnego z wynikających z rozliczenia środków określonych w art. 5 ust. 1 pkt 2 ustawy i dotacji na realizację programu, projektu lub zadania finansowanego z udziałem tych środków</w:t>
            </w:r>
          </w:p>
          <w:p>
            <w:pPr>
              <w:jc w:val="right"/>
            </w:pPr>
            <w:r>
              <w:rPr>
                <w:b/>
              </w:rPr>
              <w:t>1 218 219</w:t>
            </w:r>
          </w:p>
          <w:p/>
          <w:p>
            <w:pPr>
              <w:jc w:val="left"/>
            </w:pPr>
            <w:r>
              <w:t>Przychody wynikające z rozliczeń środków określonych w</w:t>
            </w:r>
            <w:r>
              <w:t> </w:t>
            </w:r>
            <w:r>
              <w:t>art. 5 ust. 1 pkt 2 ustawy</w:t>
            </w:r>
          </w:p>
          <w:p>
            <w:pPr>
              <w:jc w:val="right"/>
            </w:pPr>
            <w:r>
              <w:t>1</w:t>
            </w:r>
            <w:r>
              <w:t> </w:t>
            </w:r>
            <w:r>
              <w:t>218</w:t>
            </w:r>
            <w:r>
              <w:t> </w:t>
            </w:r>
            <w:r>
              <w:t>219</w:t>
            </w:r>
          </w:p>
          <w:p>
            <w:pPr>
              <w:jc w:val="right"/>
            </w:pPr>
            <w:r>
              <w:rPr>
                <w:b/>
              </w:rPr>
              <w:t>950</w:t>
            </w:r>
          </w:p>
          <w:p>
            <w:pPr>
              <w:jc w:val="left"/>
            </w:pPr>
            <w:r>
              <w:rPr>
                <w:b/>
              </w:rPr>
              <w:t>Wolne środki, o których mowa w art. 217 ust. 2 pkt 6 ustawy</w:t>
            </w:r>
          </w:p>
          <w:p>
            <w:pPr>
              <w:jc w:val="right"/>
            </w:pPr>
            <w:r>
              <w:rPr>
                <w:b/>
              </w:rPr>
              <w:t>1 704 253</w:t>
            </w:r>
          </w:p>
          <w:p/>
          <w:p>
            <w:pPr>
              <w:jc w:val="left"/>
            </w:pPr>
            <w:r>
              <w:t>Przychody z tytułu wolnych  środków</w:t>
            </w:r>
          </w:p>
          <w:p>
            <w:pPr>
              <w:jc w:val="right"/>
            </w:pPr>
            <w:r>
              <w:t>1</w:t>
            </w:r>
            <w:r>
              <w:t> </w:t>
            </w:r>
            <w:r>
              <w:t>704</w:t>
            </w:r>
            <w:r>
              <w:t> </w:t>
            </w:r>
            <w:r>
              <w:t>253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75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Dochody</w:t>
            </w:r>
          </w:p>
          <w:p>
            <w:pPr>
              <w:jc w:val="right"/>
            </w:pPr>
            <w:r>
              <w:t>5</w:t>
            </w:r>
            <w:r>
              <w:t> </w:t>
            </w:r>
            <w:r>
              <w:t>247</w:t>
            </w:r>
            <w:r>
              <w:t> </w:t>
            </w:r>
            <w:r>
              <w:t>901</w:t>
            </w:r>
          </w:p>
          <w:p>
            <w:pPr>
              <w:jc w:val="right"/>
            </w:pPr>
            <w:r>
              <w:t>Wydatki</w:t>
            </w:r>
          </w:p>
          <w:p>
            <w:pPr>
              <w:jc w:val="right"/>
            </w:pPr>
            <w:r>
              <w:t>8</w:t>
            </w:r>
            <w:r>
              <w:t> </w:t>
            </w:r>
            <w:r>
              <w:t>170</w:t>
            </w:r>
            <w:r>
              <w:t> </w:t>
            </w:r>
            <w:r>
              <w:t>373</w:t>
            </w:r>
          </w:p>
          <w:p>
            <w:pPr>
              <w:jc w:val="right"/>
            </w:pPr>
            <w:r>
              <w:t>Przychody</w:t>
            </w:r>
          </w:p>
          <w:p>
            <w:pPr>
              <w:jc w:val="right"/>
            </w:pPr>
            <w:r>
              <w:t>2</w:t>
            </w:r>
            <w:r>
              <w:t> </w:t>
            </w:r>
            <w:r>
              <w:t>922</w:t>
            </w:r>
            <w:r>
              <w:t> </w:t>
            </w:r>
            <w:r>
              <w:t>472</w:t>
            </w:r>
          </w:p>
          <w:p>
            <w:pPr>
              <w:jc w:val="right"/>
            </w:pPr>
            <w:r>
              <w:t>Rozchody</w:t>
            </w:r>
          </w:p>
          <w:p>
            <w:pPr>
              <w:jc w:val="right"/>
            </w:pPr>
            <w:r>
              <w:t>0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8 170 373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8 170 373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Dochody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</w:t>
            </w:r>
            <w:r>
              <w:t> </w:t>
            </w:r>
            <w:r>
              <w:t>247</w:t>
            </w:r>
            <w:r>
              <w:t> </w:t>
            </w:r>
            <w:r>
              <w:t>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Wydatki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</w:t>
            </w:r>
            <w:r>
              <w:t> </w:t>
            </w:r>
            <w:r>
              <w:t>170</w:t>
            </w:r>
            <w:r>
              <w:t> </w:t>
            </w:r>
            <w:r>
              <w:t>373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Przychody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</w:t>
            </w:r>
            <w:r>
              <w:t> </w:t>
            </w:r>
            <w:r>
              <w:t>922</w:t>
            </w:r>
            <w:r>
              <w:t> </w:t>
            </w:r>
            <w: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Rozchody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8 170 373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8 170 373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85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XLIV/1372/21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XLIV/1372/21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REZERWY OGÓLNA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CELOWE BUDŻETU MIASTA ŁODZI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09"/>
        <w:gridCol w:w="1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I. Rezerwy bieżące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-201 740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2. Rezerwy celowe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-201 740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2.3 Na wydatki, których szczegółowy podział w układzie klasyfikacji nie jest możliwe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-201 740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zadania statutowe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-201 740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Rezerwa celowa na wydatki związane z kulturą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-191 240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Rezerwa celowa na zadania związane z systemem oświaty, w tym edukacji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-10 500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II. Rezerwy majątkowe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-1 311 435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1. Rezerwy celowe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-1 311 435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1.2 Na wydatki, których szczegółowy podział w układzie klasyfikacji nie jest możliwe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-1 311 435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inwestycje i zakupy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-1 311 435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Rezerwa celowa na inwestycje i zakupy inwestycyjne w zakresie polityki społecznej i rodziny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-62 000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Rezerwa celowa na zadania związane z systemem oświaty, w tym edukacji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-1 249 435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Rezerwy ogółem: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-1 513 175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bieżące: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-201 740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majątkowe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-1 311 435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85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XLIV/1372/21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XLIV/1372/21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PLAN DOCHODÓW RACHUNKU DOCHODÓW JEDNOSTEK,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KTÓRYCH MOWA W ART. 223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UST. 1, ORAZ WYDATKÓW NIMI FINANSOWANYCH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7"/>
        <w:gridCol w:w="1091"/>
        <w:gridCol w:w="165"/>
        <w:gridCol w:w="3958"/>
        <w:gridCol w:w="1568"/>
        <w:gridCol w:w="1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Dochody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Dział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Rozdział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99 570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99 570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Szkoły podstawowe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</w:t>
            </w:r>
            <w:r>
              <w:t> </w:t>
            </w:r>
            <w: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</w:t>
            </w:r>
            <w:r>
              <w:t> </w:t>
            </w:r>
            <w:r>
              <w:t>291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16 291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80102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Szkoły podstawowe specjalne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</w:t>
            </w:r>
            <w:r>
              <w:t> </w:t>
            </w:r>
            <w:r>
              <w:t>722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</w:t>
            </w:r>
            <w:r>
              <w:t> </w:t>
            </w:r>
            <w:r>
              <w:t>722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9 722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</w:t>
            </w:r>
            <w:r>
              <w:t> </w:t>
            </w:r>
            <w: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</w:t>
            </w:r>
            <w:r>
              <w:t> </w:t>
            </w:r>
            <w:r>
              <w:t>114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12 114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80120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Licea ogólnokształcące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61</w:t>
            </w:r>
            <w:r>
              <w:t> </w:t>
            </w:r>
            <w:r>
              <w:t>443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61</w:t>
            </w:r>
            <w:r>
              <w:t> </w:t>
            </w:r>
            <w:r>
              <w:t>443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60 246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wynagrodzenia i składki od nich naliczane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1 197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99 570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99 570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10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42C620DC-D34E-4876-B5B2-1BA32B60DAF5.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42C620DC-D34E-4876-B5B2-1BA32B60DAF5.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42C620DC-D34E-4876-B5B2-1BA32B60DAF5.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42C620DC-D34E-4876-B5B2-1BA32B60DAF5.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42C620DC-D34E-4876-B5B2-1BA32B60DAF5.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42C620DC-D34E-4876-B5B2-1BA32B60DAF5.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42C620DC-D34E-4876-B5B2-1BA32B60DAF5.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XLIV/1372/21 z dnia 23 czerwca 2021 r.</dc:title>
  <dc:subject>w sprawie zmian budżetu oraz zmian w^budżecie miasta Łodzi na 2021^rok.</dc:subject>
  <dc:creator>kkosciolek</dc:creator>
  <cp:lastModifiedBy>kkosciolek</cp:lastModifiedBy>
  <cp:revision>1</cp:revision>
  <dcterms:created xsi:type="dcterms:W3CDTF">2021-07-01T09:25:54Z</dcterms:created>
  <dcterms:modified xsi:type="dcterms:W3CDTF">2021-07-01T09:25:54Z</dcterms:modified>
  <cp:category>Akt prawny</cp:category>
</cp:coreProperties>
</file>