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XIII/477/19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4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28 sierpnia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ogłoszenia tekstu jednolitego uchwały w sprawie ustalenia opłat za usługi przewozowe lokalnego transportu zbiorowego w 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lipca 2000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ogłaszaniu aktów normatywnych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niektórych innych aktów prawnych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1523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2243),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Przyjmuje się tekst jednolity uchwały Nr XLII/1108/17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lutego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ustalenia opłat za usługi przewozowe lokalnego transportu zbiorowego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1293), zmienionej uchwałami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Łodzi: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XLIII/1135/17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1372), Nr L/1265/17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maja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2831), Nr LVI/1348/17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3940), Nr LVII/1375/17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września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4183), Nr LXV/1663/18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stycznia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743),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LXIX/1750/18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1587),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LXIX/1751/18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1588), Nr LXXI/1840/18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maja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2957), Nr LXXIV/2031/18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4428), Nr LXXIV/2004/18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4433),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LXXIV/2006/18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4434),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LXXV/2052/18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września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4831), Nr VI/188/19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1684), Nr VII/253/19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2410),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VIII/256/19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kwietnia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2856)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 X/358/19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3693),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formie obwieszczenia stanowiącego załącznik do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uchwały.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Obwieszczenie,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którym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1, podlega publikacji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40" w:after="4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211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6774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XIII/477/19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sierpnia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OBWIESZCZENIE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z dnia 28 sierpnia 2019 r.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w sprawie ogłoszenia tekstu jednolitego uchwały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sprawie ustalenia opłat za usługi przewozowe lokalnego transportu zbiorowego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4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lipca 2000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ogłaszaniu aktów normatywnych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niektórych innych aktów prawnych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1523 oraz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2243), Rada Miejska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ogłasza: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Tekst jednolity uchwały Nr XLII/1108/17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dnia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lutego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sprawie ustalenia opłat za usługi przewozowe lokalnego transportu zbiorowego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(Dz. Urz. Woj. Łódzkiego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1293),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uwzględnieniem zmian wprowadzonych uchwałami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Nr XLIII/1135/17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dnia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marca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zmieniającą uchwałę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sprawie ustalenia opłat za usługi przewozowe lokalnego transportu zbiorowego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(Dz. Urz. Woj. Łódzkiego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1372),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Nr L/1265/17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maja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zmieniającą uchwałę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sprawie ustalenia opłat za usługi przewozowe lokalnego transportu zbiorowego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(Dz. Urz. Woj. Łódzkiego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2831),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Nr LVI/1348/17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sierpnia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zmieniającą uchwałę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sprawie ustalenia opłat za usługi przewozowe lokalnego transportu zbiorowego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(Dz. Urz. Woj. Łódzkiego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3940),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Nr LVII/1375/17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września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zmieniającą uchwałę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sprawie ustalenia opłat za usługi przewozowe lokalnego transportu zbiorowego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(Dz. Urz. Woj. Łódzkiego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4183),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Nr LXV/1663/18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stycznia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zmieniającą uchwałę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sprawie ustalenia opłat za usługi przewozowe lokalnego transportu zbiorowego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(Dz. Urz. Woj. Łódzkiego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743),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Nr LXIX/1750/18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marca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zmieniającą uchwałę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sprawie ustalenia opłat za usługi przewozowe lokalnego transportu zbiorowego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(Dz. Urz. Woj. Łódzkiego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1587),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Nr LXIX/1751/18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marca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zmieniającą uchwałę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sprawie ustalenia opłat za usługi przewozowe lokalnego transportu zbiorowego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(Dz. Urz. Woj. Łódzkiego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1588),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Nr LXXI/1840/18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dnia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maja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zmieniającą uchwałę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sprawie ustalenia opłat za usługi przewozowe lokalnego transportu zbiorowego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Urz. Woj. Łódzkiego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2957),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Nr LXXIV/2031/18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sierpnia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zmieniającą uchwałę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sprawie ustalenia opłat za usługi przewozowe lokalnego transportu zbiorowego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Urz. Woj. Łódzkiego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4428),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Nr LXXIV/2004/18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sierpnia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zmieniającą uchwałę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sprawie ustalenia opłat za usługi przewozowe lokalnego transportu zbiorowego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Urz. Woj. Łódzkiego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4433),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Nr LXXIV/2006/18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sierpnia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zmieniającą uchwałę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sprawie ustalenia opłat za usługi przewozowe lokalnego transportu zbiorowego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Urz. Woj. Łódzkiego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4434),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Nr LXXV/2052/18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września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zmieniającą uchwałę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sprawie ustalenia opłat za usługi przewozowe lokalnego transportu zbiorowego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Urz. Woj. Łódzkiego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4831),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Nr VI/188/19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dnia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marca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zmieniającą uchwałę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sprawie ustalenia opłat za usługi przewozowe lokalnego transportu zbiorowego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Urz. Woj. Łódzkiego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1684),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Nr VII/253/19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marca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zmieniającą uchwałę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sprawie ustalenia opłat za usługi przewozowe lokalnego transportu zbiorowego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Urz. Woj. Łódzkiego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2410),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Nr VIII/256/19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kwietnia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zmieniającą uchwałę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sprawie ustalenia opłat za usługi przewozowe lokalnego transportu zbiorowego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Urz. Woj. Łódzkiego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2856),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Nr X/358/19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dnia 5 czerwca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zmieniającą uchwałę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sprawie ustalenia opłat za usługi przewozowe lokalnego transportu zbiorowego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Urz. Woj. Łódzkiego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3693)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–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 brzmieniu załącznika do obwieszczenia.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Podany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załączniku do niniejszego obwieszczenia tekst jednolity uchwały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obejmuje: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3 uchwały Nr XLIII/1135/17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dnia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marca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zmieniającej uchwałę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sprawie ustalenia opłat za usługi przewozowe lokalnego transportu zbiorowego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(Dz. Urz. Woj. Łódzkiego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1372), które stanowią: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„§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2. Wykonanie uchwały powierza się Prezydentowi Miasta 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Dzienniku Urzędowym Województwa Łódzkiego,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mocą od dnia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kwietnia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r.”;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3 uchwały Nr L/1265/17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maja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zmieniającej uchwałę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sprawie ustalenia opłat za usługi przewozowe lokalnego transportu zbiorowego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(Dz. Urz. Woj. Łódzkiego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2831), które stanowią: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„§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2. Wykonanie uchwały powierza się Prezydentowi Miasta 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Dzienniku Urzędowym Województwa Łódzkiego,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wyjątkiem: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lit.c, który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września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3, który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dniem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września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r.”;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3 uchwały Nr LVI/1348/17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sierpnia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zmieniającej uchwałę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sprawie ustalenia opłat za usługi przewozowe lokalnego transportu zbiorowego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(Dz. Urz. Woj. Łódzkiego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3940), które stanowią: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„§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2. Wykonanie uchwały powierza się Prezydentowi Miasta 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Dzienniku Urzędowym Województwa Łódzkiego.”;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3 uchwały Nr LVII/1375/17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września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zmieniającej uchwałę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sprawie ustalenia opłat za usługi przewozowe lokalnego transportu zbiorowego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(Dz. Urz. Woj. Łódzkiego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4183), które stanowią: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„§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2. Wykonanie uchwały powierza się Prezydentowi Miasta 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Dzienniku Urzędowym Województwa Łódzkiego.”;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3 uchwały Nr LXV/1663/18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stycznia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zmieniającej uchwałę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sprawie ustalenia opłat za usługi przewozowe lokalnego transportu zbiorowego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(Dz. Urz. Woj. Łódzkiego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743), które stanowią: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„§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2. Wykonanie uchwały powierza się Prezydentowi Miasta 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Dzienniku Urzędowym Województwa Łódzkiego.”;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3 uchwały Nr LXIX/1750/18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marca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zmieniającej uchwałę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sprawie ustalenia opłat za usługi przewozowe lokalnego transportu zbiorowego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(Dz. Urz. Woj. Łódzkiego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1587), które stanowią: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„§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2. Wykonanie uchwały powierza się Prezydentowi Miasta 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Dzienniku Urzędowym Województwa Łódzkiego.”;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3 uchwały Nr LXIX/1751/18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marca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zmieniającej uchwałę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sprawie ustalenia opłat za usługi przewozowe lokalnego transportu zbiorowego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(Dz. Urz. Woj. Łódzkiego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1588), które stanowią: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„§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2. Wykonanie uchwały powierza się Prezydentowi Miasta 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Dzienniku Urzędowym Województwa Łódzkiego.”;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3 uchwały Nr LXXI/1840/18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dnia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maja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zmieniającej uchwałę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sprawie ustalenia opłat za usługi przewozowe lokalnego transportu zbiorowego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Urz. Woj. Łódzkiego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2957), które stanowią: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„§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2. Wykonanie uchwały powierza się Prezydentowi Miasta 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Dzienniku Urzędowym Województwa Łódzkiego.”;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3 uchwały Nr LXXIV/2031/18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sierpnia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zmieniającej uchwałę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sprawie ustalenia opłat za usługi przewozowe lokalnego transportu zbiorowego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Urz. Woj. Łódzkiego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4428), które stanowią: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„§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2. Wykonanie uchwały powierza się Prezydentowi Miasta 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Dzienniku Urzędowym Województwa Łódzkiego.”;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3 uchwały Nr LXXIV/2004/18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sierpnia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zmieniającej uchwałę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sprawie ustalenia opłat za usługi przewozowe lokalnego transportu zbiorowego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Urz. Woj. Łódzkiego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4433), które stanowią: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„§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2. Wykonanie uchwały powierza się Prezydentowi Miasta 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Dzienniku Urzędowym Województwa Łódzkiego.”;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3 uchwały Nr LXXIV/2006/18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sierpnia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zmieniającej uchwałę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sprawie ustalenia opłat za usługi przewozowe lokalnego transportu zbiorowego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Urz. Woj. Łódzkiego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4434), które stanowią: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„§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2. Wykonanie uchwały powierza się Prezydentowi Miasta 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Dzienniku Urzędowym Województwa Łódzkiego.”;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3 uchwały Nr LXXV/2052/18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września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zmieniającej uchwałę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sprawie ustalenia opłat za usługi przewozowe lokalnego transportu zbiorowego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Urz. Woj. Łódzkiego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4831), które stanowią: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„§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2. Wykonanie uchwały powierza się Prezydentowi Miasta 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Dzienniku Urzędowym Województwa Łódzkiego.”;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3 uchwały Nr VI/188/19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dnia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marca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zmieniającej uchwałę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sprawie ustalenia opłat za usługi przewozowe lokalnego transportu zbiorowego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Urz. Woj. Łódzkiego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1684), które stanowią: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„§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2. Wykonanie uchwały powierza się Prezydentowi Miasta 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Dzienniku Urzędowym Województwa Łódzkiego.”;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3 uchwały Nr VII/253/19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marca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zmieniającej uchwałę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sprawie ustalenia opłat za usługi przewozowe lokalnego transportu zbiorowego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Urz. Woj. Łódzkiego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2410), które stanowią: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„§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2. Wykonanie uchwały powierza się Prezydentowi Miasta 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Dzienniku Urzędowym Województwa Łódzkiego.”;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3 uchwały Nr VIII/256/19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kwietnia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zmieniającej uchwałę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sprawie ustalenia opłat za usługi przewozowe lokalnego transportu zbiorowego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Urz. Woj. Łódzkiego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2856), które stanowią: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„§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2. Wykonanie uchwały powierza się Prezydentowi Miasta 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Dzienniku Urzędowym Województwa Łódzkiego.”;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3 uchwały Nr X/358/19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dnia 5 czerwca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zmieniającej uchwałę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sprawie ustalenia opłat za usługi przewozowe lokalnego transportu zbiorowego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Urz. Woj. Łódzkiego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3693), które stanowią: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„§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2. Wykonanie uchwały powierza się Prezydentowi Miasta Łodzi.</w:t>
      </w:r>
    </w:p>
    <w:p w:rsidR="00A77B3E">
      <w:pPr>
        <w:keepNext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Dzienniku Urzędowym Województwa Łódzkiego.”.</w:t>
      </w:r>
    </w:p>
    <w:p w:rsidR="00A77B3E">
      <w:pPr>
        <w:keepNext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40" w:after="4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6908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obwieszczenia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 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28 sierpnia 2019 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UCHWAŁA NR XLII/1108/17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RADY MIEJSKIEJ W ŁODZI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z dnia 22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lutego 2017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w sprawie ustalenia opłat za usługi przewozowe lokalnego transportu zbiorowego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7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samorządzie gminnym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506 i 1309),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50a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grudnia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publicznym transporcie zbiorowym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2016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2435 oraz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730),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34a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listopada 1984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Prawo przewozowe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1983 oraz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2244), Rada Miejska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Ustala się przepisy taryfowe dotyczące przewozu osób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środkach komunikacji lokalnego transportu zbiorowego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zwane dalej przepisami taryfowymi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lokalnym transporcie zbiorowym Miasta Łodzi, stanowiące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uchwały.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Wysokość cen urzędowych za usługi przewozowe realizowane lokalnym transportem zbiorowym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 określa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uchwały.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Przepisy,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1, obowiązują na międzygminnych liniach komunikacyjnych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zakresie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porozumieniach międzygminnych, zawartych pomiędzy zainteresowanymi jednostkami samorządów terytorialnych.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przypadku, gdy trasa linii komunikacyjnej wybiega poza granice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jej funkcjonowanie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jest uregulowane porozumieniem międzygminnym, na całej długości linii obowiązują przepisy uchwały.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Bilety okresowe,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uchwały,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5, zachowują ważność do końca okresu, na jaki zostały wydane.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Wykonanie uchwały powierza się Prezydentowi Miasta 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Traci moc uchwała Nr XXIX/754/16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maja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sprawie ustalenia opłat za usługi przewozowe lokalnego transportu zbiorowego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Urz.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Woj. Łódzkiego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2395), zmieniona uchwałą Nr XXXI/794/16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czerwca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Urz.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Woj. Łódzkiego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2798).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życie z dniem 2 kwietnia 2017 r., jednak nie wcześniej niż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Dzienniku Urzędowym Województwa Łódzkiego.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</w:p>
    <w:p w:rsidR="00A77B3E">
      <w:pPr>
        <w:keepNext/>
        <w:spacing w:before="120" w:after="120" w:line="360" w:lineRule="auto"/>
        <w:ind w:left="658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uchwały Nr XLII/1108/17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Rady Miejskiej w 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dnia 22 lutego 2017 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PRZEPISY TARYFOWE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LOKALNYM TRANSPORCIE ZBIOROWYM MIASTA ŁODZI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Przepisy obowiązują na liniach komunikacyjnych lokalnego transportu zbiorowego Miasta Łodzi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 liniach międzygminnych funkcjonujących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porozumieniach międzygminnych,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Miasto Łódź występuje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charakterze strony.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 podstawie umów zawartych między Miastem Łódź,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podmiotami organizującymi lub wykonującymi przewozy poza systemem lokalnego transportu zbiorowego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pojazdach lokalnego transportu zbiorowego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 uznawane za ważne mogą być bilety sprzedawane lub honorowane przez te podmioty.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przypadku, gdy przewidywane wpływy do budżetu Miasta Łodzi wynikające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zawartych umów będą kształtowały się na poziomie powyżej 75% cen biletów przewidzianych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uchwały, dla zawarcia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wypowiedzenia umów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ww. podmiotami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jest wymagana zgoda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Pierwszą czynnością, jaką pasażer jest zobowiązany dokonać bezpośrednio po wejściu do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pojazdu jest skasowanie biletu za przejazd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łącznym nominale równym co najmniej opłacie za podróż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wybranym przez niego przedziale czasowym, bądź zakup biletu: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 pomocą systemu płatności mobilnych;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pojeździe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jego skasowanie.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1a. </w:t>
      </w:r>
      <w:r>
        <w:rPr>
          <w:rStyle w:val="FootnoteReference"/>
        </w:rPr>
        <w:footnoteReference w:id="0"/>
      </w:r>
      <w:r>
        <w:rPr>
          <w:sz w:val="24"/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przypadku wnoszenia opłat bezgotówkowych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systemie wejście/wyjście, pierwszą czynnością, jaką pasażer jest zobowiązany dokonać bezpośrednio po wejściu do pojazdu jest przyłożenie bezstykowej karty płatniczej do urządzenia służącego do poboru opłat bezgotówkowych.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1b. </w:t>
      </w:r>
      <w:r>
        <w:rPr>
          <w:rStyle w:val="FootnoteReference"/>
        </w:rPr>
        <w:footnoteReference w:id="1"/>
      </w:r>
      <w:r>
        <w:rPr>
          <w:sz w:val="24"/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momencie zakończenia podróży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przypadku,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1a, pasażer jest zobowiązany do ponownego przyłożenia bezstykowej karty płatniczej do urządzenia służącego do poboru opłat bezgotówkowych.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przypadku braku potwierdzenia zakończenia podróży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ten sposób, opłata za przejazd zostaje naliczona do końca trasy danego pojazdu.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1c. </w:t>
      </w:r>
      <w:r>
        <w:rPr>
          <w:rStyle w:val="FootnoteReference"/>
        </w:rPr>
        <w:footnoteReference w:id="2"/>
      </w:r>
      <w:r>
        <w:rPr>
          <w:sz w:val="24"/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Wysokość opłat bezgotówkowych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systemie wejście/wyjście określa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uchwały.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Style w:val="FootnoteReference"/>
        </w:rPr>
        <w:footnoteReference w:id="3"/>
      </w:r>
      <w:r>
        <w:rPr>
          <w:sz w:val="24"/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Czas podróży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związana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nim opłata liczą się od momentu wniesienia opłaty lub przyłożenia bezstykowej karty płatniczej do urządzenia służącego do poboru opłat bezgotówkowych.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2a. </w:t>
      </w:r>
      <w:r>
        <w:rPr>
          <w:rStyle w:val="FootnoteReference"/>
        </w:rPr>
        <w:footnoteReference w:id="4"/>
      </w:r>
      <w:r>
        <w:rPr>
          <w:sz w:val="24"/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bilety jednorazowe,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pkt I.1 lit.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 do uchwały stają się biletami do 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min., natomiast bilety,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pkt I.1 lit. b załącznika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uchwały stają się biletami do 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min.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przypadku decyzji pasażera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wydłużeniu podróży, jest on zobowiązany przed upływem poprzedniego przedziału czasowego dokonać właściwego dopełnienia opłaty za przejazd,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obowiązującą taryfą. Zasada dopełnienia opłaty za podróż dotyczy wyłącznie biletów jednorazowych czasowych, za wyjątkiem biletów jednodniowych.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kontroli należy zachować wszystkie bilety za przejazd od czasu rozpoczęcia podróży.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przypadku wyboru biletów jednodniowych, biletów grupowych oraz biletów krótkookresowych na okaziciela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momencie rozpoczęcia podróży należy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tym samym czasie wnieść całą opłatę za przejazd.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Wniesiona opłata uprawnia pasażera do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przesiadania się do dowolnie wybranego pojazdu komunikacji miejskiej,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ramach opłaconego przedziału czasowego. Czas przeznaczony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przesiadanie wlicza się do czasu podróży. Okres ważności biletu przedłuża się odpowiednio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wydłużony czas podróży, spowodowany opóźnieniem się pojazdu,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stosunku do obowiązującego rozkładu jazdy.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Zakupione bilety jednorazowe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podlegają zwrotowi.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Bilety strefy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uprawniają do przejazdów pojazdami lokalnego transportu zbiorowego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granicach administracyjnych Miasta 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Bilety strefy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uprawniają do przejazdów pojazdami lokalnego transportu zbiorowego tylko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granicach administracyjnych gmin,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którymi Miasto Łódź podpisało stosowne porozumienia międzygminne.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Bilety strefy 1+2 uprawniają do przejazdów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granicach administracyjnych Miasta Łodzi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granicach administracyjnych gmin,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którymi Miasto Łódź podpisało stosowne porozumienia międzygminne.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3a. </w:t>
      </w:r>
      <w:r>
        <w:rPr>
          <w:rStyle w:val="FootnoteReference"/>
        </w:rPr>
        <w:footnoteReference w:id="5"/>
      </w:r>
      <w:r>
        <w:rPr>
          <w:sz w:val="24"/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Miejsce przekroczenia strefy, jako granicy taryf jest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rozkładzie jazdy linii komunikacyjnych wykraczających poza pierwszą strefę taryfową.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Bilety długookresowe liniowe,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uchwały, uprawniają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przejazdu pojazdami dwóch linii komunikacyjnych, które posiadają co najmniej jeden wspólny punkt przesiadkowy, wybranych przez pasażera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chwili zakupu biletu lub pojazdami innych linii, których trasy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 danym odcinku ściśle pokrywają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trasami wybranych linii.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Bilety długookresowe na wszystkie linie,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uchwały, uprawniają do przejazdu pojazdami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wszystkich liniach komunikacyjnych właściwych dla wybranej przez pasażera strefy taryfowej,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zastrzeżeniem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6.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Bilety właściwe dla strefy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oraz strefy 1+2 obowiązują również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pociągach przewoźników kolejowych,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którymi Miasto Łódź zawarło stosowne umowy, wyłącznie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granicach administracyjnych Miasta 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7. </w:t>
      </w:r>
      <w:r>
        <w:rPr>
          <w:rStyle w:val="FootnoteReference"/>
        </w:rPr>
        <w:footnoteReference w:id="6"/>
      </w:r>
      <w:r>
        <w:rPr>
          <w:sz w:val="24"/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Zakup biletów długookresowych następuje: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poprzez zakodowanie biletu na elektronicznej karcie zbliżeniowej będącej nośnikiem biletów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formie elektronicznej;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 pomocą systemu płatności mobilnych.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Daty ważności biletów długookresowych,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uchwały, określa pasażer.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Bilety długookresowe są ważne we wszystkie dni tygodnia na liniach dziennych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nocnych.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Pasażer ma prawo do nabycia biletu długookresowego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wcześniej niż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przed początkiem jego okresu ważności.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Bilety krótkookresowe na okaziciela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długookresowe na okaziciela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podlegają zwrotowi.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Pasażer na swój wniosek może otrzymać zwrot równowartości biletu długookresowego imiennego,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później niż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przed upływem jego ważności,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kwocie proporcjonalnej do czasu jego wykorzystania, po potrąceniu 10% zwracanej kwoty, stanowiącej opłatę manipulacyjną.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Wzory, formy oraz zasady sprzedaży biletów określa jednostka organizacyjna upoważniona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organizacji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zarządzania lokalnym transportem zbiorowym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14. </w:t>
      </w:r>
      <w:r>
        <w:rPr>
          <w:rStyle w:val="FootnoteReference"/>
        </w:rPr>
        <w:footnoteReference w:id="7"/>
      </w:r>
      <w:r>
        <w:rPr>
          <w:sz w:val="24"/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 Zasady wnoszenia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kontroli opłat, sposób reklamacji oraz pojazdy,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system wejście/wyjście będzie wykorzystywany określa jednostka organizacyjna upoważniona do organizacji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zarządzania lokalnym transportem zbiorowym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bezpłatnych przejazdów uprawnieni są: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96"/>
        <w:gridCol w:w="414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Podmiot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Dokumenty, którymi podmiot winien się legitymować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posłowie i senatorowie RP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legitymacja posła lub senatora;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radni Rady Miejskiej w Łodzi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legitymacja wydana przez Przewodniczącego Rady Miejskiej w Łodzi;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3)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inwalidzi wojenni lub wojskowi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książeczka inwalidy wojennego lub wojskowego;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4)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osoby represjonowane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legitymacja osoby represjonowanej wystawiona przez właściwy organ Zakładu Ubezpieczeń Społecznych;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5)</w:t>
            </w:r>
            <w:r>
              <w:rPr>
                <w:rStyle w:val="FootnoteReference"/>
                <w:sz w:val="22"/>
              </w:rPr>
              <w:footnoteReference w:id="8"/>
            </w:r>
            <w:r>
              <w:rPr>
                <w:sz w:val="22"/>
                <w:vertAlign w:val="superscript"/>
              </w:rPr>
              <w:t>)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osoby posiadające orzeczenie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znacznym stopniu niepełnosprawności wydane przez zespół do spraw orzekania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niepełnosprawności lub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grupę inwalidztwa wydaną przed dniem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stycznia 1998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r. przez organy uprawnione do orzekania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inwalidztwie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służbach mundurowych podlegających Ministerstwu Obrony Narodowej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Ministerstwu Spraw Wewnętrznych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Administracji lub wypis lekarza orzecznika Zakładu Ubezpieczeń Społecznych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całkowitej niezdolności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 pracy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samodzielnej egzystencji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bilet specjalny,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którym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§ 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lub dokument,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 podstawie którego bilet ten może zostać wydany (legitymacja lub orzeczenie zespołu do spraw orzekania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niepełnosprawności, wypis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treści orzeczenia lekarza orzecznika Zakładu Ubezpieczeń Społecznych lub wypis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treści orzeczenia organu orzekającego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inwalidztwie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służbach mundurowych podległych Ministerstwu Obrony Narodowej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Ministerstwu Spraw Wewnętrznych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Administracji); ponadto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czasie podróży pasażer powinien posiadać dokument stwierdzający jego tożsamość;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6)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osoby niewidome i niedowidzące oraz ich przewodnicy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bilet specjalny,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którym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§ 5, lub dokument,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 podstawie którego bilet ten może zostać wydany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(orzeczenie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znacznym lub umiarkowanym stopniu niepełnosprawności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powodu choroby narządu wzroku lub legitymacja osoby niepełnosprawnej lub orzeczenie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całkowitej niezdolności do pracy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samodzielnej egzystencji lub całkowitej niezdolności do pracy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powodu choroby narządu wzroku albo orzeczenia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inwalidztwie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grupy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powodu stanu narządu wzroku); ponadto pasażer winien posiadać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czasie podróży dokument stwierdzający jego tożsamość;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7)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dzieci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młodzież niepełnosprawne uczęszczające do przedszkoli, szkół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 placówek specjalnych, przedszkoli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 szkół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oddziałami integracyjnymi, przedszkoli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szkół integracyjnych lub przedszkoli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szkół ogólnodostępnych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legitymacja przedszkolna dziecka niepełnosprawnego lub legitymacja szkolna ucznia niepełnosprawnego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 wzorze zatwierdzonym przez ministra właściwego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 spraw oświaty bądź orzeczenie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potrzebie kształcenia specjalnego wystawione przez poradnię psychologiczno-pedagogiczną lub bilet specjalny,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 którym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§ 5, wydany na podstawie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ww. orzeczenia;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8)</w:t>
            </w:r>
            <w:r>
              <w:rPr>
                <w:rStyle w:val="FootnoteReference"/>
                <w:sz w:val="22"/>
              </w:rPr>
              <w:footnoteReference w:id="9"/>
            </w:r>
            <w:r>
              <w:rPr>
                <w:sz w:val="22"/>
                <w:vertAlign w:val="superscript"/>
              </w:rPr>
              <w:t>)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dzieci i młodzież z upośledzeniem narządu ruchu do czasu ukończenia szkoły ponadgimnazjalnej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legitymacja lub orzeczenie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niepełnosprawności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 powodu upośledzenia narządu ruchu wydane przez zespół do spraw orzekania o niepełnosprawności bądź bilet specjalny,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którym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§ 5, wydany na podstawie ww. dokumentów;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9)</w:t>
            </w:r>
            <w:r>
              <w:rPr>
                <w:rStyle w:val="FootnoteReference"/>
                <w:sz w:val="22"/>
              </w:rPr>
              <w:footnoteReference w:id="10"/>
            </w:r>
            <w:r>
              <w:rPr>
                <w:sz w:val="22"/>
                <w:vertAlign w:val="superscript"/>
              </w:rPr>
              <w:t>)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wyłącznie podczas podróży na trasie: dom – ośrodek rehabilitacyjny, dom – warsztaty terapii zajęciowej, osoby: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a)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uczęszczające do ośrodków rehabilitacyjnych,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których zajęcia odbywają się codziennie od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poniedziałku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 piątku,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b)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uczęszczające na warsztaty terapii zajęciowej.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Osoby,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lit. 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 b muszą spełniać jeden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poniższych warunków: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posiadać orzeczenie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umiarkowanym stopniu niepełnosprawności,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posiadać orzeczenie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zaliczeniu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bądź II grupy inwalidów, wydane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ważne przed dniem 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stycznia 1998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r.,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posiadać orzeczenie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umiarkowanym stopniu niepełnosprawności wydane przez organ orzekający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niepełnosprawności dla celów korzystania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ulg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uprawnień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 podstawie odrębnych przepisów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bilet specjalny,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którym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§ 5, wydany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 podstawie jednego ze wskazanych dokumentów oraz zaświadczenia specjalistycznej jednostki służby zdrowia (zaświadczenia kierownika ośrodka rehabilitacyjnego lub warsztatów terapii zajęciowej); ponadto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czasie podróży pasażer powinien posiadać zaświadczenie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podanym adresem miejsca zamieszkania uprawnionego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ośrodka rehabilitacyjnego lub warsztatu terapii zajęciowej, wydane przez te placówki;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10)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osoby, które ukończyły 70 lat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dowód stwierdzający tożsamość lub bilet specjalny, o którym mowa w § 5, wydany na podstawie dokumentu tożsamości;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11)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dzieci przed ukończeniem 4 lat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dokument stwierdzający wiek dziecka;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12)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dzieci i młodzież przebywające w domach dziecka i ośrodkach wychowawczych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bilet specjalny, o którym mowa w § 5, wydany na podstawie zaświadczenia wystawionego przez kierownika domu dziecka lub ośrodka wychowawczego;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13)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pracownicy firm przewozowych obsługujących linie komunikacyjne lokalnego transportu zbiorowego w Łodzi, funkcjonujące w oparciu o umowy i porozumienia międzygminne, o których mowa w § 1, emeryci i renciści Miejskiego Przedsiębiorstwa Komunikacyjnego – Łódź Spółki z o.o. oraz emeryci i renciści byłego Miejskiego Przedsiębiorstwa Komunikacyjnego w Łodzi, jeżeli bezpośrednio przed przejściem na emeryturę lub rentę byli zatrudnieni nieprzerwanie przez okres minimum 5 lat, na liniach obsługiwanych przez daną firmę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odpowiednia legitymacja wydana przez wymienione jednostki;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14)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podróżujący w umundurowaniu: funkcjonariusze Straży Miejskiej w Łodzi, żołnierze wojskowych organów porządkowych, funkcjonariusze Policji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legitymacja służbowa;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15)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opiekunowie osób, wymienionych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5, podróżujący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podopiecznym,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przypadku podopiecznych uczęszczających do ośrodków rehabilitacyjnych lub na warsztaty terapii zajęciowej, także podczas podróży powrotnej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podczas podróży po te osoby</w:t>
            </w:r>
          </w:p>
        </w:tc>
        <w:tc>
          <w:tcPr>
            <w:tcW w:w="54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podczas podróży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podopiecznymi na podstawie wskazania, natomiast podczas podróży powrotnej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podczas podróży po podopiecznych – ważny jednorazowy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60-minutowy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bilet specjalny, wydany na podstawie zarządzenia Prezydenta Miasta Łodzi przez jednostkę organizacyjną,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której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§ 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13;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16)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opiekunowie osób, wymienionych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8, podróżujący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podopiecznym oraz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dni powszednie od poniedziałku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 piątku podczas podróży powrotnej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podczas podróży po te osoby</w:t>
            </w:r>
          </w:p>
        </w:tc>
        <w:tc>
          <w:tcPr>
            <w:tcW w:w="54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17)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kontrolerzy lokalnego transportu zbiorowego w Łodzi podczas wykonywania obowiązków służbowych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upoważnienie wydane przez kierownika jednostki organizacyjnej, o której mowa w § 3 ust. 13;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18)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osoby, którym nadano odznakę „Honorowy Dawca Krwi – Zasłużony dla Zdrowia Narodu” lub będące krwiodawcami, którzy oddali nie mniej niż:</w:t>
            </w:r>
          </w:p>
          <w:p>
            <w:pPr>
              <w:jc w:val="left"/>
            </w:pPr>
            <w:r>
              <w:rPr>
                <w:sz w:val="22"/>
              </w:rPr>
              <w:t>a) 15 litrów krwi – dla kobiet,</w:t>
            </w:r>
          </w:p>
          <w:p>
            <w:pPr>
              <w:jc w:val="left"/>
            </w:pPr>
            <w:r>
              <w:rPr>
                <w:sz w:val="22"/>
              </w:rPr>
              <w:t>b) 18 litrów krwi – dla mężczyzn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legitymacja „Honorowy Dawca Krwi – Zasłużony dla Zdrowia Narodu” wydana przez ministra właściwego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 spraw zdrowia lub zaświadczenie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oddaniu odpowiedniej ilości krwi, wydane przez Stację Krwiodawstwa oraz dokument stwierdzający tożsamość lub bilet specjalny,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którym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§ 5, wydany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 podstawie ww. legitymacji lub zaświadczenia;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19)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dzieci i młodzież, w ramach programu działań na rzecz rodzin wielodzietnych pod nazwą Łódzka Karta Dużej Rodziny, w wieku od 4 lat do ukończenia 20 roku życia, uczęszczające do przedszkola, uczące się, studiujące i wychowujące się w rodzinach naturalnych lub w rodzinach zastępczych bądź zawodowych rodzinach zastępczych posiadających Łódzką Kartę Dużej Rodziny 4+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bilet specjalny,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którym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§ 5, wydany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 podstawie okazania Łódzkiej Karty Dużej Rodziny 4+ wraz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dokumentem stwierdzającym tożsamość lub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przypadku dzieci nieposiadających dokumentu stwierdzającego tożsamość, okazania Łódzkiej Karty Dużej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Rodziny 4+ przez opiekuna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jego dokumentu tożsamości;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20)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właściciele samochodów osobowych oraz osoby im towarzyszące – łącznie w liczbie zgodnej z wpisem określającym liczbę miejsc siedzących w samochodzie, w dniu 22 września podczas corocznych obchodów Europejskiego Dnia Bez Samochodu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dowód rejestracyjny samochodu osobowego wystawiony na jednego z pasażerów;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21)</w:t>
            </w:r>
            <w:r>
              <w:rPr>
                <w:rStyle w:val="FootnoteReference"/>
                <w:sz w:val="22"/>
              </w:rPr>
              <w:footnoteReference w:id="11"/>
            </w:r>
            <w:r>
              <w:rPr>
                <w:sz w:val="22"/>
                <w:vertAlign w:val="superscript"/>
              </w:rPr>
              <w:t>)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studenci wyższych uczelni, wpisanych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 listy uczelni ministerstwa właściwego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 spraw szkolnictwa wyższego, podczas Juwenaliów organizowanych przez uczelnie wyższe, których siedziby znajdują się na terenie miasta Łodzi,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 całej trasie linii przejeżdżających przez odcinki ulic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alei: Pomorskiej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od Kopcińskiego do Konstytucyjnej; Narutowicza od Kopcińskiego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 Konstytucyjnej; Politechniki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od Radwańskiej do Wróblewskiego; Wólczańskiej od Radwańskiej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 Wróblewskiego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ważna legitymacja studencka;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22)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dzieci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młodzież uczestniczące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cyklicznych, ogólnopolskich imprezach sportowych, których gospodarzem jest Miasto Łódź oraz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ich opiekunowie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identyfikator wydany przez organizatora imprezy sportowej zawierający zdjęcie, imię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 nazwisko, termin rozgrywek („od”-„do”)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dyscyplinę sportu, której dotyczy, zatwierdzony przez jednostkę,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 której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§ 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oraz legitymacja szkolna, dowód osobisty lub inny dokument stwierdzający tożsamość uczestnika;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23)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seniorzy powyżej 60 roku życia w czasie obchodów Łódzkich Senioraliów przypadających w terminach określonych w ogłoszeniach Prezydenta Miasta Łodzi publikowanych w Biuletynie Informacji Publicznej Urzędu Miasta Łodzi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Miejska Karta Seniora; ponadto pasażer powinien posiadać w czasie podróży dokument stwierdzający jego tożsamość;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24)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radni Miejskiej Rady Seniorów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legitymacja radnego Miejskiej Rady Seniorów w Łodzi; ponadto pasażer powinien posiadać w czasie podróży dokument stwierdzający jego tożsamość;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25)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wolontariusze Wielkiej Orkiestry Świątecznej Pomocy w dniu Finału Wielkiej Orkiestry Świątecznej Pomocy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identyfikator wolontariusza Wielkiej Orkiestry Świątecznej Pomocy;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65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26)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dzieci w wieku od 6 do 13 lat uczestniczące w zajęciach zamkniętych w formie półkolonii organizowanych w okresie ferii zimowych i wakacji letnich przez Urząd Miasta Łodzi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zaświadczenie wydane przez Wydział Edukacji w Departamencie Spraw Społecznych Urzędu Miasta Łodzi dla organizatora półkolonii, określające termin trwania turnusu;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27)</w:t>
            </w:r>
            <w:r>
              <w:rPr>
                <w:rStyle w:val="FootnoteReference"/>
                <w:sz w:val="22"/>
              </w:rPr>
              <w:footnoteReference w:id="12"/>
            </w:r>
            <w:r>
              <w:rPr>
                <w:sz w:val="22"/>
                <w:vertAlign w:val="superscript"/>
              </w:rPr>
              <w:t>)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a) widzowie meczów Mistrzostw Świata FIFA U-20 Polska 2019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Piłce Nożnej rozgrywanych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Łodzi, od godz. 6:00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dniu rozgrywania meczu do godz. 1:00 dnia następnego po dniu rozgrywania meczu,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b) osoby posiadające akredytację organizatora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czasie trwania Mistrzostw Świata FIFA U-20 Polska 2019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Piłce Nożnej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okresie od 16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maja do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czerwca 2019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r.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dokument wstępu na mecz Mistrzostw Świata FIFA U-20 Polska 2019 w Piłce Nożnej w Łodzi w dniu jego rozgrywania i w dniu następnym po dniu jego rozgrywania,</w:t>
            </w:r>
          </w:p>
          <w:p/>
          <w:p/>
          <w:p/>
          <w:p>
            <w:pPr>
              <w:jc w:val="left"/>
            </w:pPr>
            <w:r>
              <w:rPr>
                <w:sz w:val="22"/>
              </w:rPr>
              <w:t>akredytacje emitowane przez organizatorów Mistrzostw Świata FIFA U-20 Polska 2019 w Piłce Nożnej;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28)</w:t>
            </w:r>
            <w:r>
              <w:rPr>
                <w:rStyle w:val="FootnoteReference"/>
                <w:sz w:val="22"/>
              </w:rPr>
              <w:footnoteReference w:id="13"/>
            </w:r>
            <w:r>
              <w:rPr>
                <w:sz w:val="22"/>
                <w:vertAlign w:val="superscript"/>
              </w:rPr>
              <w:t>)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uczestnicy i wolontariusze DOZ Maratonu w czasie trwania tego wydarzenia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numer startowy albo identyfikator wolontariusza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29)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(uchylony)</w:t>
            </w:r>
            <w:r>
              <w:rPr>
                <w:rStyle w:val="FootnoteReference"/>
                <w:sz w:val="22"/>
              </w:rPr>
              <w:footnoteReference w:id="14"/>
            </w:r>
            <w:r>
              <w:rPr>
                <w:sz w:val="22"/>
                <w:vertAlign w:val="superscript"/>
              </w:rPr>
              <w:t>) 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30)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(uchylony)</w:t>
            </w:r>
            <w:r>
              <w:rPr>
                <w:rStyle w:val="FootnoteReference"/>
                <w:sz w:val="22"/>
              </w:rPr>
              <w:footnoteReference w:id="15"/>
            </w:r>
            <w:r>
              <w:rPr>
                <w:sz w:val="22"/>
                <w:vertAlign w:val="superscript"/>
              </w:rPr>
              <w:t>) 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31)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(uchylony)</w:t>
            </w:r>
            <w:r>
              <w:rPr>
                <w:rStyle w:val="FootnoteReference"/>
                <w:sz w:val="22"/>
              </w:rPr>
              <w:footnoteReference w:id="16"/>
            </w:r>
            <w:r>
              <w:rPr>
                <w:sz w:val="22"/>
                <w:vertAlign w:val="superscript"/>
              </w:rPr>
              <w:t>) 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32)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(uchylony)</w:t>
            </w:r>
            <w:r>
              <w:rPr>
                <w:rStyle w:val="FootnoteReference"/>
                <w:sz w:val="22"/>
              </w:rPr>
              <w:footnoteReference w:id="17"/>
            </w:r>
            <w:r>
              <w:rPr>
                <w:sz w:val="22"/>
                <w:vertAlign w:val="superscript"/>
              </w:rPr>
              <w:t>) 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33)</w:t>
            </w:r>
            <w:r>
              <w:rPr>
                <w:rStyle w:val="FootnoteReference"/>
                <w:sz w:val="22"/>
              </w:rPr>
              <w:footnoteReference w:id="18"/>
            </w:r>
            <w:r>
              <w:rPr>
                <w:sz w:val="22"/>
                <w:vertAlign w:val="superscript"/>
              </w:rPr>
              <w:t>)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osoby posiadające status: „działacza opozycji antykomunistycznej” lub „osoby represjonowanej z powodów politycznych”.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legitymacja działacza opozycji antykomunistycznej lub osoby represjonowanej z powodów politycznych wydana przez Szefa Urzędu Do Spraw Kombatantów i Osób Represjonowanych ze stosownym zapisem potwierdzającym status osoby jako: „działacza opozycji antykomunistycznej” albo „osoby represjonowanej z powodów politycznych” albo „działacza opozycji antykomunistycznej i osoby represjonowanej z powodów politycznych”;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34)</w:t>
            </w:r>
            <w:r>
              <w:rPr>
                <w:rStyle w:val="FootnoteReference"/>
                <w:sz w:val="22"/>
              </w:rPr>
              <w:footnoteReference w:id="19"/>
            </w:r>
            <w:r>
              <w:rPr>
                <w:sz w:val="22"/>
                <w:vertAlign w:val="superscript"/>
              </w:rPr>
              <w:t>) 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akredytowani uczestnicy Akademickich Mistrzostw Europy w badmintonie w czasie trwania tego wydarzenia oraz dwa dni przed rozpoczęciem i dzień po zakończeniu tego wydarzenia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imienna akredytacja wydana przez Klub Uczelniany AZS Politechniki Łódzkiej dla uczestników zawodów;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35)</w:t>
            </w:r>
            <w:r>
              <w:rPr>
                <w:rStyle w:val="FootnoteReference"/>
                <w:sz w:val="22"/>
              </w:rPr>
              <w:footnoteReference w:id="20"/>
            </w:r>
            <w:r>
              <w:rPr>
                <w:sz w:val="22"/>
                <w:vertAlign w:val="superscript"/>
              </w:rPr>
              <w:t>) 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akredytowani uczestnicy Akademickich Mistrzostw Europy w piłce siatkowej w czasie trwania tego wydarzenia oraz dwa dni przed rozpoczęciem i dzień po zakończeniu tego wydarzenia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imienna akredytacja wydana przez Klub Uczelniany AZS Politechniki Łódzkiej dla uczestników zawodów.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Zasady oraz miejsce wydawania biletów specjalnych kodowanych na elektronicznej karcie zbliżeniowej będącej nośnikiem biletów specjalnych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formie elektronicznej, na podstawie dokumentów uprawniających pasażera do bezpłatnych lub ulgowych przejazdów, określa jednostka,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13.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ulgowych przejazdów uprawnieni są: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96"/>
        <w:gridCol w:w="414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Podmiot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Dokumenty, którymi podmiot winien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się legitymować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kombatanci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zaświadczenie lub legitymacja kombatancka wystawiona przez właściwy Zarząd Okręgowy Związku Kombatantów RP i Byłych Więźniów Politycznych bądź zaświadczenie wystawione przez Urząd ds. Kombatantów i Osób Represjonowanych;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2)</w:t>
            </w:r>
            <w:r>
              <w:rPr>
                <w:rStyle w:val="FootnoteReference"/>
                <w:sz w:val="22"/>
              </w:rPr>
              <w:footnoteReference w:id="21"/>
            </w:r>
            <w:r>
              <w:rPr>
                <w:sz w:val="22"/>
                <w:vertAlign w:val="superscript"/>
              </w:rPr>
              <w:t>)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weterani i weterani poszkodowani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legitymacja weterana lub legitymacja weterana poszkodowanego wraz z dokumentem potwierdzającym tożsamość;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3)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dzieci i młodzież do 26 roku życia, uczęszczające do szkół publicznych lub posiadających uprawnienia szkoły publicznej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ważna legitymacja szkolna;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4)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studenci i słuchacze studiów doktoranckich wyższych uczelni, wpisanych na listy uczelni ministerstwa właściwego do spraw szkolnictwa wyższego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legitymacja studencka lub legitymacja słuchacza studiów doktoranckich lub inny dokument potwierdzający status studenta lub doktoranta;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5)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dzieci i młodzież do 26 roku życia oraz studenci uczęszczający do szkół zagranicznych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ważna międzynarodowa legitymacja studencka  (ISIC);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6)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uczniowie do 26 roku życia wykonujący praktyczną naukę zawodu w celu uzyskania Dyplomu Czeladniczego w warsztatach rzemieślniczych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ważna legitymacja wystawiona przez uprawnioną Izbę Rzemieślniczą;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7)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emeryci i renciści, z wyjątkiem osób wymienionych w § 4 pkt 1-6, 9, 10 i 13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legitymacja emeryta-rencisty wydana przez właściwy organ emerytalno-rentowy; ponadto pasażer winien posiadać w czasie podróży dokument stwierdzający jego tożsamość;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8)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osoby niepełnosprawne posiadające umiarkowany stopień niepełnosprawności pobierające zasiłek stały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orzeczenie o umiarkowanym stopniu niepełnosprawności wraz z decyzją administracyjną o przyznaniu zasiłku stałego; ponadto pasażer winien posiadać w czasie podróży dokument stwierdzający jego tożsamość;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9)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dzieci w wieku od lat 4 do 7 lat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dokument stwierdzający wiek dziecka;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10)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dzieci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młodzież do 25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roku życia,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ramach programu działań na rzecz rodzin wielodzietnych pod nazwą Łódzka Karta Dużej Rodziny 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– przysługuje 75% ulgi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od wartości biletu normalnego 30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lub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90-dniowego imiennego na wszystkie linie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bilet specjalny,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którym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§ 5, wydany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 podstawie okazania Łódzkiej Karty Dużej Rodziny 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wraz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dokumentem stwierdzającym tożsamość lub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przypadku dzieci nieposiadających dokumentu stwierdzającego tożsamość, okazania Łódzkiej Karty Dużej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Rodziny 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przez opiekuna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jego dokumentu tożsamości;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11)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dzieci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młodzież od 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 25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roku życia,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ramach programu działań na rzecz rodzin wielodzietnych pod nazwą Łódzka Karta Dużej Rodziny 4+ – przysługuje 75% ulgi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od wartości biletu normalnego 30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lub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90-dniowego imiennego na wszystkie linie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bilet specjalny,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którym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§ 5, wydany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 podstawie okazania Łódzkiej Karty Dużej Rodziny 4+ wraz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dokumentem stwierdzającym tożsamość;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12)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osoby wskazane jako osoby uprawnione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ramach programu działań na rzecz rodzin wielodzietnych danego miasta/gminy,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którym Miasto Łódź zawarło porozumienie międzygminne,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 warunkach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nim określonych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bilet specjalny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którym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§ 5, wydany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 podstawie okazania dokumentu uprawniającego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 korzystania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programu działań na rzecz rodzin wielodzietnych danego miasta/gminy wraz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dokumentem stwierdzającym tożsamość lub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przypadku dzieci nieposiadających dokumentu stwierdzającego tożsamość okazanie dokumentu uprawniającego do korzystania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ww. programu przez opiekuna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jego dokumentu tożsamości;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13)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osoby osiągające dochód równy lub niższy od kryterium dochodowego obowiązującego przy udzielaniu świadczeń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pomocy społecznej – przysługuje 75% ulgi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od wartości biletu normalnego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30-dniowego imiennego na wszystkie linie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bilet specjalny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którym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§ 5, wydany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 podstawie okazania pisemnej informacji wystawionej przez Miejski Ośrodek Pomocy Społecznej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Łodzi potwierdzającej, że osoba osiąga dochód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wysokości równej lub niższej od kryterium dochodowego obowiązującego przy udzielaniu świadczenia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pomocy społecznej; ponadto pasażer powinien posiadać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czasie podróży dokument stwierdzający jego tożsamość;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14)</w:t>
            </w:r>
            <w:r>
              <w:rPr>
                <w:rStyle w:val="FootnoteReference"/>
                <w:sz w:val="22"/>
              </w:rPr>
              <w:footnoteReference w:id="22"/>
            </w:r>
            <w:r>
              <w:rPr>
                <w:sz w:val="22"/>
                <w:vertAlign w:val="superscript"/>
              </w:rPr>
              <w:t>)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osoby zatrudnione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zakładzie pracy chronionej spełniające jeden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poniższych warunków: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a)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posiadające orzeczenie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umiarkowanym stopniu niepełnosprawności,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b)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posiadające orzeczenie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zaliczeniu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bądź II grupy inwalidów, wydane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ważne przed dniem 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stycznia 1998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r.,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c)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posiadające orzeczenie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umiarkowanym stopniu niepełnosprawności wydane przez organ orzekający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niepełnosprawności dla celów korzystania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ulg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uprawnień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 podstawie odrębnych przepisów- przysługuje 90% ulgi od wartości stanowiącej iloczyn ceny biletu normalnego jednodniowego oraz liczby dni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bilet specjalny, o którym mowa w § 5, wydany na czas określony (w terminie "od" - "do") na podstawie jednego ze wskazanych dokumentów i zaświadczenia zakładu pracy chronionej; ponadto w czasie podróży pasażer powinien posiadać dokument stwierdzający jego tożsamość.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Kontroli biletów dokonują kontrolerzy upoważnieni imiennie przez kierownika jednostki,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13.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8.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Style w:val="FootnoteReference"/>
        </w:rPr>
        <w:footnoteReference w:id="23"/>
      </w:r>
      <w:r>
        <w:rPr>
          <w:sz w:val="24"/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razie stwierdzenia przez kontrolera,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7, zaistnienia co najmniej jednego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następujących zdarzeń: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brak biletu,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posiadanie biletu nieważnego za przejazd,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brak dokumentu uprawniającego do bezpłatnego przejazdu,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brak dokumentu uprawniającego do ulgowego przejazdu,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spowodowanie zatrzymania pojazdu lub zmiany trasy pojazdu bez uzasadnionej przyczyny,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brak dokumentu uprawniającego do przejazdu przy wykorzystaniu biletu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pkt. VI, VII lub VIII załącznika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uchwały</w:t>
      </w:r>
    </w:p>
    <w:p w:rsidR="00A77B3E">
      <w:pPr>
        <w:keepNext w:val="0"/>
        <w:keepLines/>
        <w:spacing w:before="120" w:after="120" w:line="240" w:lineRule="auto"/>
        <w:ind w:left="45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pasażer jest zobowiązany do uiszczenia opłaty dodatkowej,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wysokości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sytuacji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1-4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6 – opłaty za podróż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wartości równej cenie biletu jednorazowego czasowego do 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minut.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Opłata dodatkowa,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1, podlega zapłacie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terminie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od daty wystawienia dokumentu zobowiązującego do jej uiszczenia.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Style w:val="FootnoteReference"/>
        </w:rPr>
        <w:footnoteReference w:id="24"/>
      </w:r>
      <w:r>
        <w:rPr>
          <w:sz w:val="24"/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zastrzeżeniem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4, wysokość opłaty dodatkowej ustala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następujący sposób: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przypadku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1-3 jako 3-krotność ceny biletu normalnego 30-dniowego imiennego na wszystkie linie strefy 1;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przypadku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jako 2-krotność ceny biletu normalnego 30-dniowego imiennego na wszystkie linie strefy 1;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przypadku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jako 6-krotność ceny biletu normalnego 30-dniowego imiennego na wszystkie linie strefy 1;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przypadku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jako 2-krotność ceny biletu normalnego 30-dniowego imiennego na wszystkie linie strefy 1.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Style w:val="FootnoteReference"/>
        </w:rPr>
        <w:footnoteReference w:id="25"/>
      </w:r>
      <w:r>
        <w:rPr>
          <w:sz w:val="24"/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 Opłatę dodatkową,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1-3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obniża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60%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przypadku wniesienia opłaty na miejscu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kontrolera biletów za potwierdzeniem wpłaty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od dnia wystawienia dokumentu zobowiązującego do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jej uiszczenia.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9.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Style w:val="FootnoteReference"/>
        </w:rPr>
        <w:footnoteReference w:id="26"/>
      </w:r>
      <w:r>
        <w:rPr>
          <w:sz w:val="24"/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sytuacji,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1, 3, 4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6 opłata dodatkowa zostaje anulowana, zaś uiszczona podlega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całości zwrotowi,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przypadku opłacenia opłaty manipulacyjnej,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przedstawienia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od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daty wystawienia dokumentu,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ważnego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czasie kontroli biletu długookresowego imiennego;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aktualnego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dniu kontroli dokumentu poświadczającego uprawnienie do przejazdu bezpłatnego lub ulgowego;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ważnego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czasie kontroli biletu bądź dokumentu,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pkt VI, VII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VIII załącznika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uchwały.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przypadku przedstawienia ważnego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czasie kontroli biletu długookresowego imiennego lub aktualnego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dniu kontroli dokumentu poświadczającego uprawnienie do przejazdu bezpłatnego po upływie terminu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później niż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terminie określonym w 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1, opłatę dodatkową obniża się do wysokości kwoty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przypadku kradzieży dokumentów,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lub 2, po przedstawieniu przez pasażera zaświadczenia potwierdzającego zgłoszenie zdarzenia, wydanego przez Policję, opłata dodatkowa zostaje anulowana,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opłata manipulacyjna,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zostaje naliczona.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Wysokość opłaty manipulacyjnej,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1, ustala się jako 5-krotność ceny najtańszego biletu jednorazowego czasowego normalnego.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5. </w:t>
      </w:r>
      <w:r>
        <w:rPr>
          <w:rStyle w:val="FootnoteReference"/>
        </w:rPr>
        <w:footnoteReference w:id="27"/>
      </w:r>
      <w:r>
        <w:rPr>
          <w:sz w:val="24"/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przypadku awarii biletomatu mobilnego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pojeździe, potwierdzonej przez kontrolera biletów lub przewoźnika: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opłata dodatkowa zostaje anulowana, zaś uiszczona podlega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całości zwrotowi, po wniesieniu opłaty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 podróż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wartości równej cenie biletu jednorazowego czasowego do 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minut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ciągu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od daty wystawienia dokumentu,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 lub od daty potwierdzenia awarii przez przewoźnika;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opłata dodatkowa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zostaje nałożona po wniesieniu opłaty za podróż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wartości równej cenie biletu jednorazowego czasowego do 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minut na miejscu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kontrolera biletów.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10.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Od nałożonej opłaty dodatkowej,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8, pasażerowi przysługuje możliwość złożenia odwołania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terminie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miesięcy od dnia wystawienia dokumentu,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2. Wniesienie odwołania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zwalnia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obowiązku uiszczenia opłaty dodatkowej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ma wpływu na bieg terminu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Rozpatrywanie odwołań,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1, następuje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rozporządzeniem Ministra Transportu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Budownictwa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lutego 2006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sprawie ustalania stanu przesyłek oraz postępowania reklamacyjnego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266 oraz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2406).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</w:p>
    <w:p w:rsidR="00A77B3E">
      <w:pPr>
        <w:keepNext/>
        <w:spacing w:before="120" w:after="120" w:line="360" w:lineRule="auto"/>
        <w:ind w:left="658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uchwały Nr XLII/1108/17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Rady Miejskiej w 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dnia 22 lutego 2017 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Wysokość cen urzędowych za usługi przewozowe realizowane lokalnym transportem zbiorowym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46"/>
        <w:gridCol w:w="2839"/>
        <w:gridCol w:w="1262"/>
        <w:gridCol w:w="1096"/>
        <w:gridCol w:w="1201"/>
        <w:gridCol w:w="1096"/>
        <w:gridCol w:w="1186"/>
        <w:gridCol w:w="1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Rodzaje biletu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Cena biletu normalnego – Strefa 1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Cena biletu ulgowego – Strefa 1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Cena biletu normalnego – Strefa 2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Cena biletu ulgowego – Strefa 2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Cena biletu normalnego – Strefa 1+2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Cena biletu ulgowego – Strefa 1+2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Bilety jednorazowe czasowe</w:t>
            </w:r>
          </w:p>
        </w:tc>
        <w:tc>
          <w:tcPr>
            <w:tcW w:w="69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Bilet jednorazowy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, czasowy, kasowany, na wszystkie linie,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możliwością przesiadania się, ważny od momentu skasowania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na liniach dziennych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nocnych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czasie:</w:t>
            </w:r>
          </w:p>
        </w:tc>
        <w:tc>
          <w:tcPr>
            <w:tcW w:w="69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a)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do 20 minut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2,80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1,40 zł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2,80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1,40 zł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2,80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1,40 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b)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do 40 minut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3,60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1,80 zł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3,60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1,80 zł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3,60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1,80 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c)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(uchylona)</w:t>
            </w:r>
            <w:r>
              <w:rPr>
                <w:rStyle w:val="FootnoteReference"/>
                <w:sz w:val="16"/>
              </w:rPr>
              <w:footnoteReference w:id="28"/>
            </w:r>
            <w:r>
              <w:rPr>
                <w:sz w:val="16"/>
                <w:vertAlign w:val="superscript"/>
              </w:rPr>
              <w:t>) 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Bilet jednodniowy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ważny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od momentu skasowania do godz. 23:59 tego samego dnia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11,00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5,50 zł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13,20 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6,60 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II</w:t>
            </w:r>
            <w:r>
              <w:rPr>
                <w:rStyle w:val="FootnoteReference"/>
                <w:sz w:val="16"/>
              </w:rPr>
              <w:footnoteReference w:id="29"/>
            </w:r>
            <w:r>
              <w:rPr>
                <w:sz w:val="16"/>
                <w:vertAlign w:val="superscript"/>
              </w:rPr>
              <w:t>)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 xml:space="preserve">Bilety grupowe </w:t>
            </w:r>
            <w:r>
              <w:rPr>
                <w:sz w:val="16"/>
              </w:rPr>
              <w:t>dostępne w biletomatach, punktach sprzedaży biletów długookresowych oraz poprzez aplikację mobilną</w:t>
            </w:r>
          </w:p>
        </w:tc>
        <w:tc>
          <w:tcPr>
            <w:tcW w:w="69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Bilet grupowy jednodniowy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 plus 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ważny dla grup składających się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 lub 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osób dorosłych podróżujących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 do 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dzieci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wieku przed ukończeniem 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roku życia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15,00 zł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18,00 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Bilet grupowy pięciodniowy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 plus 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ważny dla grup składających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się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 lub 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osób dorosłych podróżujących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 do 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dzieci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wieku przed ukończeniem 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roku życia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50,00 zł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60,00 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Bilet grupowy weekendowy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 plus 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ważny od godz. 18:00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piątek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 godz. 03:00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najbliższy poniedziałek dla grup składających się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 lub 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osób dorosłych podróżujących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 do 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dzieci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wieku do ukończenia 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roku życia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15,00 zł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18,00 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Bilet grupowy jednodniowy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 plus 30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ważny dla grup składających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się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 lub 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osób dorosłych (opiekunów)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 30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dzieci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wieku szkolnym do ukończenia 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roku życia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32,00 zł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38,40 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III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Bilety długookresowe imienne</w:t>
            </w:r>
          </w:p>
        </w:tc>
        <w:tc>
          <w:tcPr>
            <w:tcW w:w="69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Bilet 12-miesięczny imienny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na wszystkie linie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730,00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365,00 zł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876,00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438,00 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Bilet 90-dniowy imienny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na wszystkie linie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225,00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112,50 zł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270,00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135,00 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Bilet 30-dniowy imienny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na wszystkie linie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90,00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45,00 zł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60,00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30,00 zł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108,00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54,00 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Bilet 30-dniowy imienny liniowy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80,00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40,00 zł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96,00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48,00 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IV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Bilety długookresowe na okaziciela</w:t>
            </w:r>
          </w:p>
        </w:tc>
        <w:tc>
          <w:tcPr>
            <w:tcW w:w="69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Bilet 90-dniowy na okaziciela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na wszystkie linie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338,00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169,00 zł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405,00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202,50 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Bilet 30-dniowy na okaziciela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na wszystkie linie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135,00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67,50 zł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162,00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81,00 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V</w:t>
            </w:r>
            <w:r>
              <w:rPr>
                <w:rStyle w:val="FootnoteReference"/>
                <w:sz w:val="16"/>
              </w:rPr>
              <w:footnoteReference w:id="30"/>
            </w:r>
            <w:r>
              <w:rPr>
                <w:sz w:val="16"/>
                <w:vertAlign w:val="superscript"/>
              </w:rPr>
              <w:t>)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Bilety krótkookresowe 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na okaziciela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dostępne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biletomatach, punktach sprzedaży biletów długookresowych, poprzez aplikację mobilną lub kodowanie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na nośniku elektronicznym</w:t>
            </w:r>
          </w:p>
        </w:tc>
        <w:tc>
          <w:tcPr>
            <w:tcW w:w="69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 xml:space="preserve">Bilet 5-dniowy na okaziciela </w:t>
            </w:r>
            <w:r>
              <w:rPr>
                <w:sz w:val="16"/>
              </w:rPr>
              <w:t>ważny przez 5 kolejnych dni kalendarzowych począwszy od dnia skasowania (dla biletów papierowych) lub od dnia wskazanego przez pasażera (dla biletu kodowanego na nośniku elektronicznym)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33,00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16,50 zł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39,60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19,80 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Bilet weekendowy na okaziciela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ważny od godz. 18:00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piątek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 godz. 03:00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najbliższy poniedziałek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10,00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5,00 zł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12,00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6,00 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VI</w:t>
            </w:r>
            <w:r>
              <w:rPr>
                <w:rStyle w:val="FootnoteReference"/>
                <w:sz w:val="16"/>
              </w:rPr>
              <w:footnoteReference w:id="31"/>
            </w:r>
            <w:r>
              <w:rPr>
                <w:sz w:val="16"/>
                <w:vertAlign w:val="superscript"/>
              </w:rPr>
              <w:t>)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Bilet Seniora imienny</w:t>
            </w:r>
            <w:r>
              <w:rPr>
                <w:sz w:val="16"/>
              </w:rPr>
              <w:t xml:space="preserve"> ważny dla osoby, która ukończyła 65 rok życia, posiadającej w czasie podróży dokument potwierdzający jej wiek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Bilet Seniora 30-dniowy imienny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na wszystkie linie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25,00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---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Bilet Seniora 12-miesięczny imienny na wszystkie linie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250,00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---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VII</w:t>
            </w:r>
            <w:r>
              <w:rPr>
                <w:rStyle w:val="FootnoteReference"/>
                <w:sz w:val="16"/>
              </w:rPr>
              <w:footnoteReference w:id="32"/>
            </w:r>
            <w:r>
              <w:rPr>
                <w:sz w:val="16"/>
                <w:vertAlign w:val="superscript"/>
              </w:rPr>
              <w:t>)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Bilet Ucznia imienny</w:t>
            </w:r>
            <w:r>
              <w:rPr>
                <w:sz w:val="16"/>
              </w:rPr>
              <w:t xml:space="preserve"> ważny dla dziecka uczęszczającego do szkoły podstawowej, posiadającego w czasie podróży legitymację szkolną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Bilet Ucznia 30-dniowy imienny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na wszystkie linie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10,00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---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Bilet Ucznia 12-miesięczny imienny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na wszystkie linie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100,00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---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VIII </w:t>
            </w:r>
            <w:r>
              <w:rPr>
                <w:rStyle w:val="FootnoteReference"/>
                <w:sz w:val="16"/>
              </w:rPr>
              <w:footnoteReference w:id="33"/>
            </w:r>
            <w:r>
              <w:rPr>
                <w:sz w:val="16"/>
                <w:vertAlign w:val="superscript"/>
              </w:rPr>
              <w:t>)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Bilet Juniora imienny</w:t>
            </w:r>
            <w:r>
              <w:rPr>
                <w:sz w:val="16"/>
              </w:rPr>
              <w:t xml:space="preserve"> ważny dla dziecka od 4 roku życia do momentu rozpoczęcia nauki w szkole, posiadającego w czasie podróży dokument potwierdzający jego wiek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Bilet Juniora 30-dniowy imienny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na wszystkie linie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10,00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---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Bilet Juniora 12-miesięczny imienny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na wszystkie linie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100,00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---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IX</w:t>
            </w:r>
            <w:r>
              <w:rPr>
                <w:rStyle w:val="FootnoteReference"/>
                <w:sz w:val="16"/>
              </w:rPr>
              <w:footnoteReference w:id="34"/>
            </w:r>
            <w:r>
              <w:rPr>
                <w:sz w:val="16"/>
                <w:vertAlign w:val="superscript"/>
              </w:rPr>
              <w:t>)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Bilet turystyczny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na okaziciela, dla gości obiektów zbiorowego zakwaterowania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(m.in. hotele, schroniska, hostele) sprzedawany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miejscu zakwaterowania oraz przez Łódzką Organizację Turystyczną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jej członków, ważny przez 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kolejne dni począwszy od dnia skasowania.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10,00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5,00 zł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---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09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uchwały Nr XLII/1108/17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Rady Miejskiej w 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dnia 22 lutego 2017 r.</w:t>
      </w:r>
      <w:r>
        <w:rPr>
          <w:rStyle w:val="FootnoteReference"/>
        </w:rPr>
        <w:footnoteReference w:id="35"/>
      </w:r>
      <w:r>
        <w:rPr>
          <w:sz w:val="24"/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Opłaty bezgotówkowe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systemie wejście/wyjście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36"/>
        <w:gridCol w:w="2929"/>
        <w:gridCol w:w="1127"/>
        <w:gridCol w:w="1126"/>
        <w:gridCol w:w="1126"/>
        <w:gridCol w:w="1126"/>
        <w:gridCol w:w="1126"/>
        <w:gridCol w:w="1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Opłaty bezgotówkowe 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systemie wejście/wyjście,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obowiązujące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formie pilotażu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oznakowanych pojazdach wyposażonych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elektroniczne urządzenia służące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 poboru opłat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systemie wejście/wyjście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za przejechany przystanek, taryfa normalna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- Strefa 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za przejechany przystanek, taryfa ulgowa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- Strefa 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za przejechany przystanek, taryfa normalna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- Strefa 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za przejechany przystanek, taryfa ulgowa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- Strefa 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za przejechany przystanek, taryfa normalna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- Strefa 1 + 2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za przejechany przystanek, taryfa ulgowa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- Strefa 1+2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pierwszy przystanek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1,00 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0,50 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1,00 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0,50 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1,00 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0,50 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od 2 do 7 przystanku, za każdy przystanek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0,20 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0,10 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0,20 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0,10 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0,20 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0,10 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od 8 do 13 przystanku, za każdy przystanek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0,10 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0,05 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0,10 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0,05 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0,10 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0,05 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od 14 do 20 przystanku, za każdy przystanek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0,08 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0,04 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0,08 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0,04 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0,08 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0,04 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21 i każdy następny przystanek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0,06 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0,03 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0,06 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0,03 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0,06 zł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6"/>
              </w:rPr>
              <w:t>0,03 zł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</w:p>
    <w:sectPr>
      <w:footerReference w:type="default" r:id="rId10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350E6381-2F9E-44B2-98FC-FE33F48F0C73.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350E6381-2F9E-44B2-98FC-FE33F48F0C73.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350E6381-2F9E-44B2-98FC-FE33F48F0C73.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350E6381-2F9E-44B2-98FC-FE33F48F0C73.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350E6381-2F9E-44B2-98FC-FE33F48F0C73.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350E6381-2F9E-44B2-98FC-FE33F48F0C73.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Dodany przez § 1 pkt 1 lit. a tiret pierwsze uchwały Nr L/1265/17 Rady Miejskiej w Łodzi z dnia 24 maja 2017 r. zmieniającej uchwałę w sprawie ustalenia opłat za usługi przewozowe lokalnego transportu zbiorowego w Łodzi (Dz. Urz. Woj. Łódzkiego poz. 2831), która weszła w życie z dniem 29 czerwca 2017 r.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Dodany przez § 1 pkt 1 lit. a tiret pierwsze uchwały, o której mowa w odnośniku 1.</w:t>
      </w:r>
    </w:p>
  </w:footnote>
  <w:footnote w:id="2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Dodany przez § 1 pkt 1 lit. a tiret pierwsze uchwały, o której mowa w odnośniku 1.</w:t>
      </w:r>
    </w:p>
  </w:footnote>
  <w:footnote w:id="3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W brzmieniu ustalonym przez § 1 pkt 1 lit. a tiret drugie uchwały, o której mowa w odnośniku 1.</w:t>
      </w:r>
    </w:p>
  </w:footnote>
  <w:footnote w:id="4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Dodany przez § 1 pkt 1 uchwały Nr LXXV/2052/18 Rady Miejskiej w Łodzi  z dnia 19 września 2018 r. zmieniającej uchwałę w sprawie ustalenia opłat za usługi przewozowe lokalnego transportu zbiorowego w Łodzi (Dz. Urz. Woj. Łódzkiego poz. 4831), która weszła w życie z dniem 11 października 2018 r.</w:t>
      </w:r>
    </w:p>
  </w:footnote>
  <w:footnote w:id="5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Dodany przez § 1 pkt 1 lit. b tiret pierwsze uchwały, o której mowa w odnośniku 1.</w:t>
      </w:r>
    </w:p>
  </w:footnote>
  <w:footnote w:id="6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W brzmieniu ustalonym przez § 1 pkt 1 uchwały Nr VII/253/19 Rady Miejskiej w Łodzi z dnia 27 marca 2019 r. zmieniającej uchwałę w sprawie ustalenia opłat za usługi przewozowe lokalnego transportu zbiorowego w Łodzi (Dz. Urz. Woj. Łódzkiego poz. 2410), która weszła w życie z dniem 8 maja 2019 r.</w:t>
      </w:r>
    </w:p>
  </w:footnote>
  <w:footnote w:id="7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Dodany przez § 1 pkt 1 lit. b tiret drugie uchwały, o której mowa w odnośniku 1.</w:t>
      </w:r>
    </w:p>
  </w:footnote>
  <w:footnote w:id="8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W brzmieniu ustalonym przez § 1 pkt 1 lit. c tiret pierwsze uchwały, o której mowa w odnośniku 1.</w:t>
      </w:r>
    </w:p>
  </w:footnote>
  <w:footnote w:id="9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W brzmieniu ustalonym przez § 1 pkt 1 lit. c tiret drugie uchwały, o której mowa w odnośniku 1.</w:t>
      </w:r>
    </w:p>
  </w:footnote>
  <w:footnote w:id="1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W brzmieniu ustalonym przez § 1 pkt 1 lit. c tiret drugie uchwały, o której mowa w odnośniku 1.</w:t>
      </w:r>
    </w:p>
  </w:footnote>
  <w:footnote w:id="1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W brzmieniu ustalonym przez § 1 pkt 1 lit. a uchwały Nr XLIII/1135/17 Rady Miejskiej w Łodzi z dnia 15 marca 2017 r. zmieniającej uchwałę w sprawie ustalenia opłat za usługi przewozowe lokalnego transportu zbiorowego w Łodzi (Dz. Urz. Woj. Łódzkiego poz. 1372), która weszła w życie z dniem 1  kwietnia 2017 r., z mocą od dnia 2 kwietnia 2017 r.</w:t>
      </w:r>
    </w:p>
  </w:footnote>
  <w:footnote w:id="12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W brzmieniu ustalonym przez § 1 pkt 2 lit. a uchwały, o której mowa w odnośniku 7.</w:t>
      </w:r>
    </w:p>
  </w:footnote>
  <w:footnote w:id="13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W brzmieniu ustalonym przez § 1 uchwały Nr VI/188/19 Rady Miejskiej w Łodzi z dnia 6 marca 2019 r. zmieniającej uchwałę w sprawie ustalenia opłat za usługi przewozowe lokalnego transportu zbiorowego w Łodzi (Dz. Urz. Woj. Łódzkiego poz. 1684), która weszła w życie z dniem 5 kwietnia 2019 r.</w:t>
      </w:r>
    </w:p>
  </w:footnote>
  <w:footnote w:id="14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Przez § 1 pkt 2 lit. b uchwały, o której mowa w odnośniku 7.</w:t>
      </w:r>
    </w:p>
  </w:footnote>
  <w:footnote w:id="15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Przez § 1 pkt 2 lit. b uchwały, o której mowa w odnośniku 7.</w:t>
      </w:r>
    </w:p>
  </w:footnote>
  <w:footnote w:id="16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Przez § 1 pkt 2 lit. b uchwały, o której mowa w odnośniku 7.</w:t>
      </w:r>
    </w:p>
  </w:footnote>
  <w:footnote w:id="17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Przez § 1 pkt 2 lit. b uchwały, o której mowa w odnośniku 7.</w:t>
      </w:r>
    </w:p>
  </w:footnote>
  <w:footnote w:id="18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Dodany przez § 1 uchwały Nr VIII/256/19 Rady Miejskiej w Łodzi z dnia 10 kwietnia 2019 r. zmieniającej uchwałę w sprawie ustalenia opłat za usługi przewozowe lokalnego transportu zbiorowego w Łodzi (Dz. Urz. Woj. Łódzkiego poz. 2856), która weszła w życie z dniem 28 maja 2019 r.</w:t>
      </w:r>
    </w:p>
  </w:footnote>
  <w:footnote w:id="19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Dodany przez § 1 uchwały Nr X/358/19 Rady Miejskiej w Łodzi z dnia 5 czerwca 2019 r. zmieniającej uchwałę w sprawie ustalenia opłat za usługi przewozowe lokalnego transportu zbiorowego w Łodzi (Dz. Urz. Woj. Łódzkiego poz. 3693), która weszła w życie z dniem 16 lipca 2019 r.</w:t>
      </w:r>
    </w:p>
  </w:footnote>
  <w:footnote w:id="2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Dodany przez § 1 uchwały, o której mowa w odnośniku 20.</w:t>
      </w:r>
    </w:p>
  </w:footnote>
  <w:footnote w:id="2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W brzmieniu ustalonym przez § 1 pkt 2 uchwały, o której mowa w odnośniku 12.</w:t>
      </w:r>
    </w:p>
  </w:footnote>
  <w:footnote w:id="22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W brzmieniu ustalonym przez § 1 pkt 1 lit. d uchwały, o której mowa w odnośniku 1.</w:t>
      </w:r>
    </w:p>
  </w:footnote>
  <w:footnote w:id="23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W brzmieniu ustalonym przez § 1 pkt 1 lit. a tiret pierwsze uchwały Nr LVII/1375/17 Rady Miejskiej w Łodzi z dnia 20 września 2017 r. zmieniającej uchwałę w sprawie ustalenia opłat za usługi przewozowe lokalnego transportu zbiorowego w Łodzi (Dz. Urz. Woj. Łódzkiego poz. 4183), która weszła w życie z dniem 20 października 2017 r.</w:t>
      </w:r>
    </w:p>
  </w:footnote>
  <w:footnote w:id="24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W brzmieniu ustalonym przez § 1 pkt 1 lit. a tiret drugie uchwały, o której mowa w odnośniku 24.</w:t>
      </w:r>
    </w:p>
  </w:footnote>
  <w:footnote w:id="25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W brzmieniu ustalonym przez § 1 pkt 1 lit. e uchwały, o której mowa w odnośniku 1.</w:t>
      </w:r>
    </w:p>
  </w:footnote>
  <w:footnote w:id="26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W brzmieniu ustalonym przez § 1 pkt 1 lit. b uchwały, o której mowa w odnośniku 24.</w:t>
      </w:r>
    </w:p>
  </w:footnote>
  <w:footnote w:id="27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W brzmieniu ustalonym przez § 1 pkt 3 uchwały, o której mowa w odnośniku 7.</w:t>
      </w:r>
    </w:p>
  </w:footnote>
  <w:footnote w:id="28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Przez § 1 pkt 2 uchwały, o której mowa w odnośniku 5.</w:t>
      </w:r>
    </w:p>
  </w:footnote>
  <w:footnote w:id="29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W brzmieniu ustalonym przez § 1 pkt 2 lit. a uchwały, o której mowa w odnośniku 1.</w:t>
      </w:r>
    </w:p>
  </w:footnote>
  <w:footnote w:id="3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W brzmieniu ustalonym przez § 1 pkt 2 lit. b uchwały, o której mowa w odnośniku 1.</w:t>
      </w:r>
    </w:p>
  </w:footnote>
  <w:footnote w:id="3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W brzmieniu ustalonym przez § 1 pkt 2 lit. a uchwały, o której mowa w odnośniku 24.</w:t>
      </w:r>
    </w:p>
  </w:footnote>
  <w:footnote w:id="32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W brzmieniu ustalonym przez § 1 pkt 2 lit. a uchwały, o której mowa w odnośniku 24.</w:t>
      </w:r>
    </w:p>
  </w:footnote>
  <w:footnote w:id="33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Dodany przez § 1 pkt 2 lit. b uchwały, o której mowa w odnośniku 24.</w:t>
      </w:r>
    </w:p>
  </w:footnote>
  <w:footnote w:id="34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Dodany przez § 1 uchwały Nr LXXIV/2004/18 Rady Miejskiej w Łodzi z dnia 30 sierpnia 2018 r. zmieniającej uchwałę w sprawie ustalenia opłat za usługi przewozowe lokalnego transportu zbiorowego w Łodzi (Dz. Urz. Woj. Łódzkiego poz. 4433), która weszła w życie z dniem 25 września 2018 r.</w:t>
      </w:r>
    </w:p>
  </w:footnote>
  <w:footnote w:id="35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W brzmieniu ustalonym przez § 1 uchwały Nr LVI/1348/17 Rady Miejskiej w Łodzi z dnia 30 sierpnia 2017 r. zmieniającej uchwałę w sprawie ustalenia opłat za usługi przewozowe lokalnego transportu zbiorowego w Łodzi (Dz. Urz. Woj. Łódzkiego poz. 3940), która weszła w życie z dniem 5 października 2017 r.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6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footer" Target="footer5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XIII/477/19 z dnia 28 sierpnia 2019 r.</dc:title>
  <dc:subject>w sprawie ogłoszenia tekstu jednolitego uchwały w^sprawie ustalenia opłat za usługi przewozowe lokalnego transportu zbiorowego w^Łodzi.</dc:subject>
  <dc:creator>kkosciolek</dc:creator>
  <cp:lastModifiedBy>kkosciolek</cp:lastModifiedBy>
  <cp:revision>1</cp:revision>
  <dcterms:created xsi:type="dcterms:W3CDTF">2020-06-05T10:14:08Z</dcterms:created>
  <dcterms:modified xsi:type="dcterms:W3CDTF">2020-06-05T10:14:08Z</dcterms:modified>
  <cp:category>Akt prawny</cp:category>
</cp:coreProperties>
</file>