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A" w:rsidRDefault="003900CA" w:rsidP="00A86C8E">
      <w:pPr>
        <w:pStyle w:val="Tekstpodstawowy"/>
        <w:jc w:val="center"/>
        <w:rPr>
          <w:b w:val="0"/>
          <w:bCs w:val="0"/>
        </w:rPr>
      </w:pPr>
      <w:r>
        <w:t>UCHWAŁA NR</w:t>
      </w:r>
      <w:r w:rsidR="00F754D6">
        <w:t xml:space="preserve"> XIV/602/19</w:t>
      </w:r>
    </w:p>
    <w:p w:rsidR="003900CA" w:rsidRPr="001670A6" w:rsidRDefault="003900CA" w:rsidP="00A86C8E">
      <w:pPr>
        <w:pStyle w:val="Tekstpodstawowy"/>
        <w:jc w:val="center"/>
        <w:rPr>
          <w:b w:val="0"/>
          <w:bCs w:val="0"/>
        </w:rPr>
      </w:pPr>
      <w:r>
        <w:t>RADY MIEJSKIEJ W ŁODZI</w:t>
      </w:r>
    </w:p>
    <w:p w:rsidR="003900CA" w:rsidRDefault="003900CA" w:rsidP="00A86C8E">
      <w:pPr>
        <w:pStyle w:val="Tekstpodstawowy"/>
        <w:jc w:val="center"/>
      </w:pPr>
      <w:r>
        <w:t>z dnia</w:t>
      </w:r>
      <w:r w:rsidR="00DC760C">
        <w:t xml:space="preserve"> 18 września 2019 r. </w:t>
      </w:r>
    </w:p>
    <w:p w:rsidR="003900CA" w:rsidRDefault="003900CA" w:rsidP="00EF0B5B">
      <w:pPr>
        <w:pStyle w:val="Tekstpodstawowy"/>
      </w:pPr>
    </w:p>
    <w:p w:rsidR="00F754D6" w:rsidRDefault="00F754D6" w:rsidP="00EF0B5B">
      <w:pPr>
        <w:pStyle w:val="Tekstpodstawowy"/>
      </w:pPr>
    </w:p>
    <w:p w:rsidR="003900CA" w:rsidRPr="00EC58F7" w:rsidRDefault="003900CA" w:rsidP="00EF0B5B">
      <w:pPr>
        <w:pStyle w:val="Tekstpodstawowy"/>
        <w:jc w:val="center"/>
      </w:pPr>
      <w:r w:rsidRPr="00EC58F7">
        <w:t>w sprawie wyrażenia zgody na dokonanie z</w:t>
      </w:r>
      <w:r>
        <w:t>amiany nieruchomości stanowiących</w:t>
      </w:r>
      <w:r w:rsidRPr="00EC58F7">
        <w:t xml:space="preserve"> własno</w:t>
      </w:r>
      <w:r>
        <w:t>ść Miasta Łodzi na nieruchomość</w:t>
      </w:r>
      <w:r w:rsidRPr="00EC58F7">
        <w:t xml:space="preserve"> </w:t>
      </w:r>
      <w:r>
        <w:t xml:space="preserve">będącą w użytkowaniu wieczystym osoby prawnej i nieruchomość stanowiącą własność osoby prawnej. </w:t>
      </w:r>
      <w:r w:rsidRPr="00EC58F7">
        <w:t xml:space="preserve"> </w:t>
      </w:r>
    </w:p>
    <w:p w:rsidR="003900CA" w:rsidRDefault="003900CA" w:rsidP="00EF0B5B">
      <w:pPr>
        <w:pStyle w:val="Tekstpodstawowy"/>
      </w:pPr>
    </w:p>
    <w:p w:rsidR="00F754D6" w:rsidRDefault="00F754D6" w:rsidP="00EF0B5B">
      <w:pPr>
        <w:pStyle w:val="Tekstpodstawowy"/>
      </w:pPr>
    </w:p>
    <w:p w:rsidR="003900CA" w:rsidRPr="00EC58F7" w:rsidRDefault="003900CA" w:rsidP="00EF0B5B">
      <w:pPr>
        <w:ind w:firstLine="567"/>
        <w:jc w:val="both"/>
      </w:pPr>
      <w:r w:rsidRPr="00EC58F7">
        <w:t>Na podst</w:t>
      </w:r>
      <w:r>
        <w:t>awie art. 18 ust. 2 pkt 9 lit a</w:t>
      </w:r>
      <w:r w:rsidR="00A86C8E">
        <w:t>)</w:t>
      </w:r>
      <w:r>
        <w:t xml:space="preserve"> i pkt 10 ustawy z dnia 8 marca  1990 r.                           </w:t>
      </w:r>
      <w:r w:rsidRPr="00EC58F7">
        <w:t xml:space="preserve">o samorządzie gminnym </w:t>
      </w:r>
      <w:r w:rsidRPr="00EC58F7">
        <w:rPr>
          <w:bCs/>
        </w:rPr>
        <w:t>(</w:t>
      </w:r>
      <w:r w:rsidRPr="00EC58F7">
        <w:t xml:space="preserve">Dz. U. </w:t>
      </w:r>
      <w:r w:rsidRPr="00902274">
        <w:t>z</w:t>
      </w:r>
      <w:r>
        <w:t xml:space="preserve"> 2019 r. poz. 506, 1309</w:t>
      </w:r>
      <w:r w:rsidR="00A86C8E">
        <w:t>,</w:t>
      </w:r>
      <w:r>
        <w:t xml:space="preserve"> 1571</w:t>
      </w:r>
      <w:r w:rsidR="00A86C8E">
        <w:t xml:space="preserve"> i 1696</w:t>
      </w:r>
      <w:r>
        <w:t>) oraz art. 15 ust. 1 i 2 ustawy z dnia 21 </w:t>
      </w:r>
      <w:r w:rsidRPr="00EC58F7">
        <w:t xml:space="preserve">sierpnia 1997 r. o gospodarce nieruchomościami </w:t>
      </w:r>
      <w:r>
        <w:t xml:space="preserve">(Dz. U. z 2018 r. poz. 2204 i 2348 </w:t>
      </w:r>
      <w:r>
        <w:rPr>
          <w:kern w:val="1"/>
        </w:rPr>
        <w:t>oraz z 2019 r. poz. 270, 492, 801 i 1309</w:t>
      </w:r>
      <w:r w:rsidRPr="00EC58F7">
        <w:t>), Rada Miejska w Łodzi</w:t>
      </w:r>
    </w:p>
    <w:p w:rsidR="003900CA" w:rsidRPr="00EC58F7" w:rsidRDefault="003900CA" w:rsidP="00EF0B5B">
      <w:pPr>
        <w:pStyle w:val="Tekstpodstawowy"/>
        <w:jc w:val="center"/>
      </w:pPr>
    </w:p>
    <w:p w:rsidR="003900CA" w:rsidRDefault="003900CA" w:rsidP="00EF0B5B">
      <w:pPr>
        <w:pStyle w:val="Tekstpodstawowy"/>
        <w:jc w:val="center"/>
      </w:pPr>
      <w:r>
        <w:t>uchwala, co następuje:</w:t>
      </w:r>
    </w:p>
    <w:p w:rsidR="003900CA" w:rsidRDefault="003900CA" w:rsidP="00EF0B5B">
      <w:pPr>
        <w:pStyle w:val="Tekstpodstawowy"/>
        <w:jc w:val="center"/>
        <w:rPr>
          <w:b w:val="0"/>
          <w:bCs w:val="0"/>
        </w:rPr>
      </w:pP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  <w:r>
        <w:t>§ 1. Wyraża się zgodę na dokonanie zamiany nieruchomości stanowiących własność Miasta Łodzi, których wykaz stanowi załącznik Nr 1 do niniejszej uchwały, na nieruchomość będącą w użytkowaniu wieczystym osoby prawnej i nieruchomość stanowiącą własność osoby prawnej, których wykaz stanowi załącznik Nr 2 do niniejszej uchwały.</w:t>
      </w: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  <w:r>
        <w:t>§ 2. Z tytułu transakcji zamiany nieruchomości Miasto Łódź będzie zobowiązane              do zapłaty na rzecz osoby prawnej kwoty wynoszącej 5 054 000,00 zł brutto, wynikającej             z różnicy wartości zamienianych nieruchomości.</w:t>
      </w:r>
    </w:p>
    <w:p w:rsidR="003900CA" w:rsidRDefault="003900CA" w:rsidP="00EF0B5B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94657E">
      <w:pPr>
        <w:keepNext/>
        <w:tabs>
          <w:tab w:val="left" w:pos="610"/>
        </w:tabs>
        <w:ind w:firstLine="567"/>
        <w:jc w:val="both"/>
        <w:outlineLvl w:val="0"/>
      </w:pPr>
      <w:r>
        <w:t>§ 3. Upoważnia się Prezydenta Miasta Łodzi do zaciągnięcia zobowiązania                         na sfinansowanie wydatku związanego z zapłatą kwoty 5 054 000,00 zł brutto, wynikającej               z różnicy wartości zamienianych nieruchomości.</w:t>
      </w:r>
    </w:p>
    <w:p w:rsidR="003900CA" w:rsidRDefault="003900CA" w:rsidP="0094657E">
      <w:pPr>
        <w:keepNext/>
        <w:tabs>
          <w:tab w:val="left" w:pos="610"/>
        </w:tabs>
        <w:ind w:firstLine="567"/>
        <w:jc w:val="both"/>
        <w:outlineLvl w:val="0"/>
      </w:pPr>
    </w:p>
    <w:p w:rsidR="003900CA" w:rsidRDefault="003900CA" w:rsidP="0094657E">
      <w:pPr>
        <w:ind w:firstLine="567"/>
        <w:jc w:val="both"/>
      </w:pPr>
      <w:r w:rsidRPr="0094657E">
        <w:t>§ 4. Zapła</w:t>
      </w:r>
      <w:r>
        <w:t xml:space="preserve">ta kwoty, o której mowa w § 2 i § 3 </w:t>
      </w:r>
      <w:r w:rsidRPr="0094657E">
        <w:t xml:space="preserve">nastąpi, </w:t>
      </w:r>
      <w:r>
        <w:t>za zgodą osoby prawnej</w:t>
      </w:r>
      <w:r w:rsidRPr="0094657E">
        <w:t xml:space="preserve">,  </w:t>
      </w:r>
      <w:r>
        <w:t xml:space="preserve">                   </w:t>
      </w:r>
      <w:r w:rsidRPr="0094657E">
        <w:t>w</w:t>
      </w:r>
      <w:r>
        <w:t xml:space="preserve"> dwóch ratach:</w:t>
      </w:r>
    </w:p>
    <w:p w:rsidR="003900CA" w:rsidRDefault="003900CA" w:rsidP="0094657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pierwsza rata </w:t>
      </w:r>
      <w:r w:rsidRPr="0094657E">
        <w:rPr>
          <w:rFonts w:ascii="Times New Roman" w:hAnsi="Times New Roman"/>
          <w:sz w:val="24"/>
          <w:szCs w:val="24"/>
        </w:rPr>
        <w:t>w wysokości 2 500 000,00 zł płatna będzie w ciągu 30 dni od podpisania aktu notarialnego umowy zamiany</w:t>
      </w:r>
      <w:r>
        <w:rPr>
          <w:rFonts w:ascii="Times New Roman" w:hAnsi="Times New Roman"/>
          <w:sz w:val="24"/>
          <w:szCs w:val="24"/>
        </w:rPr>
        <w:t>, nie później niż 31 grudnia 2019 r.;</w:t>
      </w:r>
    </w:p>
    <w:p w:rsidR="003900CA" w:rsidRPr="00C730DA" w:rsidRDefault="003900CA" w:rsidP="00C730D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 rata w wysokości 2 55</w:t>
      </w:r>
      <w:r w:rsidRPr="0094657E">
        <w:rPr>
          <w:rFonts w:ascii="Times New Roman" w:hAnsi="Times New Roman"/>
          <w:sz w:val="24"/>
          <w:szCs w:val="24"/>
        </w:rPr>
        <w:t xml:space="preserve">4 000,00 zł płatna będzie w terminie </w:t>
      </w:r>
      <w:r>
        <w:rPr>
          <w:rFonts w:ascii="Times New Roman" w:hAnsi="Times New Roman"/>
          <w:sz w:val="24"/>
          <w:szCs w:val="24"/>
        </w:rPr>
        <w:t xml:space="preserve">do 31 marca 2020 r. </w:t>
      </w:r>
      <w:r w:rsidRPr="00B92939">
        <w:rPr>
          <w:rFonts w:ascii="Times New Roman" w:hAnsi="Times New Roman"/>
          <w:sz w:val="24"/>
          <w:szCs w:val="24"/>
        </w:rPr>
        <w:t xml:space="preserve"> </w:t>
      </w:r>
    </w:p>
    <w:p w:rsidR="003900CA" w:rsidRDefault="003900CA" w:rsidP="00EB2C5B">
      <w:pPr>
        <w:keepNext/>
        <w:tabs>
          <w:tab w:val="left" w:pos="610"/>
        </w:tabs>
        <w:ind w:firstLine="567"/>
        <w:jc w:val="both"/>
        <w:outlineLvl w:val="0"/>
      </w:pPr>
      <w:r>
        <w:t>§ 5. Wykonanie uchwały powierza się Prezydentowi Miasta Łodzi.</w:t>
      </w:r>
    </w:p>
    <w:p w:rsidR="003900CA" w:rsidRDefault="003900CA" w:rsidP="00EF0B5B">
      <w:pPr>
        <w:tabs>
          <w:tab w:val="left" w:pos="610"/>
        </w:tabs>
        <w:jc w:val="both"/>
      </w:pPr>
    </w:p>
    <w:p w:rsidR="003900CA" w:rsidRDefault="003900CA" w:rsidP="00EF0B5B">
      <w:pPr>
        <w:tabs>
          <w:tab w:val="left" w:pos="610"/>
        </w:tabs>
        <w:ind w:firstLine="567"/>
        <w:jc w:val="both"/>
      </w:pPr>
      <w:r>
        <w:t>§ 6. Uchwała wchodzi w życie z dniem podjęcia.</w:t>
      </w:r>
    </w:p>
    <w:p w:rsidR="003900CA" w:rsidRDefault="003900CA" w:rsidP="00712E17">
      <w:pPr>
        <w:tabs>
          <w:tab w:val="left" w:pos="610"/>
        </w:tabs>
        <w:jc w:val="both"/>
      </w:pPr>
    </w:p>
    <w:p w:rsidR="003900CA" w:rsidRDefault="003900CA" w:rsidP="00EF0B5B">
      <w:pPr>
        <w:pStyle w:val="Tekstpodstawowy"/>
        <w:ind w:left="3420"/>
      </w:pPr>
    </w:p>
    <w:p w:rsidR="003900CA" w:rsidRDefault="003900CA" w:rsidP="00EF0B5B">
      <w:pPr>
        <w:pStyle w:val="Tekstpodstawowy"/>
        <w:ind w:left="3420"/>
      </w:pPr>
    </w:p>
    <w:p w:rsidR="003900CA" w:rsidRDefault="003900CA" w:rsidP="00DC760C">
      <w:pPr>
        <w:pStyle w:val="Tekstpodstawowy"/>
        <w:tabs>
          <w:tab w:val="left" w:pos="5580"/>
        </w:tabs>
        <w:ind w:left="3420"/>
        <w:jc w:val="center"/>
      </w:pPr>
      <w:r>
        <w:t>Przewodniczący</w:t>
      </w:r>
    </w:p>
    <w:p w:rsidR="003900CA" w:rsidRDefault="003900CA" w:rsidP="00DC760C">
      <w:pPr>
        <w:pStyle w:val="Tekstpodstawowy"/>
        <w:tabs>
          <w:tab w:val="left" w:pos="5580"/>
        </w:tabs>
        <w:ind w:left="3420"/>
        <w:jc w:val="center"/>
      </w:pPr>
      <w:r>
        <w:t>Rady Miejskiej w Łodzi</w:t>
      </w:r>
    </w:p>
    <w:p w:rsidR="003900CA" w:rsidRDefault="003900CA" w:rsidP="00DC760C">
      <w:pPr>
        <w:pStyle w:val="Tekstpodstawowy"/>
        <w:tabs>
          <w:tab w:val="left" w:pos="5580"/>
        </w:tabs>
        <w:ind w:left="3420"/>
        <w:jc w:val="center"/>
      </w:pPr>
    </w:p>
    <w:p w:rsidR="003900CA" w:rsidRDefault="003900CA" w:rsidP="00DC760C">
      <w:pPr>
        <w:pStyle w:val="Tekstpodstawowy"/>
        <w:tabs>
          <w:tab w:val="left" w:pos="5580"/>
        </w:tabs>
        <w:ind w:left="3420" w:right="-1368"/>
        <w:jc w:val="center"/>
      </w:pPr>
    </w:p>
    <w:p w:rsidR="00DC760C" w:rsidRDefault="00DC760C" w:rsidP="00DC760C">
      <w:pPr>
        <w:pStyle w:val="Tekstpodstawowy"/>
        <w:tabs>
          <w:tab w:val="left" w:pos="5580"/>
        </w:tabs>
        <w:ind w:left="3420" w:right="-1368"/>
        <w:jc w:val="center"/>
      </w:pPr>
    </w:p>
    <w:p w:rsidR="003900CA" w:rsidRDefault="003900CA" w:rsidP="00DC760C">
      <w:pPr>
        <w:pStyle w:val="Tekstpodstawowy"/>
        <w:tabs>
          <w:tab w:val="left" w:pos="5580"/>
        </w:tabs>
        <w:ind w:left="3420"/>
        <w:jc w:val="center"/>
      </w:pPr>
      <w:r>
        <w:t>Marcin GOŁASZEWSKI</w:t>
      </w:r>
    </w:p>
    <w:p w:rsidR="003900CA" w:rsidRDefault="003900CA" w:rsidP="00EF0B5B">
      <w:pPr>
        <w:pStyle w:val="Tekstpodstawowy"/>
      </w:pPr>
    </w:p>
    <w:p w:rsidR="003900CA" w:rsidRDefault="003900CA" w:rsidP="00EF0B5B">
      <w:pPr>
        <w:pStyle w:val="Tekstpodstawowy"/>
        <w:rPr>
          <w:b w:val="0"/>
          <w:bCs w:val="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  <w:sectPr w:rsidR="003900CA" w:rsidSect="00F754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0CA" w:rsidRPr="000F77B1" w:rsidRDefault="003900CA" w:rsidP="00EF0B5B">
      <w:pPr>
        <w:ind w:left="5664"/>
      </w:pPr>
      <w:r w:rsidRPr="000F77B1">
        <w:lastRenderedPageBreak/>
        <w:t xml:space="preserve"> Załącznik Nr 1 </w:t>
      </w:r>
    </w:p>
    <w:p w:rsidR="003900CA" w:rsidRPr="000F77B1" w:rsidRDefault="003900CA" w:rsidP="00EF0B5B">
      <w:pPr>
        <w:ind w:left="5664"/>
      </w:pPr>
      <w:r w:rsidRPr="000F77B1">
        <w:t xml:space="preserve"> do uchwały Nr</w:t>
      </w:r>
      <w:r w:rsidR="00F754D6">
        <w:t xml:space="preserve"> XIV/602/19</w:t>
      </w:r>
      <w:r w:rsidRPr="000F77B1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900CA" w:rsidRPr="000F77B1" w:rsidRDefault="003900CA" w:rsidP="00EF0B5B">
      <w:r w:rsidRPr="000F77B1">
        <w:t xml:space="preserve">                                                                                               Rady Miejskiej w Łodzi</w:t>
      </w:r>
    </w:p>
    <w:p w:rsidR="003900CA" w:rsidRDefault="00DC760C" w:rsidP="00EF0B5B">
      <w:pPr>
        <w:ind w:left="5664"/>
      </w:pPr>
      <w:r>
        <w:t xml:space="preserve"> z dnia 18 września 2019 r. </w:t>
      </w:r>
    </w:p>
    <w:p w:rsidR="003900CA" w:rsidRDefault="003900CA" w:rsidP="00EF0B5B">
      <w:pPr>
        <w:ind w:left="5664"/>
      </w:pPr>
    </w:p>
    <w:p w:rsidR="003900CA" w:rsidRDefault="003900CA" w:rsidP="00EF0B5B">
      <w:pPr>
        <w:ind w:left="5664"/>
      </w:pPr>
    </w:p>
    <w:p w:rsidR="003900CA" w:rsidRDefault="003900CA" w:rsidP="00EF0B5B">
      <w:pPr>
        <w:ind w:left="5664"/>
      </w:pPr>
    </w:p>
    <w:p w:rsidR="003900CA" w:rsidRPr="004F3AE5" w:rsidRDefault="003900CA" w:rsidP="00EF0B5B">
      <w:pPr>
        <w:ind w:left="5664"/>
      </w:pPr>
      <w:r w:rsidRPr="000F77B1">
        <w:t xml:space="preserve">                                                                                             </w:t>
      </w:r>
    </w:p>
    <w:p w:rsidR="003900CA" w:rsidRPr="002B2E6F" w:rsidRDefault="003900CA" w:rsidP="00EF0B5B">
      <w:pPr>
        <w:ind w:left="5664" w:firstLine="708"/>
      </w:pPr>
      <w:r w:rsidRPr="004F3AE5">
        <w:rPr>
          <w:sz w:val="20"/>
          <w:szCs w:val="20"/>
        </w:rPr>
        <w:t xml:space="preserve">                                                                                          </w:t>
      </w:r>
    </w:p>
    <w:p w:rsidR="003900CA" w:rsidRPr="000F77B1" w:rsidRDefault="003900CA" w:rsidP="00EF0B5B">
      <w:pPr>
        <w:rPr>
          <w:b/>
          <w:bCs/>
        </w:rPr>
      </w:pPr>
      <w:r w:rsidRPr="000F77B1">
        <w:rPr>
          <w:b/>
          <w:bCs/>
        </w:rPr>
        <w:t xml:space="preserve">                                                                           Wykaz</w:t>
      </w:r>
    </w:p>
    <w:p w:rsidR="003900CA" w:rsidRPr="000F77B1" w:rsidRDefault="003900CA" w:rsidP="00EF0B5B">
      <w:pPr>
        <w:jc w:val="center"/>
        <w:rPr>
          <w:b/>
          <w:bCs/>
        </w:rPr>
      </w:pPr>
      <w:r w:rsidRPr="000F77B1">
        <w:rPr>
          <w:b/>
          <w:bCs/>
        </w:rPr>
        <w:t>nieruchomości stan</w:t>
      </w:r>
      <w:r>
        <w:rPr>
          <w:b/>
          <w:bCs/>
        </w:rPr>
        <w:t>owiących</w:t>
      </w:r>
      <w:r w:rsidRPr="000F77B1">
        <w:rPr>
          <w:b/>
          <w:bCs/>
        </w:rPr>
        <w:t xml:space="preserve"> własność Miasta Łodzi</w:t>
      </w:r>
    </w:p>
    <w:p w:rsidR="003900CA" w:rsidRPr="000F77B1" w:rsidRDefault="003900CA" w:rsidP="00EF0B5B">
      <w:pPr>
        <w:rPr>
          <w:b/>
          <w:sz w:val="20"/>
          <w:szCs w:val="20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3900CA" w:rsidRPr="004F3AE5" w:rsidTr="003B2F9D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3900CA" w:rsidRPr="004F3AE5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Inflancka 120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B-5</w:t>
            </w:r>
            <w:r w:rsidR="0016130F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Pr="000F77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1/6, 3/6</w:t>
            </w:r>
            <w:r w:rsidR="002227F3">
              <w:rPr>
                <w:sz w:val="20"/>
                <w:szCs w:val="20"/>
              </w:rPr>
              <w:t>,</w:t>
            </w:r>
            <w:r w:rsidR="007C0B2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3/9, 3/11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</w:t>
            </w:r>
            <w:r>
              <w:rPr>
                <w:rFonts w:eastAsia="Arial Unicode MS"/>
                <w:sz w:val="20"/>
                <w:szCs w:val="20"/>
              </w:rPr>
              <w:t>D1M/00149986/5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Inflancka 120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B-5</w:t>
            </w:r>
            <w:r w:rsidR="0016130F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 w:rsidRPr="000F77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3/13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0045995/2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bez numeru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G-5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F64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7/26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F64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3 669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LD1M/0</w:t>
            </w:r>
            <w:r>
              <w:rPr>
                <w:rFonts w:eastAsia="Arial Unicode MS"/>
                <w:sz w:val="20"/>
                <w:szCs w:val="20"/>
              </w:rPr>
              <w:t>0117410/4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Łęczycka 1/7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G-5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1 076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LD1M/00087835/9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4832" w:type="dxa"/>
            <w:gridSpan w:val="4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E81AB6" w:rsidRDefault="003900CA" w:rsidP="003B2F9D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      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3900CA" w:rsidRPr="000F77B1" w:rsidRDefault="003900CA" w:rsidP="003B2F9D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2B2E6F" w:rsidRDefault="003900CA" w:rsidP="003B2F9D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12  257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ind w:left="5664" w:firstLine="708"/>
        <w:rPr>
          <w:sz w:val="20"/>
          <w:szCs w:val="20"/>
        </w:rPr>
      </w:pPr>
    </w:p>
    <w:p w:rsidR="003900CA" w:rsidRPr="004F3AE5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Default="003900CA" w:rsidP="00EF0B5B">
      <w:pPr>
        <w:ind w:left="5664" w:firstLine="708"/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4F3AE5" w:rsidRDefault="003900CA" w:rsidP="00EF0B5B">
      <w:pPr>
        <w:rPr>
          <w:sz w:val="20"/>
          <w:szCs w:val="20"/>
        </w:rPr>
      </w:pPr>
    </w:p>
    <w:p w:rsidR="003900CA" w:rsidRPr="000F77B1" w:rsidRDefault="003900CA" w:rsidP="00EF0B5B">
      <w:pPr>
        <w:ind w:left="5664"/>
      </w:pPr>
      <w:r>
        <w:t xml:space="preserve">    </w:t>
      </w:r>
      <w:r w:rsidRPr="000F77B1">
        <w:t>Załą</w:t>
      </w:r>
      <w:r>
        <w:t>cznik Nr 2</w:t>
      </w:r>
      <w:r w:rsidRPr="000F77B1">
        <w:t xml:space="preserve"> </w:t>
      </w:r>
    </w:p>
    <w:p w:rsidR="003900CA" w:rsidRPr="000F77B1" w:rsidRDefault="003900CA" w:rsidP="00EF0B5B">
      <w:pPr>
        <w:ind w:left="5664"/>
      </w:pPr>
      <w:r w:rsidRPr="000F77B1">
        <w:t xml:space="preserve"> </w:t>
      </w:r>
      <w:r>
        <w:t xml:space="preserve">   </w:t>
      </w:r>
      <w:r w:rsidRPr="000F77B1">
        <w:t xml:space="preserve">do uchwały Nr </w:t>
      </w:r>
      <w:r w:rsidR="00F754D6">
        <w:t>XIV/602/19</w:t>
      </w:r>
      <w:r w:rsidRPr="000F77B1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900CA" w:rsidRDefault="003900CA" w:rsidP="00EF0B5B">
      <w:r w:rsidRPr="000F77B1">
        <w:t xml:space="preserve">                                                                                               </w:t>
      </w:r>
      <w:r>
        <w:t xml:space="preserve">   </w:t>
      </w:r>
      <w:r w:rsidRPr="000F77B1">
        <w:t>Rady Miejskiej w Łodzi</w:t>
      </w:r>
    </w:p>
    <w:p w:rsidR="003900CA" w:rsidRDefault="003900CA" w:rsidP="00EF0B5B">
      <w:r>
        <w:t xml:space="preserve">                                                                                                  z dnia</w:t>
      </w:r>
      <w:r w:rsidR="00DC760C">
        <w:t xml:space="preserve"> 18 września 2019 r. </w:t>
      </w:r>
    </w:p>
    <w:p w:rsidR="003900CA" w:rsidRDefault="003900CA" w:rsidP="00EF0B5B"/>
    <w:p w:rsidR="003900CA" w:rsidRDefault="003900CA" w:rsidP="00EF0B5B"/>
    <w:p w:rsidR="003900CA" w:rsidRDefault="003900CA" w:rsidP="00EF0B5B"/>
    <w:p w:rsidR="003900CA" w:rsidRDefault="003900CA" w:rsidP="00EF0B5B"/>
    <w:p w:rsidR="003900CA" w:rsidRPr="000F77B1" w:rsidRDefault="003900CA" w:rsidP="00EF0B5B"/>
    <w:p w:rsidR="003900CA" w:rsidRPr="000F77B1" w:rsidRDefault="003900CA" w:rsidP="00EF0B5B">
      <w:pPr>
        <w:rPr>
          <w:b/>
          <w:bCs/>
        </w:rPr>
      </w:pPr>
      <w:r w:rsidRPr="000F77B1">
        <w:t xml:space="preserve"> </w:t>
      </w:r>
      <w:r>
        <w:t xml:space="preserve">   </w:t>
      </w:r>
      <w:r w:rsidRPr="000F77B1">
        <w:rPr>
          <w:b/>
          <w:bCs/>
        </w:rPr>
        <w:t xml:space="preserve">                                                                           Wykaz</w:t>
      </w:r>
    </w:p>
    <w:p w:rsidR="003900CA" w:rsidRDefault="003900CA" w:rsidP="00EF0B5B">
      <w:pPr>
        <w:jc w:val="center"/>
        <w:rPr>
          <w:b/>
          <w:bCs/>
        </w:rPr>
      </w:pPr>
      <w:r>
        <w:rPr>
          <w:b/>
          <w:bCs/>
        </w:rPr>
        <w:t>nieruchomości będącej w użytkowaniu wieczystym osoby prawnej i stanowiącej własność osoby prawnej</w:t>
      </w:r>
      <w:r w:rsidRPr="000F77B1">
        <w:rPr>
          <w:b/>
          <w:bCs/>
        </w:rPr>
        <w:t xml:space="preserve"> </w:t>
      </w:r>
    </w:p>
    <w:p w:rsidR="003900CA" w:rsidRDefault="003900CA" w:rsidP="00EF0B5B">
      <w:pPr>
        <w:rPr>
          <w:b/>
          <w:bCs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2369"/>
        <w:gridCol w:w="894"/>
        <w:gridCol w:w="992"/>
        <w:gridCol w:w="1662"/>
        <w:gridCol w:w="1783"/>
      </w:tblGrid>
      <w:tr w:rsidR="003900CA" w:rsidRPr="004F3AE5" w:rsidTr="003B2F9D">
        <w:trPr>
          <w:trHeight w:val="255"/>
          <w:jc w:val="center"/>
        </w:trPr>
        <w:tc>
          <w:tcPr>
            <w:tcW w:w="577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4F3AE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36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894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NR</w:t>
            </w:r>
            <w:r w:rsidRPr="004F3AE5">
              <w:rPr>
                <w:b/>
                <w:bCs/>
                <w:sz w:val="20"/>
                <w:szCs w:val="20"/>
              </w:rPr>
              <w:br/>
              <w:t>DZIAŁKI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POWIERZCHNIA W M</w:t>
            </w:r>
            <w:r w:rsidRPr="004F3AE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3900CA" w:rsidRPr="004F3AE5" w:rsidRDefault="003900CA" w:rsidP="003B2F9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F3AE5">
              <w:rPr>
                <w:b/>
                <w:bCs/>
                <w:sz w:val="20"/>
                <w:szCs w:val="20"/>
              </w:rPr>
              <w:t>KSIĘGA WIECZYSTA</w:t>
            </w:r>
          </w:p>
        </w:tc>
      </w:tr>
      <w:tr w:rsidR="003900CA" w:rsidRPr="004F3AE5" w:rsidTr="003B2F9D">
        <w:trPr>
          <w:cantSplit/>
          <w:trHeight w:val="255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2I (użytkowanie wieczyste)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G-3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28/22, 28/32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00122246/1</w:t>
            </w:r>
          </w:p>
        </w:tc>
      </w:tr>
      <w:tr w:rsidR="003900CA" w:rsidRPr="000F77B1" w:rsidTr="00624F2B">
        <w:trPr>
          <w:cantSplit/>
          <w:trHeight w:val="489"/>
          <w:jc w:val="center"/>
        </w:trPr>
        <w:tc>
          <w:tcPr>
            <w:tcW w:w="577" w:type="dxa"/>
            <w:vAlign w:val="center"/>
          </w:tcPr>
          <w:p w:rsidR="003900CA" w:rsidRPr="000F77B1" w:rsidRDefault="003900CA" w:rsidP="003B2F9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0F77B1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369" w:type="dxa"/>
            <w:vAlign w:val="center"/>
          </w:tcPr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</w:p>
          <w:p w:rsidR="003900CA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ul. Milionowa 2K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(własność)</w:t>
            </w:r>
          </w:p>
        </w:tc>
        <w:tc>
          <w:tcPr>
            <w:tcW w:w="894" w:type="dxa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 </w:t>
            </w:r>
          </w:p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 </w:t>
            </w:r>
            <w:r>
              <w:rPr>
                <w:rFonts w:eastAsia="Arial Unicode MS"/>
                <w:sz w:val="20"/>
                <w:szCs w:val="20"/>
              </w:rPr>
              <w:t>G-3</w:t>
            </w:r>
          </w:p>
        </w:tc>
        <w:tc>
          <w:tcPr>
            <w:tcW w:w="99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28/23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0F77B1" w:rsidRDefault="003900CA" w:rsidP="003B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5 425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LD1M/</w:t>
            </w:r>
            <w:r>
              <w:rPr>
                <w:rFonts w:eastAsia="Arial Unicode MS"/>
                <w:sz w:val="20"/>
                <w:szCs w:val="20"/>
              </w:rPr>
              <w:t>00119717/0</w:t>
            </w:r>
          </w:p>
        </w:tc>
      </w:tr>
      <w:tr w:rsidR="003900CA" w:rsidRPr="000F77B1" w:rsidTr="003B2F9D">
        <w:trPr>
          <w:cantSplit/>
          <w:trHeight w:val="255"/>
          <w:jc w:val="center"/>
        </w:trPr>
        <w:tc>
          <w:tcPr>
            <w:tcW w:w="4832" w:type="dxa"/>
            <w:gridSpan w:val="4"/>
            <w:vAlign w:val="center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 </w:t>
            </w:r>
          </w:p>
          <w:p w:rsidR="003900CA" w:rsidRPr="00E81AB6" w:rsidRDefault="003900CA" w:rsidP="003B2F9D">
            <w:pPr>
              <w:rPr>
                <w:rFonts w:eastAsia="Arial Unicode MS"/>
                <w:b/>
                <w:sz w:val="20"/>
                <w:szCs w:val="20"/>
              </w:rPr>
            </w:pPr>
            <w:r w:rsidRPr="00E81AB6">
              <w:rPr>
                <w:rFonts w:eastAsia="Arial Unicode MS"/>
                <w:b/>
                <w:sz w:val="20"/>
                <w:szCs w:val="20"/>
              </w:rPr>
              <w:t xml:space="preserve">                   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    </w:t>
            </w:r>
            <w:r w:rsidRPr="00E81AB6">
              <w:rPr>
                <w:rFonts w:eastAsia="Arial Unicode MS"/>
                <w:b/>
                <w:sz w:val="20"/>
                <w:szCs w:val="20"/>
              </w:rPr>
              <w:t>ŁĄCZNIE</w:t>
            </w:r>
          </w:p>
          <w:p w:rsidR="003900CA" w:rsidRPr="000F77B1" w:rsidRDefault="003900CA" w:rsidP="003B2F9D">
            <w:pPr>
              <w:rPr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  </w:t>
            </w:r>
          </w:p>
        </w:tc>
        <w:tc>
          <w:tcPr>
            <w:tcW w:w="166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900CA" w:rsidRPr="002B2E6F" w:rsidRDefault="003900CA" w:rsidP="003B2F9D">
            <w:pPr>
              <w:jc w:val="center"/>
              <w:rPr>
                <w:b/>
                <w:sz w:val="20"/>
                <w:szCs w:val="20"/>
              </w:rPr>
            </w:pP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 6 740                 </w:t>
            </w:r>
            <w:r w:rsidRPr="002B2E6F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83" w:type="dxa"/>
            <w:vAlign w:val="bottom"/>
          </w:tcPr>
          <w:p w:rsidR="003900CA" w:rsidRPr="000F77B1" w:rsidRDefault="003900CA" w:rsidP="003B2F9D">
            <w:pPr>
              <w:rPr>
                <w:rFonts w:eastAsia="Arial Unicode MS"/>
                <w:sz w:val="20"/>
                <w:szCs w:val="20"/>
              </w:rPr>
            </w:pPr>
            <w:r w:rsidRPr="000F77B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</w:tbl>
    <w:p w:rsidR="003900CA" w:rsidRPr="004F3AE5" w:rsidRDefault="003900CA" w:rsidP="00EF0B5B">
      <w:pPr>
        <w:rPr>
          <w:sz w:val="20"/>
          <w:szCs w:val="20"/>
        </w:rPr>
      </w:pPr>
    </w:p>
    <w:p w:rsidR="003900CA" w:rsidRDefault="003900CA" w:rsidP="00EF0B5B">
      <w:pPr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 w:rsidP="00EF0B5B">
      <w:pPr>
        <w:jc w:val="center"/>
        <w:rPr>
          <w:b/>
          <w:bCs/>
        </w:rPr>
      </w:pPr>
    </w:p>
    <w:p w:rsidR="003900CA" w:rsidRDefault="003900CA">
      <w:r w:rsidRPr="004F3AE5">
        <w:rPr>
          <w:sz w:val="20"/>
          <w:szCs w:val="20"/>
        </w:rPr>
        <w:t xml:space="preserve">                                                                                                       </w:t>
      </w:r>
    </w:p>
    <w:sectPr w:rsidR="003900CA" w:rsidSect="00B82D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F3" w:rsidRDefault="002227F3" w:rsidP="005D63EE">
      <w:r>
        <w:separator/>
      </w:r>
    </w:p>
  </w:endnote>
  <w:endnote w:type="continuationSeparator" w:id="0">
    <w:p w:rsidR="002227F3" w:rsidRDefault="002227F3" w:rsidP="005D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F3" w:rsidRDefault="002227F3" w:rsidP="005D63EE">
      <w:r>
        <w:separator/>
      </w:r>
    </w:p>
  </w:footnote>
  <w:footnote w:type="continuationSeparator" w:id="0">
    <w:p w:rsidR="002227F3" w:rsidRDefault="002227F3" w:rsidP="005D6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0A"/>
    <w:multiLevelType w:val="hybridMultilevel"/>
    <w:tmpl w:val="4ED8328C"/>
    <w:lvl w:ilvl="0" w:tplc="0526DE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143A4"/>
    <w:multiLevelType w:val="hybridMultilevel"/>
    <w:tmpl w:val="68C49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B6837"/>
    <w:multiLevelType w:val="hybridMultilevel"/>
    <w:tmpl w:val="C72C5F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E2CF5"/>
    <w:multiLevelType w:val="hybridMultilevel"/>
    <w:tmpl w:val="77684F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1F05B9"/>
    <w:multiLevelType w:val="hybridMultilevel"/>
    <w:tmpl w:val="4EACAAB4"/>
    <w:lvl w:ilvl="0" w:tplc="8A80F4A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CE27D68"/>
    <w:multiLevelType w:val="hybridMultilevel"/>
    <w:tmpl w:val="996EB9CE"/>
    <w:lvl w:ilvl="0" w:tplc="89A04A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548DE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46198B"/>
    <w:multiLevelType w:val="hybridMultilevel"/>
    <w:tmpl w:val="2FB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5B"/>
    <w:rsid w:val="00086D14"/>
    <w:rsid w:val="000B1CBE"/>
    <w:rsid w:val="000F77B1"/>
    <w:rsid w:val="00124AAF"/>
    <w:rsid w:val="00132523"/>
    <w:rsid w:val="001465AA"/>
    <w:rsid w:val="0016130F"/>
    <w:rsid w:val="001670A6"/>
    <w:rsid w:val="00175205"/>
    <w:rsid w:val="00196C01"/>
    <w:rsid w:val="001D2F1D"/>
    <w:rsid w:val="002227F3"/>
    <w:rsid w:val="002B2E6F"/>
    <w:rsid w:val="00314F61"/>
    <w:rsid w:val="003171FF"/>
    <w:rsid w:val="003617E8"/>
    <w:rsid w:val="003900CA"/>
    <w:rsid w:val="003B2F9D"/>
    <w:rsid w:val="003D04B9"/>
    <w:rsid w:val="003D5622"/>
    <w:rsid w:val="004F1892"/>
    <w:rsid w:val="004F3AE5"/>
    <w:rsid w:val="005677EF"/>
    <w:rsid w:val="005C3492"/>
    <w:rsid w:val="005D2F83"/>
    <w:rsid w:val="005D63EE"/>
    <w:rsid w:val="00624F2B"/>
    <w:rsid w:val="006302B2"/>
    <w:rsid w:val="006C60FB"/>
    <w:rsid w:val="006E0497"/>
    <w:rsid w:val="00712E17"/>
    <w:rsid w:val="00720D53"/>
    <w:rsid w:val="007A15B9"/>
    <w:rsid w:val="007C0B2E"/>
    <w:rsid w:val="007F110D"/>
    <w:rsid w:val="0080526C"/>
    <w:rsid w:val="00806C7F"/>
    <w:rsid w:val="0088364D"/>
    <w:rsid w:val="008A57EA"/>
    <w:rsid w:val="00902274"/>
    <w:rsid w:val="00926BB4"/>
    <w:rsid w:val="0094657E"/>
    <w:rsid w:val="00946744"/>
    <w:rsid w:val="0096292B"/>
    <w:rsid w:val="00A02B4D"/>
    <w:rsid w:val="00A86C8E"/>
    <w:rsid w:val="00AA5260"/>
    <w:rsid w:val="00AC3AB8"/>
    <w:rsid w:val="00B13FC7"/>
    <w:rsid w:val="00B33F73"/>
    <w:rsid w:val="00B4074C"/>
    <w:rsid w:val="00B82D2E"/>
    <w:rsid w:val="00B92939"/>
    <w:rsid w:val="00C030AF"/>
    <w:rsid w:val="00C27A10"/>
    <w:rsid w:val="00C730DA"/>
    <w:rsid w:val="00C84812"/>
    <w:rsid w:val="00C9307A"/>
    <w:rsid w:val="00CC3380"/>
    <w:rsid w:val="00CC3AAE"/>
    <w:rsid w:val="00CE27A6"/>
    <w:rsid w:val="00CE3894"/>
    <w:rsid w:val="00D0381D"/>
    <w:rsid w:val="00D20AD2"/>
    <w:rsid w:val="00D22E02"/>
    <w:rsid w:val="00D31797"/>
    <w:rsid w:val="00D31B22"/>
    <w:rsid w:val="00D52798"/>
    <w:rsid w:val="00D5709A"/>
    <w:rsid w:val="00DC760C"/>
    <w:rsid w:val="00DD3E51"/>
    <w:rsid w:val="00E231D5"/>
    <w:rsid w:val="00E81AB6"/>
    <w:rsid w:val="00E97B93"/>
    <w:rsid w:val="00EB2C5B"/>
    <w:rsid w:val="00EC58F7"/>
    <w:rsid w:val="00EF0B5B"/>
    <w:rsid w:val="00EF1255"/>
    <w:rsid w:val="00F1748C"/>
    <w:rsid w:val="00F24D52"/>
    <w:rsid w:val="00F27D45"/>
    <w:rsid w:val="00F547C8"/>
    <w:rsid w:val="00F64856"/>
    <w:rsid w:val="00F754D6"/>
    <w:rsid w:val="00FA12A1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F0B5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0B5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63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63E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D63E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946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plisiak</dc:creator>
  <cp:lastModifiedBy>mwozniak</cp:lastModifiedBy>
  <cp:revision>3</cp:revision>
  <cp:lastPrinted>2019-09-19T10:43:00Z</cp:lastPrinted>
  <dcterms:created xsi:type="dcterms:W3CDTF">2019-09-19T08:22:00Z</dcterms:created>
  <dcterms:modified xsi:type="dcterms:W3CDTF">2019-09-19T10:45:00Z</dcterms:modified>
</cp:coreProperties>
</file>