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XV/647/19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4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16 października 2019 r.</w:t>
      </w:r>
    </w:p>
    <w:p w:rsidR="00A77B3E">
      <w:pPr>
        <w:keepNext/>
        <w:spacing w:before="12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postanowienia o odbieraniu przez Miasto Łódź odpadów komunalnych od właścicieli nieruchomości, na których nie zamieszkują mieszkańcy, a powstają odpady komunalne.</w:t>
      </w:r>
    </w:p>
    <w:p w:rsidR="00A77B3E">
      <w:pPr>
        <w:keepNext w:val="0"/>
        <w:keepLines/>
        <w:spacing w:before="12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6c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1629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730, 1403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1579),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Postanawia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odbieraniu przez Miasto Łódź odpadów komunalnych od właścicieli nieruchomości zabudowanych budynkiem wielolokalowym,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części zamieszkują mieszkańcy,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części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zamieszkują mieszkańcy,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powstają odpady komunalne oraz od nieruchomości, na której znajduje się domek letniskowy, lub innej nieruchomości wykorzystywanej na cele rekreacyjno-wypoczynkowe.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Traci moc uchwała Nr XLV/845/12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postanowienia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odbieraniu przez Miasto Łódź odpadów komunalnych od właścicieli nieruchomości, na których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zamieszkują mieszkańcy,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powstają odpady komunalne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2334).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pierwszego dnia miesiąca następującego po miesiącu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40" w:after="140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9F8E6156-B82C-4894-AB5B-33C5EDACBA88.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XV/647/19 z dnia 16 października 2019 r.</dc:title>
  <dc:subject>w sprawie postanowienia o^odbieraniu przez Miasto Łódź odpadów komunalnych od właścicieli nieruchomości, na których nie^zamieszkują mieszkańcy, a^powstają odpady komunalne.</dc:subject>
  <dc:creator>kkosciolek</dc:creator>
  <cp:lastModifiedBy>kkosciolek</cp:lastModifiedBy>
  <cp:revision>1</cp:revision>
  <dcterms:created xsi:type="dcterms:W3CDTF">2020-05-22T10:52:56Z</dcterms:created>
  <dcterms:modified xsi:type="dcterms:W3CDTF">2020-05-22T10:52:56Z</dcterms:modified>
  <cp:category>Akt prawny</cp:category>
</cp:coreProperties>
</file>