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XV/648/19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4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października 2019 r.</w:t>
      </w:r>
    </w:p>
    <w:p w:rsidR="00A77B3E">
      <w:pPr>
        <w:keepNext/>
        <w:spacing w:before="12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górnych stawek opłat ponoszonych przez właścicieli nieruchomości za usługę pozbycia się zebranych na terenie nieruchomości odpadów komunalnych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oraz nieczystości ciekłych.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1629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730, 1403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Górne stawki opłat ponoszonych przez właścicieli nieruchomości za usługę pozbycia się zebranych na terenie nieruchomości odpadów komunalnych, gdy są zbierane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selektywny, określa się według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tabeli stanowiącej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Górne stawki opłat ponoszonych przez właścicieli nieruchomości za usługę pozbycia się zebranych na terenie nieruchomości odpadów komunalnych, gdy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zbierane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selektywny, określa się według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tabeli stanowiącej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Górna stawka opłaty ponoszonej przez właścicieli nieruchomości za usługę pozbycia się zebranych na terenie nieruchomości nieczystości ciekłych wynosi 36,0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zł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XXXV/680/08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określenia górnych stawek opłat ponoszonych przez właścicieli nieruchomości za usługę pozbycia się zebranych na terenie nieruchomości odpadów komunalnych oraz nieczystości ciekłych (Dz. Urz. Woj. Łódzkiego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256,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2299), zmieniona uchwałami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Nr XLIII/854/08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Łódzkiego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368,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3253) oraz Nr V/44/10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 Woj.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182).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pierwszego dnia miesiąca następującego po miesiącu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wcześniej niż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260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984" w:right="1417" w:bottom="3118" w:left="1417" w:header="708" w:footer="708" w:gutter="0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536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XV/648/19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12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Górne stawki opłat ponoszonych przez właścicieli nieruchomości za usługę pozbycia się zebranych na terenie nieruchomości odpadów komunalnych, gdy są zbierane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selektywny.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62"/>
        <w:gridCol w:w="291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Pojemność pojemnika lub worka w litrach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Stawka opłaty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340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390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660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770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34000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10200,00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984" w:right="1417" w:bottom="3118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420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XV/648/19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16 października 2019 r.</w:t>
      </w:r>
    </w:p>
    <w:p w:rsidR="00A77B3E">
      <w:pPr>
        <w:keepNext/>
        <w:spacing w:before="12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Górne stawki opłat ponoszonych przez właścicieli nieruchomości za usługę pozbycia się zebranych na terenie nieruchomości odpadów komunalnych, gdy nie są zbierane i odbierane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selektywny.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2918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Pojemność pojemnika lub worka w litrach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Stawka opłaty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340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390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550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660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750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770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31.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32.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33.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34.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35.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34000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20400,00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1984" w:right="1417" w:bottom="3118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6E868B30-F33C-4A90-ACC7-234AA24D2444.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6E868B30-F33C-4A90-ACC7-234AA24D2444.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6E868B30-F33C-4A90-ACC7-234AA24D2444.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XV/648/19 z dnia 16 października 2019 r.</dc:title>
  <dc:subject>w sprawie określenia górnych stawek opłat ponoszonych przez właścicieli nieruchomości za usługę pozbycia się zebranych na terenie nieruchomości odpadów komunalnych
oraz nieczystości ciekłych.</dc:subject>
  <dc:creator>kkosciolek</dc:creator>
  <cp:lastModifiedBy>kkosciolek</cp:lastModifiedBy>
  <cp:revision>1</cp:revision>
  <dcterms:created xsi:type="dcterms:W3CDTF">2020-05-22T10:53:50Z</dcterms:created>
  <dcterms:modified xsi:type="dcterms:W3CDTF">2020-05-22T10:53:50Z</dcterms:modified>
  <cp:category>Akt prawny</cp:category>
</cp:coreProperties>
</file>