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EF" w:rsidRDefault="00811184" w:rsidP="002758EF">
      <w:pPr>
        <w:jc w:val="center"/>
        <w:rPr>
          <w:b/>
        </w:rPr>
      </w:pPr>
      <w:r>
        <w:rPr>
          <w:b/>
        </w:rPr>
        <w:t xml:space="preserve">UCHWAŁA NR </w:t>
      </w:r>
      <w:r w:rsidR="002758EF">
        <w:rPr>
          <w:b/>
        </w:rPr>
        <w:t>XXVI/</w:t>
      </w:r>
      <w:r w:rsidR="00642BCF">
        <w:rPr>
          <w:b/>
        </w:rPr>
        <w:t>879/20</w:t>
      </w:r>
    </w:p>
    <w:p w:rsidR="00811184" w:rsidRDefault="00811184" w:rsidP="002758EF">
      <w:pPr>
        <w:jc w:val="center"/>
        <w:rPr>
          <w:b/>
        </w:rPr>
      </w:pPr>
      <w:r>
        <w:rPr>
          <w:b/>
        </w:rPr>
        <w:t>RADY MIEJSKIEJ W ŁODZI</w:t>
      </w:r>
    </w:p>
    <w:p w:rsidR="00811184" w:rsidRPr="00172625" w:rsidRDefault="00811184" w:rsidP="002758EF">
      <w:pPr>
        <w:jc w:val="center"/>
        <w:rPr>
          <w:b/>
          <w:color w:val="000000"/>
        </w:rPr>
      </w:pPr>
      <w:r>
        <w:rPr>
          <w:b/>
        </w:rPr>
        <w:t>z dn</w:t>
      </w:r>
      <w:r w:rsidRPr="00172625">
        <w:rPr>
          <w:b/>
          <w:color w:val="000000"/>
        </w:rPr>
        <w:t>ia</w:t>
      </w:r>
      <w:r w:rsidR="002758EF">
        <w:rPr>
          <w:b/>
          <w:color w:val="000000"/>
        </w:rPr>
        <w:t xml:space="preserve"> 3 czerwca 2020 r. </w:t>
      </w:r>
    </w:p>
    <w:p w:rsidR="00811184" w:rsidRDefault="00811184" w:rsidP="002758EF">
      <w:pPr>
        <w:jc w:val="center"/>
        <w:rPr>
          <w:color w:val="000000"/>
        </w:rPr>
      </w:pPr>
    </w:p>
    <w:p w:rsidR="002758EF" w:rsidRPr="00172625" w:rsidRDefault="002758EF" w:rsidP="002758EF">
      <w:pPr>
        <w:jc w:val="center"/>
        <w:rPr>
          <w:color w:val="000000"/>
        </w:rPr>
      </w:pPr>
    </w:p>
    <w:p w:rsidR="00811184" w:rsidRPr="00172625" w:rsidRDefault="00811184" w:rsidP="00301861">
      <w:pPr>
        <w:jc w:val="center"/>
        <w:rPr>
          <w:b/>
          <w:color w:val="000000"/>
        </w:rPr>
      </w:pPr>
      <w:r w:rsidRPr="00172625">
        <w:rPr>
          <w:b/>
          <w:color w:val="000000"/>
        </w:rPr>
        <w:t>w sprawie wyrażenia zgody na odstąpienie od żądania zwrotu bonifikaty udzielonej osobie fizycznej od ceny sprzedaży samodzielnego lokalu mieszkalnego.</w:t>
      </w:r>
    </w:p>
    <w:p w:rsidR="00811184" w:rsidRDefault="00811184" w:rsidP="00301861">
      <w:pPr>
        <w:jc w:val="center"/>
        <w:rPr>
          <w:b/>
          <w:color w:val="000000"/>
        </w:rPr>
      </w:pPr>
    </w:p>
    <w:p w:rsidR="002758EF" w:rsidRPr="00172625" w:rsidRDefault="002758EF" w:rsidP="00301861">
      <w:pPr>
        <w:jc w:val="center"/>
        <w:rPr>
          <w:b/>
          <w:color w:val="000000"/>
        </w:rPr>
      </w:pPr>
    </w:p>
    <w:p w:rsidR="00811184" w:rsidRPr="00172625" w:rsidRDefault="00811184" w:rsidP="00301861">
      <w:pPr>
        <w:ind w:firstLine="567"/>
        <w:jc w:val="both"/>
        <w:rPr>
          <w:color w:val="000000"/>
        </w:rPr>
      </w:pPr>
      <w:r w:rsidRPr="00172625">
        <w:rPr>
          <w:color w:val="000000"/>
        </w:rPr>
        <w:t>Na podstawie art. 18 ust. 2 pkt 15 ustawy z dnia 8 marca 1990 r. o sa</w:t>
      </w:r>
      <w:r>
        <w:rPr>
          <w:color w:val="000000"/>
        </w:rPr>
        <w:t>morządzie gminnym (Dz. U. z 2020</w:t>
      </w:r>
      <w:r w:rsidRPr="00172625">
        <w:rPr>
          <w:color w:val="000000"/>
        </w:rPr>
        <w:t xml:space="preserve"> r. poz. </w:t>
      </w:r>
      <w:r>
        <w:rPr>
          <w:color w:val="000000"/>
        </w:rPr>
        <w:t>713</w:t>
      </w:r>
      <w:r w:rsidRPr="00172625">
        <w:rPr>
          <w:color w:val="000000"/>
        </w:rPr>
        <w:t xml:space="preserve">) oraz art. 68 ust. 2c ustawy z dnia 21 sierpnia 1997 r. </w:t>
      </w:r>
      <w:r>
        <w:rPr>
          <w:color w:val="000000"/>
        </w:rPr>
        <w:br/>
      </w:r>
      <w:r w:rsidRPr="00172625">
        <w:rPr>
          <w:color w:val="000000"/>
        </w:rPr>
        <w:t>o gospodarce nieruchomościami (</w:t>
      </w:r>
      <w:r>
        <w:rPr>
          <w:bCs/>
          <w:color w:val="000000"/>
        </w:rPr>
        <w:t xml:space="preserve">Dz. U. z 2020 r. poz. 65, </w:t>
      </w:r>
      <w:r w:rsidRPr="00172625">
        <w:rPr>
          <w:bCs/>
          <w:color w:val="000000"/>
        </w:rPr>
        <w:t>284</w:t>
      </w:r>
      <w:r>
        <w:rPr>
          <w:bCs/>
          <w:color w:val="000000"/>
        </w:rPr>
        <w:t>, 471 i 782</w:t>
      </w:r>
      <w:r w:rsidRPr="00172625">
        <w:rPr>
          <w:bCs/>
          <w:color w:val="000000"/>
        </w:rPr>
        <w:t>)</w:t>
      </w:r>
      <w:r w:rsidRPr="00172625">
        <w:rPr>
          <w:color w:val="000000"/>
        </w:rPr>
        <w:t xml:space="preserve">, Rada Miejska </w:t>
      </w:r>
      <w:r>
        <w:rPr>
          <w:color w:val="000000"/>
        </w:rPr>
        <w:br/>
      </w:r>
      <w:r w:rsidRPr="00172625">
        <w:rPr>
          <w:color w:val="000000"/>
        </w:rPr>
        <w:t xml:space="preserve">w Łodzi </w:t>
      </w:r>
    </w:p>
    <w:p w:rsidR="00811184" w:rsidRPr="00172625" w:rsidRDefault="00811184" w:rsidP="00301861">
      <w:pPr>
        <w:ind w:firstLine="567"/>
        <w:jc w:val="both"/>
        <w:rPr>
          <w:color w:val="000000"/>
        </w:rPr>
      </w:pPr>
    </w:p>
    <w:p w:rsidR="00811184" w:rsidRPr="00172625" w:rsidRDefault="00811184" w:rsidP="00301861">
      <w:pPr>
        <w:jc w:val="center"/>
        <w:rPr>
          <w:b/>
          <w:color w:val="000000"/>
        </w:rPr>
      </w:pPr>
      <w:r w:rsidRPr="00172625">
        <w:rPr>
          <w:b/>
          <w:color w:val="000000"/>
        </w:rPr>
        <w:t>uchwala, co następuje:</w:t>
      </w:r>
    </w:p>
    <w:p w:rsidR="00811184" w:rsidRPr="00172625" w:rsidRDefault="00811184" w:rsidP="00301861">
      <w:pPr>
        <w:jc w:val="center"/>
        <w:rPr>
          <w:b/>
          <w:color w:val="000000"/>
        </w:rPr>
      </w:pPr>
    </w:p>
    <w:p w:rsidR="00811184" w:rsidRPr="00172625" w:rsidRDefault="00811184" w:rsidP="00932515">
      <w:pPr>
        <w:ind w:firstLine="567"/>
        <w:jc w:val="both"/>
        <w:rPr>
          <w:color w:val="000000"/>
        </w:rPr>
      </w:pPr>
      <w:r w:rsidRPr="00172625">
        <w:rPr>
          <w:color w:val="000000"/>
        </w:rPr>
        <w:t>§ 1.1. Wyraża się zgodę na odstąpienie od żądania zwrotu bonifikaty udzielonej osobie fizycznej od ceny sprzedaży lokalu mies</w:t>
      </w:r>
      <w:r>
        <w:rPr>
          <w:color w:val="000000"/>
        </w:rPr>
        <w:t xml:space="preserve">zkalnego, oznaczonego numerem </w:t>
      </w:r>
      <w:r w:rsidR="00A12A8A">
        <w:rPr>
          <w:color w:val="000000"/>
        </w:rPr>
        <w:t>..</w:t>
      </w:r>
      <w:r w:rsidRPr="00172625">
        <w:rPr>
          <w:color w:val="000000"/>
        </w:rPr>
        <w:t xml:space="preserve">, usytuowanego </w:t>
      </w:r>
      <w:r w:rsidRPr="00172625">
        <w:rPr>
          <w:color w:val="000000"/>
        </w:rPr>
        <w:br/>
        <w:t xml:space="preserve">w budynku położonym w Łodzi, przy ul. </w:t>
      </w:r>
      <w:r w:rsidR="00A12A8A">
        <w:rPr>
          <w:color w:val="000000"/>
        </w:rPr>
        <w:t>………..</w:t>
      </w:r>
      <w:r w:rsidRPr="00172625">
        <w:rPr>
          <w:color w:val="000000"/>
        </w:rPr>
        <w:t>, z własnością</w:t>
      </w:r>
      <w:r>
        <w:rPr>
          <w:color w:val="000000"/>
        </w:rPr>
        <w:t xml:space="preserve"> którego związany jest udział wynoszący </w:t>
      </w:r>
      <w:r w:rsidR="00A12A8A">
        <w:rPr>
          <w:color w:val="000000"/>
        </w:rPr>
        <w:t>…</w:t>
      </w:r>
      <w:r w:rsidRPr="00172625">
        <w:rPr>
          <w:color w:val="000000"/>
        </w:rPr>
        <w:t xml:space="preserve"> części </w:t>
      </w:r>
      <w:r>
        <w:rPr>
          <w:color w:val="000000"/>
        </w:rPr>
        <w:t>w prawie</w:t>
      </w:r>
      <w:r w:rsidRPr="00172625">
        <w:rPr>
          <w:color w:val="000000"/>
        </w:rPr>
        <w:t xml:space="preserve"> </w:t>
      </w:r>
      <w:r>
        <w:rPr>
          <w:color w:val="000000"/>
        </w:rPr>
        <w:t>własności nieruchomości zabudowanej, oznaczonej</w:t>
      </w:r>
      <w:r w:rsidRPr="00172625">
        <w:rPr>
          <w:color w:val="000000"/>
        </w:rPr>
        <w:t xml:space="preserve"> jako działka numer </w:t>
      </w:r>
      <w:r w:rsidR="00A12A8A">
        <w:rPr>
          <w:color w:val="000000"/>
        </w:rPr>
        <w:t>…</w:t>
      </w:r>
      <w:r>
        <w:rPr>
          <w:color w:val="000000"/>
        </w:rPr>
        <w:t xml:space="preserve"> w obrębie </w:t>
      </w:r>
      <w:r w:rsidR="00A12A8A">
        <w:rPr>
          <w:color w:val="000000"/>
        </w:rPr>
        <w:t>..</w:t>
      </w:r>
    </w:p>
    <w:p w:rsidR="00811184" w:rsidRPr="00172625" w:rsidRDefault="00811184" w:rsidP="00932515">
      <w:pPr>
        <w:ind w:firstLine="567"/>
        <w:jc w:val="both"/>
        <w:rPr>
          <w:color w:val="000000"/>
        </w:rPr>
      </w:pPr>
      <w:r w:rsidRPr="00172625">
        <w:rPr>
          <w:color w:val="000000"/>
        </w:rPr>
        <w:t>2. Dla lokalu mieszkalnego, o którym mowa w ust. 1, Sąd Rejonowy dla Łodzi – Śródmieścia w Łodzi XVI Wydział Ksiąg Wieczystych, prowadzi księgę wieczystą nr </w:t>
      </w:r>
      <w:r w:rsidR="00A12A8A">
        <w:rPr>
          <w:color w:val="000000"/>
        </w:rPr>
        <w:t>…………….</w:t>
      </w:r>
      <w:bookmarkStart w:id="0" w:name="_GoBack"/>
      <w:bookmarkEnd w:id="0"/>
      <w:r>
        <w:rPr>
          <w:color w:val="000000"/>
        </w:rPr>
        <w:t>.</w:t>
      </w:r>
      <w:r w:rsidRPr="00172625">
        <w:rPr>
          <w:color w:val="000000"/>
        </w:rPr>
        <w:t xml:space="preserve"> </w:t>
      </w:r>
    </w:p>
    <w:p w:rsidR="00811184" w:rsidRPr="00172625" w:rsidRDefault="00811184" w:rsidP="00932515">
      <w:pPr>
        <w:ind w:firstLine="567"/>
        <w:jc w:val="both"/>
        <w:rPr>
          <w:color w:val="000000"/>
        </w:rPr>
      </w:pPr>
    </w:p>
    <w:p w:rsidR="00811184" w:rsidRPr="00172625" w:rsidRDefault="00811184" w:rsidP="00932515">
      <w:pPr>
        <w:ind w:firstLine="567"/>
        <w:jc w:val="both"/>
        <w:rPr>
          <w:color w:val="000000"/>
        </w:rPr>
      </w:pPr>
      <w:r w:rsidRPr="00172625">
        <w:rPr>
          <w:color w:val="000000"/>
        </w:rPr>
        <w:t xml:space="preserve">§ 2. Wykonanie uchwały powierza się Prezydentowi Miasta Łodzi. </w:t>
      </w:r>
    </w:p>
    <w:p w:rsidR="00811184" w:rsidRPr="00172625" w:rsidRDefault="00811184" w:rsidP="00932515">
      <w:pPr>
        <w:ind w:firstLine="708"/>
        <w:jc w:val="both"/>
        <w:rPr>
          <w:color w:val="000000"/>
        </w:rPr>
      </w:pPr>
    </w:p>
    <w:p w:rsidR="00811184" w:rsidRPr="00172625" w:rsidRDefault="00811184" w:rsidP="00932515">
      <w:pPr>
        <w:ind w:firstLine="567"/>
        <w:jc w:val="both"/>
        <w:rPr>
          <w:color w:val="000000"/>
        </w:rPr>
      </w:pPr>
      <w:r w:rsidRPr="00172625">
        <w:rPr>
          <w:color w:val="000000"/>
        </w:rPr>
        <w:t xml:space="preserve">§ 3. Uchwała wchodzi w życie z dniem podjęcia. </w:t>
      </w:r>
    </w:p>
    <w:p w:rsidR="00811184" w:rsidRPr="00172625" w:rsidRDefault="00811184" w:rsidP="00301861">
      <w:pPr>
        <w:tabs>
          <w:tab w:val="left" w:pos="5760"/>
          <w:tab w:val="left" w:pos="7560"/>
          <w:tab w:val="left" w:pos="7740"/>
          <w:tab w:val="left" w:pos="7920"/>
        </w:tabs>
        <w:ind w:firstLine="708"/>
        <w:rPr>
          <w:color w:val="000000"/>
        </w:rPr>
      </w:pPr>
    </w:p>
    <w:p w:rsidR="00811184" w:rsidRPr="00172625" w:rsidRDefault="00811184" w:rsidP="00301861">
      <w:pPr>
        <w:ind w:firstLine="708"/>
        <w:rPr>
          <w:color w:val="000000"/>
        </w:rPr>
      </w:pPr>
    </w:p>
    <w:p w:rsidR="00811184" w:rsidRPr="00172625" w:rsidRDefault="00811184" w:rsidP="00301861">
      <w:pPr>
        <w:ind w:left="3540" w:firstLine="708"/>
        <w:jc w:val="center"/>
        <w:rPr>
          <w:b/>
          <w:color w:val="000000"/>
        </w:rPr>
      </w:pPr>
      <w:r w:rsidRPr="00172625">
        <w:rPr>
          <w:b/>
          <w:color w:val="000000"/>
        </w:rPr>
        <w:t xml:space="preserve"> </w:t>
      </w:r>
    </w:p>
    <w:p w:rsidR="00811184" w:rsidRPr="00172625" w:rsidRDefault="00811184" w:rsidP="00301861">
      <w:pPr>
        <w:ind w:left="3540" w:firstLine="708"/>
        <w:jc w:val="center"/>
        <w:rPr>
          <w:b/>
          <w:color w:val="000000"/>
        </w:rPr>
      </w:pPr>
    </w:p>
    <w:p w:rsidR="00811184" w:rsidRPr="00172625" w:rsidRDefault="00811184" w:rsidP="00301861">
      <w:pPr>
        <w:ind w:left="3540" w:firstLine="708"/>
        <w:jc w:val="center"/>
        <w:rPr>
          <w:b/>
          <w:color w:val="000000"/>
        </w:rPr>
      </w:pPr>
      <w:r w:rsidRPr="00172625">
        <w:rPr>
          <w:b/>
          <w:color w:val="000000"/>
        </w:rPr>
        <w:t>Przewodniczący</w:t>
      </w:r>
    </w:p>
    <w:p w:rsidR="00811184" w:rsidRPr="00172625" w:rsidRDefault="00811184" w:rsidP="00301861">
      <w:pPr>
        <w:ind w:left="3540" w:firstLine="708"/>
        <w:jc w:val="center"/>
        <w:rPr>
          <w:b/>
          <w:color w:val="000000"/>
        </w:rPr>
      </w:pPr>
      <w:r w:rsidRPr="00172625">
        <w:rPr>
          <w:b/>
          <w:color w:val="000000"/>
        </w:rPr>
        <w:t>Rady Miejskiej w Łodzi</w:t>
      </w:r>
    </w:p>
    <w:p w:rsidR="00811184" w:rsidRDefault="00811184" w:rsidP="00301861">
      <w:pPr>
        <w:ind w:left="3540" w:firstLine="708"/>
        <w:jc w:val="center"/>
        <w:rPr>
          <w:b/>
          <w:color w:val="000000"/>
        </w:rPr>
      </w:pPr>
    </w:p>
    <w:p w:rsidR="002758EF" w:rsidRPr="00172625" w:rsidRDefault="002758EF" w:rsidP="00301861">
      <w:pPr>
        <w:ind w:left="3540" w:firstLine="708"/>
        <w:jc w:val="center"/>
        <w:rPr>
          <w:b/>
          <w:color w:val="000000"/>
        </w:rPr>
      </w:pPr>
    </w:p>
    <w:p w:rsidR="00811184" w:rsidRPr="00172625" w:rsidRDefault="00811184" w:rsidP="00301861">
      <w:pPr>
        <w:ind w:left="3540" w:firstLine="708"/>
        <w:jc w:val="center"/>
        <w:rPr>
          <w:b/>
          <w:color w:val="000000"/>
        </w:rPr>
      </w:pPr>
    </w:p>
    <w:p w:rsidR="00811184" w:rsidRPr="00172625" w:rsidRDefault="00811184" w:rsidP="00301861">
      <w:pPr>
        <w:ind w:left="3540" w:firstLine="708"/>
        <w:jc w:val="center"/>
        <w:rPr>
          <w:b/>
          <w:color w:val="000000"/>
        </w:rPr>
      </w:pPr>
      <w:r w:rsidRPr="00172625">
        <w:rPr>
          <w:b/>
          <w:color w:val="000000"/>
        </w:rPr>
        <w:t>Marcin GOŁASZEWSKI</w:t>
      </w:r>
    </w:p>
    <w:p w:rsidR="00811184" w:rsidRPr="00172625" w:rsidRDefault="00811184" w:rsidP="00301861">
      <w:pPr>
        <w:rPr>
          <w:color w:val="000000"/>
        </w:rPr>
      </w:pPr>
    </w:p>
    <w:p w:rsidR="00811184" w:rsidRPr="00172625" w:rsidRDefault="00811184" w:rsidP="00301861">
      <w:pPr>
        <w:rPr>
          <w:color w:val="000000"/>
        </w:rPr>
      </w:pPr>
    </w:p>
    <w:p w:rsidR="00811184" w:rsidRPr="00172625" w:rsidRDefault="00811184" w:rsidP="00301861">
      <w:pPr>
        <w:rPr>
          <w:color w:val="000000"/>
        </w:rPr>
      </w:pPr>
    </w:p>
    <w:p w:rsidR="00811184" w:rsidRPr="00172625" w:rsidRDefault="00811184" w:rsidP="00301861">
      <w:pPr>
        <w:rPr>
          <w:color w:val="000000"/>
        </w:rPr>
      </w:pPr>
    </w:p>
    <w:p w:rsidR="00811184" w:rsidRPr="00172625" w:rsidRDefault="00811184" w:rsidP="00301861">
      <w:pPr>
        <w:rPr>
          <w:color w:val="000000"/>
        </w:rPr>
      </w:pPr>
    </w:p>
    <w:p w:rsidR="00811184" w:rsidRPr="00172625" w:rsidRDefault="00811184" w:rsidP="00301861">
      <w:pPr>
        <w:rPr>
          <w:color w:val="000000"/>
        </w:rPr>
      </w:pPr>
    </w:p>
    <w:sectPr w:rsidR="00811184" w:rsidRPr="00172625" w:rsidSect="0064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325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0A2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C1EC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4809C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060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B4E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B409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700B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FA3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768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61"/>
    <w:rsid w:val="00000AA2"/>
    <w:rsid w:val="00001024"/>
    <w:rsid w:val="00012621"/>
    <w:rsid w:val="00013A20"/>
    <w:rsid w:val="000172F7"/>
    <w:rsid w:val="000315F7"/>
    <w:rsid w:val="00034ECC"/>
    <w:rsid w:val="00041DBE"/>
    <w:rsid w:val="00073ABA"/>
    <w:rsid w:val="0007511B"/>
    <w:rsid w:val="000804FC"/>
    <w:rsid w:val="00084C98"/>
    <w:rsid w:val="00093365"/>
    <w:rsid w:val="000A04D8"/>
    <w:rsid w:val="000A15D9"/>
    <w:rsid w:val="000A67CB"/>
    <w:rsid w:val="000A6BDC"/>
    <w:rsid w:val="000B276B"/>
    <w:rsid w:val="000B4BB5"/>
    <w:rsid w:val="000C6EAA"/>
    <w:rsid w:val="000D0808"/>
    <w:rsid w:val="000D19EF"/>
    <w:rsid w:val="000D6112"/>
    <w:rsid w:val="000F7F32"/>
    <w:rsid w:val="001050CE"/>
    <w:rsid w:val="0011246B"/>
    <w:rsid w:val="001217DC"/>
    <w:rsid w:val="00126B26"/>
    <w:rsid w:val="00141C86"/>
    <w:rsid w:val="001718F4"/>
    <w:rsid w:val="00172625"/>
    <w:rsid w:val="00181554"/>
    <w:rsid w:val="001825DC"/>
    <w:rsid w:val="001902B4"/>
    <w:rsid w:val="001B1356"/>
    <w:rsid w:val="001E3D8D"/>
    <w:rsid w:val="00206460"/>
    <w:rsid w:val="00212E2D"/>
    <w:rsid w:val="00222170"/>
    <w:rsid w:val="00224007"/>
    <w:rsid w:val="00242BE3"/>
    <w:rsid w:val="002732E1"/>
    <w:rsid w:val="002758EF"/>
    <w:rsid w:val="00280600"/>
    <w:rsid w:val="00295401"/>
    <w:rsid w:val="002B58E2"/>
    <w:rsid w:val="002C0A4D"/>
    <w:rsid w:val="002C35F4"/>
    <w:rsid w:val="002D27BE"/>
    <w:rsid w:val="002D315E"/>
    <w:rsid w:val="002E7F5F"/>
    <w:rsid w:val="002F0E27"/>
    <w:rsid w:val="002F3A6D"/>
    <w:rsid w:val="00301861"/>
    <w:rsid w:val="003049B8"/>
    <w:rsid w:val="00310F7E"/>
    <w:rsid w:val="00340E3D"/>
    <w:rsid w:val="00381DFB"/>
    <w:rsid w:val="003C0F73"/>
    <w:rsid w:val="003C15A4"/>
    <w:rsid w:val="003C4965"/>
    <w:rsid w:val="003C5B95"/>
    <w:rsid w:val="003E3E8D"/>
    <w:rsid w:val="003E7B3E"/>
    <w:rsid w:val="003F5391"/>
    <w:rsid w:val="004052B9"/>
    <w:rsid w:val="00411F39"/>
    <w:rsid w:val="00413EF3"/>
    <w:rsid w:val="0042366F"/>
    <w:rsid w:val="00425398"/>
    <w:rsid w:val="004260C9"/>
    <w:rsid w:val="00434549"/>
    <w:rsid w:val="00435630"/>
    <w:rsid w:val="0043702C"/>
    <w:rsid w:val="0045528F"/>
    <w:rsid w:val="00461335"/>
    <w:rsid w:val="00470103"/>
    <w:rsid w:val="00475F01"/>
    <w:rsid w:val="00481FCA"/>
    <w:rsid w:val="004A73B2"/>
    <w:rsid w:val="004B62C5"/>
    <w:rsid w:val="0053082B"/>
    <w:rsid w:val="005333FB"/>
    <w:rsid w:val="00543A4F"/>
    <w:rsid w:val="00552289"/>
    <w:rsid w:val="00561C22"/>
    <w:rsid w:val="00571C14"/>
    <w:rsid w:val="005759C1"/>
    <w:rsid w:val="00591E8D"/>
    <w:rsid w:val="005A03B0"/>
    <w:rsid w:val="005B3E3F"/>
    <w:rsid w:val="005C177B"/>
    <w:rsid w:val="005E377C"/>
    <w:rsid w:val="005F0C6B"/>
    <w:rsid w:val="005F2E00"/>
    <w:rsid w:val="00636247"/>
    <w:rsid w:val="00637912"/>
    <w:rsid w:val="00642BCF"/>
    <w:rsid w:val="0066573F"/>
    <w:rsid w:val="0068162D"/>
    <w:rsid w:val="006B510D"/>
    <w:rsid w:val="006C4720"/>
    <w:rsid w:val="006C5B07"/>
    <w:rsid w:val="006D4122"/>
    <w:rsid w:val="006F418A"/>
    <w:rsid w:val="007232C6"/>
    <w:rsid w:val="0073059B"/>
    <w:rsid w:val="00732CD9"/>
    <w:rsid w:val="007347B9"/>
    <w:rsid w:val="007475D5"/>
    <w:rsid w:val="0075024E"/>
    <w:rsid w:val="0076480C"/>
    <w:rsid w:val="0077130F"/>
    <w:rsid w:val="00782703"/>
    <w:rsid w:val="007934A0"/>
    <w:rsid w:val="00793DB7"/>
    <w:rsid w:val="00795454"/>
    <w:rsid w:val="007A6A54"/>
    <w:rsid w:val="007A6C50"/>
    <w:rsid w:val="007C5AB5"/>
    <w:rsid w:val="007D6735"/>
    <w:rsid w:val="007E354A"/>
    <w:rsid w:val="007E797F"/>
    <w:rsid w:val="00801D0E"/>
    <w:rsid w:val="00805445"/>
    <w:rsid w:val="00805938"/>
    <w:rsid w:val="00811184"/>
    <w:rsid w:val="00816ABD"/>
    <w:rsid w:val="00820D9F"/>
    <w:rsid w:val="008262A1"/>
    <w:rsid w:val="00827F4B"/>
    <w:rsid w:val="0083295B"/>
    <w:rsid w:val="0083701C"/>
    <w:rsid w:val="0084137A"/>
    <w:rsid w:val="00842663"/>
    <w:rsid w:val="0088564B"/>
    <w:rsid w:val="008A708C"/>
    <w:rsid w:val="008C1A59"/>
    <w:rsid w:val="008D1572"/>
    <w:rsid w:val="008D5783"/>
    <w:rsid w:val="008E0D71"/>
    <w:rsid w:val="008E3F65"/>
    <w:rsid w:val="008E75EA"/>
    <w:rsid w:val="008E7F35"/>
    <w:rsid w:val="00910409"/>
    <w:rsid w:val="00914704"/>
    <w:rsid w:val="00932515"/>
    <w:rsid w:val="009366F9"/>
    <w:rsid w:val="00946D31"/>
    <w:rsid w:val="00994684"/>
    <w:rsid w:val="009A72DE"/>
    <w:rsid w:val="009C54BA"/>
    <w:rsid w:val="009D76B6"/>
    <w:rsid w:val="00A04A29"/>
    <w:rsid w:val="00A12A8A"/>
    <w:rsid w:val="00A20661"/>
    <w:rsid w:val="00A37FFA"/>
    <w:rsid w:val="00A45E6B"/>
    <w:rsid w:val="00A73E79"/>
    <w:rsid w:val="00A75B40"/>
    <w:rsid w:val="00A77FB4"/>
    <w:rsid w:val="00A85857"/>
    <w:rsid w:val="00A96719"/>
    <w:rsid w:val="00AB2A29"/>
    <w:rsid w:val="00AB5803"/>
    <w:rsid w:val="00B318F6"/>
    <w:rsid w:val="00B70E4C"/>
    <w:rsid w:val="00B772DC"/>
    <w:rsid w:val="00B820CF"/>
    <w:rsid w:val="00B855D0"/>
    <w:rsid w:val="00B85836"/>
    <w:rsid w:val="00B94D50"/>
    <w:rsid w:val="00BD3517"/>
    <w:rsid w:val="00BE1F15"/>
    <w:rsid w:val="00BF0454"/>
    <w:rsid w:val="00BF332F"/>
    <w:rsid w:val="00BF6BDE"/>
    <w:rsid w:val="00C01123"/>
    <w:rsid w:val="00C1251E"/>
    <w:rsid w:val="00C20898"/>
    <w:rsid w:val="00C21D9F"/>
    <w:rsid w:val="00C3471E"/>
    <w:rsid w:val="00C52413"/>
    <w:rsid w:val="00C55A40"/>
    <w:rsid w:val="00C67897"/>
    <w:rsid w:val="00C877C0"/>
    <w:rsid w:val="00C914E7"/>
    <w:rsid w:val="00C94F53"/>
    <w:rsid w:val="00CA7CDA"/>
    <w:rsid w:val="00CB7C1A"/>
    <w:rsid w:val="00CC2896"/>
    <w:rsid w:val="00CD5DC9"/>
    <w:rsid w:val="00CD67BF"/>
    <w:rsid w:val="00CF00C8"/>
    <w:rsid w:val="00CF75AE"/>
    <w:rsid w:val="00D65B8E"/>
    <w:rsid w:val="00D70DC9"/>
    <w:rsid w:val="00D85DE0"/>
    <w:rsid w:val="00DB1BB4"/>
    <w:rsid w:val="00DC26F7"/>
    <w:rsid w:val="00DC3A00"/>
    <w:rsid w:val="00DE18EA"/>
    <w:rsid w:val="00DE41C8"/>
    <w:rsid w:val="00E01C0D"/>
    <w:rsid w:val="00E22C66"/>
    <w:rsid w:val="00E242D7"/>
    <w:rsid w:val="00E35C6B"/>
    <w:rsid w:val="00E3628A"/>
    <w:rsid w:val="00E451A9"/>
    <w:rsid w:val="00E456B5"/>
    <w:rsid w:val="00E51E46"/>
    <w:rsid w:val="00E7685E"/>
    <w:rsid w:val="00E770A3"/>
    <w:rsid w:val="00E9197F"/>
    <w:rsid w:val="00E9473D"/>
    <w:rsid w:val="00E96E46"/>
    <w:rsid w:val="00F01941"/>
    <w:rsid w:val="00F33058"/>
    <w:rsid w:val="00F43E81"/>
    <w:rsid w:val="00F61B9C"/>
    <w:rsid w:val="00F70EA5"/>
    <w:rsid w:val="00F9536E"/>
    <w:rsid w:val="00FA4324"/>
    <w:rsid w:val="00FB042F"/>
    <w:rsid w:val="00FB25EC"/>
    <w:rsid w:val="00FC2E12"/>
    <w:rsid w:val="00FD680B"/>
    <w:rsid w:val="00FF3271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86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01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1861"/>
    <w:rPr>
      <w:rFonts w:ascii="Tahoma" w:hAnsi="Tahoma" w:cs="Tahoma"/>
      <w:sz w:val="16"/>
      <w:szCs w:val="16"/>
      <w:lang w:eastAsia="pl-PL"/>
    </w:rPr>
  </w:style>
  <w:style w:type="paragraph" w:customStyle="1" w:styleId="LDZpodpis">
    <w:name w:val="LDZ_podpis"/>
    <w:basedOn w:val="Normalny"/>
    <w:uiPriority w:val="99"/>
    <w:rsid w:val="005F0C6B"/>
    <w:pPr>
      <w:tabs>
        <w:tab w:val="left" w:pos="284"/>
      </w:tabs>
      <w:ind w:right="1418"/>
      <w:jc w:val="right"/>
    </w:pPr>
    <w:rPr>
      <w:rFonts w:ascii="Arial" w:eastAsia="Calibri" w:hAnsi="Arial" w:cs="Arial"/>
      <w:b/>
      <w:lang w:val="en-US" w:eastAsia="en-US"/>
    </w:rPr>
  </w:style>
  <w:style w:type="character" w:styleId="Hipercze">
    <w:name w:val="Hyperlink"/>
    <w:basedOn w:val="Domylnaczcionkaakapitu"/>
    <w:uiPriority w:val="99"/>
    <w:rsid w:val="002954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86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01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1861"/>
    <w:rPr>
      <w:rFonts w:ascii="Tahoma" w:hAnsi="Tahoma" w:cs="Tahoma"/>
      <w:sz w:val="16"/>
      <w:szCs w:val="16"/>
      <w:lang w:eastAsia="pl-PL"/>
    </w:rPr>
  </w:style>
  <w:style w:type="paragraph" w:customStyle="1" w:styleId="LDZpodpis">
    <w:name w:val="LDZ_podpis"/>
    <w:basedOn w:val="Normalny"/>
    <w:uiPriority w:val="99"/>
    <w:rsid w:val="005F0C6B"/>
    <w:pPr>
      <w:tabs>
        <w:tab w:val="left" w:pos="284"/>
      </w:tabs>
      <w:ind w:right="1418"/>
      <w:jc w:val="right"/>
    </w:pPr>
    <w:rPr>
      <w:rFonts w:ascii="Arial" w:eastAsia="Calibri" w:hAnsi="Arial" w:cs="Arial"/>
      <w:b/>
      <w:lang w:val="en-US" w:eastAsia="en-US"/>
    </w:rPr>
  </w:style>
  <w:style w:type="character" w:styleId="Hipercze">
    <w:name w:val="Hyperlink"/>
    <w:basedOn w:val="Domylnaczcionkaakapitu"/>
    <w:uiPriority w:val="99"/>
    <w:rsid w:val="002954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Urząd Miasta Łodzi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slewinska</dc:creator>
  <cp:lastModifiedBy>Krystyna Kościółek</cp:lastModifiedBy>
  <cp:revision>3</cp:revision>
  <cp:lastPrinted>2020-05-18T08:37:00Z</cp:lastPrinted>
  <dcterms:created xsi:type="dcterms:W3CDTF">2020-06-04T07:55:00Z</dcterms:created>
  <dcterms:modified xsi:type="dcterms:W3CDTF">2020-06-09T14:53:00Z</dcterms:modified>
</cp:coreProperties>
</file>