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XXVIII/936/20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16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pozbawienia drogi powiatowej dotychczasowej kategorii i zaliczenia jej do kategorii dróg gminnych oraz zaliczenia drogi wewnętrznej do kategorii dróg gminnych.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470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471) oraz rozporządzenia Ministra Transportu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Morskiej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warunków technicznych, jakim powinny odpowiadać drogi publiczne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ich usytuowanie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124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1643),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Drogę powiatową, wymienioną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uchwały, pozbawia się dotychczasowej kategorii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zalicza się do kategorii dróg gminnych.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Drogę wewnętrzną, wymienioną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uchwały, zalicza się do kategorii dróg gminnych.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Mapy lokalizacji dróg,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uchwały, stanowią załączniki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do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>
      <w:pPr>
        <w:spacing w:before="120" w:after="360" w:line="240" w:lineRule="auto"/>
        <w:ind w:left="642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XXVIII/936/20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8 lipca 2020 r.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Droga powiatowa, którą pozbawia się dotychczasowej kategorii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zalicza się do kategorii dróg gminnych.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3229"/>
        <w:gridCol w:w="3424"/>
        <w:gridCol w:w="2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Nazwa ulicy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Od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Do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ul. Legionów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ul. Zachodniej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 ul. Żeligowskiego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 wewnętrzna, którą zalicza się do kategorii dróg gminnych.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3214"/>
        <w:gridCol w:w="3454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Nazwa ulicy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Od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Do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ul. Jerzego Potza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ul. Bohdana Stefanowskiego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ul. Wólczańskiej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360" w:line="240" w:lineRule="auto"/>
        <w:ind w:left="642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XXVIII/936/20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 lipca 2020 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Mapa lokalizacji odcinka drogi ul. Legionów pozbawianej dotychczasowej kategorii, którą zalicza się do kategorii dróg gminnych.</w:t>
      </w:r>
    </w:p>
    <w:p w:rsidR="00A77B3E">
      <w:pPr>
        <w:keepNext w:val="0"/>
        <w:keepLines w:val="0"/>
        <w:spacing w:before="24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764581" cy="418982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970180" name=""/>
                    <pic:cNvPicPr/>
                  </pic:nvPicPr>
                  <pic:blipFill>
                    <a:blip xmlns:r="http://schemas.openxmlformats.org/officeDocument/2006/relationships"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4581" cy="41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24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360" w:line="240" w:lineRule="auto"/>
        <w:ind w:left="642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XXVIII/936/20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 lipca 2020 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Mapa lokalizacji odcinka drogi wewnętrznej ulicy Jerzego Potza, którą zalicza się do kategorii dróg gminnych.</w:t>
      </w:r>
    </w:p>
    <w:p w:rsidR="00A77B3E">
      <w:pPr>
        <w:keepNext w:val="0"/>
        <w:keepLines w:val="0"/>
        <w:spacing w:before="24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764581" cy="3483563"/>
            <wp:docPr id="10000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949133" name=""/>
                    <pic:cNvPicPr/>
                  </pic:nvPicPr>
                  <pic:blipFill>
                    <a:blip xmlns:r="http://schemas.openxmlformats.org/officeDocument/2006/relationships"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4581" cy="34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24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1"/>
      <w:endnotePr>
        <w:numFmt w:val="decimal"/>
      </w:endnotePr>
      <w:type w:val="nextPage"/>
      <w:pgSz w:w="11906" w:h="16838"/>
      <w:pgMar w:top="567" w:right="850" w:bottom="28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96BEFBB4-49B2-43F7-BCD0-4C7B74644575.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96BEFBB4-49B2-43F7-BCD0-4C7B74644575.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96BEFBB4-49B2-43F7-BCD0-4C7B74644575.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96BEFBB4-49B2-43F7-BCD0-4C7B74644575.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Zalacznik0F9E6513-064E-48A5-8BB5-1661C335846E.png" TargetMode="External" /><Relationship Id="rId11" Type="http://schemas.openxmlformats.org/officeDocument/2006/relationships/footer" Target="footer4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image" Target="media/image1.png" /><Relationship Id="rId7" Type="http://schemas.openxmlformats.org/officeDocument/2006/relationships/image" Target="Zalacznik10DC382A-8169-45C7-B0A1-613B914BD2BA.png" TargetMode="External" /><Relationship Id="rId8" Type="http://schemas.openxmlformats.org/officeDocument/2006/relationships/footer" Target="footer3.xml" /><Relationship Id="rId9" Type="http://schemas.openxmlformats.org/officeDocument/2006/relationships/image" Target="media/image2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XXVIII/936/20 z dnia 8 lipca 2020 r.</dc:title>
  <dc:subject>w sprawie pozbawienia drogi powiatowej dotychczasowej kategorii i^zaliczenia jej do kategorii dróg gminnych oraz zaliczenia drogi wewnętrznej do kategorii dróg gminnych.</dc:subject>
  <dc:creator>kkosciolek</dc:creator>
  <cp:lastModifiedBy>kkosciolek</cp:lastModifiedBy>
  <cp:revision>1</cp:revision>
  <dcterms:created xsi:type="dcterms:W3CDTF">2020-07-15T10:43:33Z</dcterms:created>
  <dcterms:modified xsi:type="dcterms:W3CDTF">2020-07-15T10:43:33Z</dcterms:modified>
  <cp:category>Akt prawny</cp:category>
</cp:coreProperties>
</file>