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XXIX/975/20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26 sierpnia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sprzedaż nieruchomości położonych w Łodzi przy ul. Bławatnej 19/21 i Bławatnej bez numeru oraz na odstąpienie od ich zbycia w drodze przetargu.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2 pkt 9 lit.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a) ustawy z dnia 8 marca 1990 r. o samorządzie gminnym (Dz. U. z 2020 r. poz. 713 i 1378) oraz art. 13 ust. 1 i art. 37 ust. 3 pkt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 r. o gospodarce nieruchomościami (Dz. U. z 2020 r. poz. 65, 284, 471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782),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sprzedaż nieruchomości położonych w Łodzi przy ul.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Bławatnej 19/21 i Bławatnej bez numeru,  oznaczonych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ewidencji gruntów i budynków jako działki nr: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224/18, 228, 223, 232 i 230 w obrębie G-18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łącznej powierzchni 21 057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m², dla których prowadzone są księgi wieczyste nr: LD1M/00057274/9, LD1M/00012604/5, LD1M/00075364/9 i LD1M/00071610/1 na rzecz Łódzkiej Spółki Infrastrukturalnej Sp.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o.o. z 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Łodzi, w celu realizacji na tych nieruchomościach urządzeń infrastruktury technicznej.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Wyraża się zgodę na odstąpienie od zbycia w drodze przetargu nieruchomości opisanych w 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podjęcia.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3374B488-4284-4184-893D-08306C88586C.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XXIX/975/20 z dnia 26 sierpnia 2020 r.</dc:title>
  <dc:subject>w sprawie wyrażenia zgody na sprzedaż nieruchomości położonych w^Łodzi przy ul.^Bławatnej 19/21 i^Bławatnej bez numeru oraz na odstąpienie od ich zbycia w^drodze przetargu.</dc:subject>
  <dc:creator>kkosciolek</dc:creator>
  <cp:lastModifiedBy>kkosciolek</cp:lastModifiedBy>
  <cp:revision>1</cp:revision>
  <dcterms:created xsi:type="dcterms:W3CDTF">2020-09-02T14:44:29Z</dcterms:created>
  <dcterms:modified xsi:type="dcterms:W3CDTF">2020-09-02T14:44:29Z</dcterms:modified>
  <cp:category>Akt prawny</cp:category>
</cp:coreProperties>
</file>