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C0" w:rsidRDefault="00D72CC0" w:rsidP="00D72CC0">
      <w:pPr>
        <w:jc w:val="center"/>
        <w:rPr>
          <w:b/>
        </w:rPr>
      </w:pPr>
      <w:r>
        <w:rPr>
          <w:b/>
        </w:rPr>
        <w:t>ZARZĄDZENIE Nr         /VIII/20</w:t>
      </w:r>
    </w:p>
    <w:p w:rsidR="00D72CC0" w:rsidRDefault="00D72CC0" w:rsidP="00D72CC0">
      <w:pPr>
        <w:jc w:val="center"/>
        <w:rPr>
          <w:b/>
        </w:rPr>
      </w:pPr>
      <w:r>
        <w:rPr>
          <w:b/>
        </w:rPr>
        <w:t>PREZYDENTA MIASTA ŁODZI</w:t>
      </w:r>
    </w:p>
    <w:p w:rsidR="00D72CC0" w:rsidRDefault="00D72CC0" w:rsidP="00D72CC0">
      <w:pPr>
        <w:jc w:val="center"/>
        <w:rPr>
          <w:b/>
        </w:rPr>
      </w:pPr>
      <w:r>
        <w:rPr>
          <w:b/>
        </w:rPr>
        <w:t>z dnia                                    2020 r.</w:t>
      </w:r>
    </w:p>
    <w:p w:rsidR="00D72CC0" w:rsidRDefault="00D72CC0" w:rsidP="00D72CC0">
      <w:pPr>
        <w:jc w:val="both"/>
        <w:rPr>
          <w:b/>
        </w:rPr>
      </w:pPr>
    </w:p>
    <w:p w:rsidR="00116BAB" w:rsidRDefault="00D72CC0" w:rsidP="00116BAB">
      <w:pPr>
        <w:jc w:val="center"/>
        <w:rPr>
          <w:b/>
        </w:rPr>
      </w:pPr>
      <w:r>
        <w:rPr>
          <w:b/>
        </w:rPr>
        <w:t xml:space="preserve">w sprawie ogłoszenia i przeprowadzenia ustnego </w:t>
      </w:r>
      <w:r w:rsidR="00116BAB">
        <w:rPr>
          <w:b/>
        </w:rPr>
        <w:t xml:space="preserve">przetargu nieograniczonego </w:t>
      </w:r>
      <w:r w:rsidR="00116BAB">
        <w:rPr>
          <w:b/>
        </w:rPr>
        <w:br/>
        <w:t>na sprzedaż udziału Miasta Łodzi we współwłasności nieruchomości położonej w Łodzi przy ulicy Wawelskiej 3 oraz powołania Komisji Przetargowej.</w:t>
      </w:r>
    </w:p>
    <w:p w:rsidR="00D72CC0" w:rsidRDefault="00D72CC0" w:rsidP="00D72CC0">
      <w:pPr>
        <w:jc w:val="center"/>
        <w:rPr>
          <w:b/>
        </w:rPr>
      </w:pPr>
    </w:p>
    <w:p w:rsidR="00116BAB" w:rsidRDefault="00116BAB" w:rsidP="00116BAB">
      <w:pPr>
        <w:ind w:firstLine="567"/>
        <w:jc w:val="both"/>
      </w:pPr>
      <w:r>
        <w:t>Na podstawie art. 30 ust. 1 i 2 pkt 2 i 3 ustawy z dnia 8 marca 1990 r. o samorządzie gminnym (Dz. U. z 20</w:t>
      </w:r>
      <w:r w:rsidR="00B31FBD">
        <w:t xml:space="preserve">20 </w:t>
      </w:r>
      <w:r>
        <w:t xml:space="preserve">r. poz. </w:t>
      </w:r>
      <w:r w:rsidR="00B31FBD">
        <w:t>713</w:t>
      </w:r>
      <w:r>
        <w:t>), art. 37 ust. 1, art. 38 ust</w:t>
      </w:r>
      <w:r w:rsidR="00B31FBD">
        <w:t xml:space="preserve">. 1 i 2, </w:t>
      </w:r>
      <w:r>
        <w:t>art. 39, 40 ust. 1 pkt 1, ust. 2 i 3, art. 41 i art. 67 ust. 1 i 2 u</w:t>
      </w:r>
      <w:r w:rsidR="00B31FBD">
        <w:t xml:space="preserve">stawy dnia 21 sierpnia 1997 r. o gospodarce </w:t>
      </w:r>
      <w:r>
        <w:t>nieruchomościami (</w:t>
      </w:r>
      <w:r w:rsidR="00B31FBD">
        <w:rPr>
          <w:bCs/>
        </w:rPr>
        <w:t>Dz. U. z 2020 r. poz. 65, 284,</w:t>
      </w:r>
      <w:r>
        <w:rPr>
          <w:bCs/>
        </w:rPr>
        <w:t xml:space="preserve"> 471</w:t>
      </w:r>
      <w:r w:rsidR="00B31FBD">
        <w:rPr>
          <w:bCs/>
        </w:rPr>
        <w:t xml:space="preserve"> i 782</w:t>
      </w:r>
      <w:r>
        <w:rPr>
          <w:bCs/>
        </w:rPr>
        <w:t>)</w:t>
      </w:r>
      <w:r>
        <w:t xml:space="preserve">, </w:t>
      </w:r>
      <w:r w:rsidR="00B31FBD">
        <w:t xml:space="preserve">rozporządzenia Rady Ministrów z </w:t>
      </w:r>
      <w:r>
        <w:t xml:space="preserve">dnia 14 września 2004 r. w sprawie sposobu i trybu </w:t>
      </w:r>
      <w:r w:rsidR="00B31FBD">
        <w:t>przeprowadzania przetargów oraz </w:t>
      </w:r>
      <w:r>
        <w:t>rokowań na zbycie nieruchomości (Dz. U. z 2</w:t>
      </w:r>
      <w:r w:rsidR="00B31FBD">
        <w:t>014 r. poz. 1490), § 3 uchwały Nr </w:t>
      </w:r>
      <w:r>
        <w:t>XXVII/547/08 Rady Miejskiej w Łodzi z dnia 27 lutego 2008</w:t>
      </w:r>
      <w:r w:rsidR="00B31FBD">
        <w:t> r. w sprawie zasad nabywania i </w:t>
      </w:r>
      <w:r>
        <w:t>zbywania nieruchomości, ich wydzierżawiania oraz oddawania w użytkowanie (Dz. Urz. Woj. Łódzkiego z 2017 r. poz. 5141), zmien</w:t>
      </w:r>
      <w:r w:rsidR="00B31FBD">
        <w:t>ionej uchwałami Rady Miejskiej w Łodzi Nr </w:t>
      </w:r>
      <w:r>
        <w:t xml:space="preserve">LXXII/1895/18 z dnia 14 czerwca 2018 r. (Dz. Urz. Woj. Łódzkiego poz. 3378) </w:t>
      </w:r>
      <w:r>
        <w:br/>
        <w:t>i Nr IV/132/19 z dnia 16 stycznia 2019 r. (Dz. Urz. Woj. Łódzkiego poz. 674) oraz zarządzenia Nr 3225</w:t>
      </w:r>
      <w:r>
        <w:rPr>
          <w:color w:val="auto"/>
        </w:rPr>
        <w:t xml:space="preserve">/VIII/20 </w:t>
      </w:r>
      <w:r>
        <w:t xml:space="preserve">Prezydenta Miasta Łodzi </w:t>
      </w:r>
      <w:r>
        <w:rPr>
          <w:color w:val="auto"/>
        </w:rPr>
        <w:t xml:space="preserve">z dnia 10 lutego 2020 r. </w:t>
      </w:r>
      <w:r>
        <w:rPr>
          <w:color w:val="auto"/>
        </w:rPr>
        <w:br/>
      </w:r>
      <w:r>
        <w:t>w sprawie przeznaczenia do sprzedaży udziału Miasta Łodzi we współwłasności nieruchomości położonej w Łodzi przy ulicy Wawelskiej 3 oraz ogłoszenia jej wykazu</w:t>
      </w:r>
    </w:p>
    <w:p w:rsidR="00D72CC0" w:rsidRDefault="00D72CC0" w:rsidP="00D72CC0">
      <w:pPr>
        <w:jc w:val="both"/>
      </w:pPr>
    </w:p>
    <w:p w:rsidR="00D72CC0" w:rsidRDefault="00D72CC0" w:rsidP="00D72CC0">
      <w:pPr>
        <w:ind w:firstLine="3686"/>
        <w:jc w:val="both"/>
        <w:rPr>
          <w:b/>
        </w:rPr>
      </w:pPr>
      <w:r>
        <w:rPr>
          <w:b/>
        </w:rPr>
        <w:t>zarządzam, co następuje:</w:t>
      </w:r>
    </w:p>
    <w:p w:rsidR="00D72CC0" w:rsidRDefault="00D72CC0" w:rsidP="00D72CC0">
      <w:pPr>
        <w:ind w:firstLine="708"/>
        <w:jc w:val="both"/>
        <w:rPr>
          <w:b/>
        </w:rPr>
      </w:pPr>
    </w:p>
    <w:p w:rsidR="00D72CC0" w:rsidRDefault="00D72CC0" w:rsidP="00D72CC0">
      <w:pPr>
        <w:ind w:firstLine="567"/>
        <w:jc w:val="both"/>
      </w:pPr>
      <w:r>
        <w:t>§ 1.</w:t>
      </w:r>
      <w:r>
        <w:rPr>
          <w:b/>
        </w:rPr>
        <w:t> </w:t>
      </w:r>
      <w:r>
        <w:t xml:space="preserve">Ogłaszam ustny </w:t>
      </w:r>
      <w:r w:rsidR="00116BAB">
        <w:t xml:space="preserve">przetarg nieograniczony na sprzedaż udziału Miasta Łodzi we współwłasności nieruchomości, położonej w Łodzi przy ulicy Wawelskiej 3, oznaczonej w obrębie geodezyjnym B-47 jako działka nr 79/1 o powierzchni </w:t>
      </w:r>
      <w:r w:rsidR="003516AB">
        <w:t>627</w:t>
      </w:r>
      <w:r w:rsidR="00116BAB">
        <w:t xml:space="preserve"> m</w:t>
      </w:r>
      <w:r w:rsidR="00116BAB">
        <w:rPr>
          <w:vertAlign w:val="superscript"/>
        </w:rPr>
        <w:t>2</w:t>
      </w:r>
      <w:r w:rsidR="00116BAB">
        <w:t>, uregulowanej w księdze wieczystej nr LD1M/00003040/7.</w:t>
      </w:r>
    </w:p>
    <w:p w:rsidR="00116BAB" w:rsidRDefault="00116BAB" w:rsidP="00D72CC0">
      <w:pPr>
        <w:ind w:firstLine="567"/>
        <w:jc w:val="both"/>
      </w:pPr>
    </w:p>
    <w:p w:rsidR="00D72CC0" w:rsidRDefault="00D72CC0" w:rsidP="00D72CC0">
      <w:pPr>
        <w:ind w:firstLine="567"/>
        <w:jc w:val="both"/>
      </w:pPr>
      <w:r>
        <w:t xml:space="preserve">§ 2. 1. Celem przetargu ustnego nieograniczonego jest uzyskanie najwyższej ceny. </w:t>
      </w:r>
    </w:p>
    <w:p w:rsidR="00D72CC0" w:rsidRDefault="00D72CC0" w:rsidP="00D72CC0">
      <w:pPr>
        <w:ind w:firstLine="567"/>
        <w:jc w:val="both"/>
      </w:pPr>
      <w:r>
        <w:t>2. W celu przeprowadzenia przetargu, powołuję Komisję Przetargową, zwaną dalej Komisją, w następującym składzie:</w:t>
      </w:r>
    </w:p>
    <w:p w:rsidR="00D72CC0" w:rsidRDefault="00D72CC0" w:rsidP="00D72CC0">
      <w:pPr>
        <w:ind w:left="709" w:hanging="709"/>
        <w:jc w:val="both"/>
      </w:pPr>
    </w:p>
    <w:tbl>
      <w:tblPr>
        <w:tblW w:w="915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6"/>
        <w:gridCol w:w="5748"/>
      </w:tblGrid>
      <w:tr w:rsidR="0057526A" w:rsidTr="0057526A">
        <w:trPr>
          <w:trHeight w:val="875"/>
        </w:trPr>
        <w:tc>
          <w:tcPr>
            <w:tcW w:w="3406" w:type="dxa"/>
            <w:hideMark/>
          </w:tcPr>
          <w:p w:rsidR="0057526A" w:rsidRDefault="0057526A" w:rsidP="004B1F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rPr>
                <w:rFonts w:ascii="Calibri" w:hAnsi="Calibri" w:cs="Calibri"/>
              </w:rPr>
            </w:pPr>
            <w:r>
              <w:t xml:space="preserve">1)     Przewodniczący             -   </w:t>
            </w:r>
          </w:p>
        </w:tc>
        <w:tc>
          <w:tcPr>
            <w:tcW w:w="5748" w:type="dxa"/>
            <w:hideMark/>
          </w:tcPr>
          <w:p w:rsidR="0057526A" w:rsidRDefault="0057526A" w:rsidP="004B1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Dyrektor Wydziału Zbywania i Nabywania Nieruchomości w Departamencie Gospodarowania Majątkiem  Urzędu Miasta Łodzi lub wyznaczony przez niego pracownik;</w:t>
            </w:r>
          </w:p>
        </w:tc>
      </w:tr>
      <w:tr w:rsidR="0057526A" w:rsidTr="0057526A">
        <w:trPr>
          <w:trHeight w:val="438"/>
        </w:trPr>
        <w:tc>
          <w:tcPr>
            <w:tcW w:w="3406" w:type="dxa"/>
            <w:hideMark/>
          </w:tcPr>
          <w:p w:rsidR="0057526A" w:rsidRDefault="0057526A" w:rsidP="007361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rPr>
                <w:color w:val="000000"/>
              </w:rPr>
            </w:pPr>
            <w:r>
              <w:t xml:space="preserve">2-3)  Członkowie:                  -  </w:t>
            </w:r>
          </w:p>
        </w:tc>
        <w:tc>
          <w:tcPr>
            <w:tcW w:w="5748" w:type="dxa"/>
            <w:hideMark/>
          </w:tcPr>
          <w:p w:rsidR="0057526A" w:rsidRDefault="0057526A" w:rsidP="00736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dwóch pracowników Departamentu Gospodarowania Majątkiem Urzędu Miasta Łodzi.</w:t>
            </w:r>
          </w:p>
        </w:tc>
      </w:tr>
    </w:tbl>
    <w:p w:rsidR="00D72CC0" w:rsidRDefault="00D72CC0" w:rsidP="00D72CC0">
      <w:pPr>
        <w:tabs>
          <w:tab w:val="left" w:pos="720"/>
        </w:tabs>
        <w:ind w:firstLine="539"/>
        <w:jc w:val="both"/>
      </w:pPr>
    </w:p>
    <w:p w:rsidR="00D72CC0" w:rsidRDefault="00D72CC0" w:rsidP="00D72CC0">
      <w:pPr>
        <w:tabs>
          <w:tab w:val="left" w:pos="720"/>
        </w:tabs>
        <w:ind w:firstLine="539"/>
        <w:jc w:val="both"/>
      </w:pPr>
      <w:r>
        <w:t>§ 3. Jeżeli pierwszy przetarg zakończy się wynikiem negatywnym, Komisja przeprowadza drugi przetarg.</w:t>
      </w:r>
    </w:p>
    <w:p w:rsidR="00D72CC0" w:rsidRDefault="00D72CC0" w:rsidP="00D72CC0">
      <w:pPr>
        <w:tabs>
          <w:tab w:val="left" w:pos="720"/>
        </w:tabs>
        <w:ind w:firstLine="539"/>
        <w:jc w:val="both"/>
      </w:pPr>
    </w:p>
    <w:p w:rsidR="00D72CC0" w:rsidRDefault="00D72CC0" w:rsidP="00D72CC0">
      <w:pPr>
        <w:tabs>
          <w:tab w:val="left" w:pos="1260"/>
        </w:tabs>
        <w:ind w:firstLine="540"/>
        <w:jc w:val="both"/>
      </w:pPr>
      <w:r>
        <w:t xml:space="preserve">§ 4. 1. Jeżeli drugi przetarg zakończy się wynikiem negatywnym, nieruchomość opisana w § 1 niniejszego zarządzenia, może być zbyta w drodze rokowań za cenę ustaloną </w:t>
      </w:r>
      <w:r>
        <w:br/>
        <w:t>w tych rokowaniach.</w:t>
      </w:r>
    </w:p>
    <w:p w:rsidR="00D72CC0" w:rsidRDefault="00D72CC0" w:rsidP="00D72CC0">
      <w:pPr>
        <w:tabs>
          <w:tab w:val="left" w:pos="90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>2. Rokowania przeprowadza Komisja powołana w § 2 ust. 2 niniejszego zarządzenia.</w:t>
      </w:r>
    </w:p>
    <w:p w:rsidR="00D72CC0" w:rsidRDefault="00D72CC0" w:rsidP="00D72CC0">
      <w:pPr>
        <w:tabs>
          <w:tab w:val="left" w:pos="720"/>
        </w:tabs>
        <w:ind w:left="420"/>
        <w:jc w:val="both"/>
      </w:pPr>
    </w:p>
    <w:p w:rsidR="00AA4477" w:rsidRDefault="00AA4477" w:rsidP="00D72CC0">
      <w:pPr>
        <w:tabs>
          <w:tab w:val="left" w:pos="720"/>
        </w:tabs>
        <w:ind w:left="420"/>
        <w:jc w:val="both"/>
      </w:pPr>
    </w:p>
    <w:p w:rsidR="00D72CC0" w:rsidRDefault="00D72CC0" w:rsidP="00D72CC0">
      <w:pPr>
        <w:ind w:firstLine="540"/>
        <w:jc w:val="both"/>
      </w:pPr>
      <w:r>
        <w:lastRenderedPageBreak/>
        <w:t xml:space="preserve">§ 5. Komisja przeprowadza przetargi oraz rokowania zgodnie z rozporządzeniem Rady Ministrów z dnia 14 września 2004 r. w sprawie sposobu i trybu przeprowadzania przetargów oraz rokowań na  zbycie nieruchomości (Dz. U. z 2014 r. poz. 1490) oraz zgodnie </w:t>
      </w:r>
      <w:r>
        <w:br/>
        <w:t>z „Warunkami przetargu” i  „Warunkami rokowań” stanowiącymi załączniki Nr 1 i 2 do niniejszego zarządzenia.</w:t>
      </w:r>
    </w:p>
    <w:p w:rsidR="00D72CC0" w:rsidRDefault="00D72CC0" w:rsidP="00D72CC0">
      <w:pPr>
        <w:tabs>
          <w:tab w:val="left" w:pos="540"/>
        </w:tabs>
        <w:jc w:val="both"/>
      </w:pPr>
    </w:p>
    <w:p w:rsidR="00D72CC0" w:rsidRDefault="00D72CC0" w:rsidP="00D72CC0">
      <w:pPr>
        <w:tabs>
          <w:tab w:val="left" w:pos="0"/>
          <w:tab w:val="left" w:pos="1080"/>
        </w:tabs>
        <w:ind w:firstLine="540"/>
        <w:jc w:val="both"/>
      </w:pPr>
      <w:r>
        <w:t>§ 6. Wykonanie zarządzenia powierzam Dyrektorowi Wydziału  Zbywania i Nabywania Nieruchomości w Departamencie Gospodarowania Majątkiem Urzędu Miasta Łodzi.</w:t>
      </w:r>
    </w:p>
    <w:p w:rsidR="00D72CC0" w:rsidRDefault="00D72CC0" w:rsidP="00D72CC0">
      <w:pPr>
        <w:tabs>
          <w:tab w:val="left" w:pos="540"/>
        </w:tabs>
        <w:ind w:left="540" w:hanging="540"/>
        <w:jc w:val="both"/>
      </w:pPr>
    </w:p>
    <w:p w:rsidR="00D72CC0" w:rsidRDefault="00D72CC0" w:rsidP="00D72CC0">
      <w:pPr>
        <w:tabs>
          <w:tab w:val="left" w:pos="0"/>
          <w:tab w:val="left" w:pos="540"/>
        </w:tabs>
        <w:ind w:firstLine="540"/>
        <w:jc w:val="both"/>
      </w:pPr>
      <w:r>
        <w:t>§ 7. Zarządzenie</w:t>
      </w:r>
      <w:r>
        <w:rPr>
          <w:b/>
        </w:rPr>
        <w:t xml:space="preserve"> </w:t>
      </w:r>
      <w:r>
        <w:t>wchodzi w życie z dniem wydania.</w:t>
      </w:r>
    </w:p>
    <w:p w:rsidR="00D72CC0" w:rsidRDefault="00D72CC0" w:rsidP="00D72CC0">
      <w:pPr>
        <w:tabs>
          <w:tab w:val="left" w:pos="0"/>
          <w:tab w:val="left" w:pos="540"/>
        </w:tabs>
        <w:ind w:firstLine="540"/>
        <w:jc w:val="both"/>
      </w:pPr>
    </w:p>
    <w:p w:rsidR="00D72CC0" w:rsidRDefault="00D72CC0" w:rsidP="00D72CC0">
      <w:pPr>
        <w:tabs>
          <w:tab w:val="left" w:pos="0"/>
          <w:tab w:val="left" w:pos="540"/>
        </w:tabs>
        <w:ind w:firstLine="540"/>
        <w:jc w:val="both"/>
      </w:pPr>
    </w:p>
    <w:p w:rsidR="00D72CC0" w:rsidRDefault="00D72CC0" w:rsidP="00D72CC0">
      <w:pPr>
        <w:ind w:right="612" w:firstLine="3960"/>
        <w:jc w:val="center"/>
        <w:rPr>
          <w:b/>
          <w:color w:val="000000"/>
        </w:rPr>
      </w:pPr>
      <w:r>
        <w:rPr>
          <w:b/>
          <w:color w:val="000000"/>
        </w:rPr>
        <w:t xml:space="preserve">PREZYDENT MIASTA </w:t>
      </w:r>
    </w:p>
    <w:p w:rsidR="00D72CC0" w:rsidRDefault="00D72CC0" w:rsidP="00D72CC0">
      <w:pPr>
        <w:ind w:right="612" w:firstLine="3960"/>
        <w:jc w:val="center"/>
        <w:rPr>
          <w:b/>
          <w:color w:val="000000"/>
        </w:rPr>
      </w:pPr>
    </w:p>
    <w:p w:rsidR="00D72CC0" w:rsidRDefault="00D72CC0" w:rsidP="00D72CC0">
      <w:pPr>
        <w:ind w:right="612" w:firstLine="3960"/>
        <w:jc w:val="center"/>
        <w:rPr>
          <w:b/>
          <w:color w:val="000000"/>
        </w:rPr>
      </w:pPr>
    </w:p>
    <w:p w:rsidR="00D72CC0" w:rsidRDefault="00D72CC0" w:rsidP="00D72CC0">
      <w:pPr>
        <w:spacing w:line="360" w:lineRule="auto"/>
        <w:ind w:right="611" w:firstLine="396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D72CC0" w:rsidRDefault="00D72CC0" w:rsidP="00D72CC0">
      <w:pPr>
        <w:jc w:val="both"/>
        <w:rPr>
          <w:color w:val="000000"/>
        </w:rPr>
      </w:pPr>
    </w:p>
    <w:p w:rsidR="00D72CC0" w:rsidRDefault="00D72CC0" w:rsidP="00D72CC0">
      <w:pPr>
        <w:sectPr w:rsidR="00D72CC0">
          <w:pgSz w:w="11906" w:h="16838"/>
          <w:pgMar w:top="1418" w:right="1418" w:bottom="1276" w:left="1418" w:header="709" w:footer="709" w:gutter="0"/>
          <w:cols w:space="708"/>
        </w:sectPr>
      </w:pPr>
    </w:p>
    <w:p w:rsidR="00D72CC0" w:rsidRDefault="00D72CC0" w:rsidP="00D72CC0">
      <w:pPr>
        <w:ind w:left="5812"/>
        <w:jc w:val="both"/>
      </w:pPr>
      <w:r>
        <w:lastRenderedPageBreak/>
        <w:t>Załącznik Nr 1</w:t>
      </w:r>
    </w:p>
    <w:p w:rsidR="00D72CC0" w:rsidRDefault="00D72CC0" w:rsidP="00D72CC0">
      <w:pPr>
        <w:ind w:left="5812"/>
        <w:jc w:val="both"/>
      </w:pPr>
      <w:r>
        <w:t xml:space="preserve">do zarządzenia Nr    </w:t>
      </w:r>
      <w:r w:rsidR="00AA4477">
        <w:t xml:space="preserve">  </w:t>
      </w:r>
      <w:r>
        <w:t xml:space="preserve">   /VIII/20</w:t>
      </w:r>
    </w:p>
    <w:p w:rsidR="00D72CC0" w:rsidRDefault="00D72CC0" w:rsidP="00D72CC0">
      <w:pPr>
        <w:ind w:left="5812"/>
        <w:jc w:val="both"/>
      </w:pPr>
      <w:r>
        <w:t>Prezydenta Miasta Łodzi</w:t>
      </w:r>
    </w:p>
    <w:p w:rsidR="00D72CC0" w:rsidRDefault="00D72CC0" w:rsidP="00D72CC0">
      <w:pPr>
        <w:ind w:left="5812"/>
      </w:pPr>
      <w:r>
        <w:t xml:space="preserve">z dnia                     </w:t>
      </w:r>
      <w:r w:rsidR="00AA4477">
        <w:t xml:space="preserve">  </w:t>
      </w:r>
      <w:r>
        <w:t xml:space="preserve">      2020 r.</w:t>
      </w:r>
    </w:p>
    <w:p w:rsidR="00D72CC0" w:rsidRDefault="00D72CC0" w:rsidP="00D72CC0">
      <w:pPr>
        <w:ind w:left="340" w:hanging="340"/>
        <w:jc w:val="center"/>
      </w:pPr>
    </w:p>
    <w:p w:rsidR="00D72CC0" w:rsidRDefault="00D72CC0" w:rsidP="00D72CC0">
      <w:pPr>
        <w:ind w:left="340" w:hanging="340"/>
        <w:jc w:val="center"/>
      </w:pPr>
    </w:p>
    <w:p w:rsidR="00D72CC0" w:rsidRDefault="00D72CC0" w:rsidP="00D72CC0">
      <w:pPr>
        <w:ind w:left="340" w:hanging="340"/>
        <w:jc w:val="center"/>
        <w:rPr>
          <w:b/>
          <w:bCs/>
        </w:rPr>
      </w:pPr>
      <w:r>
        <w:rPr>
          <w:b/>
          <w:bCs/>
        </w:rPr>
        <w:t xml:space="preserve">WARUNKI PRZETARGU </w:t>
      </w:r>
    </w:p>
    <w:p w:rsidR="00D72CC0" w:rsidRDefault="00D72CC0" w:rsidP="00D72CC0">
      <w:pPr>
        <w:ind w:left="340" w:hanging="340"/>
        <w:jc w:val="center"/>
        <w:rPr>
          <w:b/>
          <w:bCs/>
        </w:rPr>
      </w:pPr>
    </w:p>
    <w:p w:rsidR="00D72CC0" w:rsidRDefault="00D72CC0" w:rsidP="00D72CC0">
      <w:pPr>
        <w:ind w:firstLine="567"/>
        <w:jc w:val="both"/>
      </w:pPr>
      <w:r>
        <w:t xml:space="preserve">§ 1. Przetarg </w:t>
      </w:r>
      <w:r w:rsidR="00116BAB">
        <w:t>na sprzedaż udziału Miasta Łodzi we współwłasności nieruchomości położonej w Łodzi przy ulicy Wawelskiej 3, oznaczonej w obrębie geodezyjnym B-47 jako działka nr 79/1 o powierzchni 627 m</w:t>
      </w:r>
      <w:r w:rsidR="00116BAB">
        <w:rPr>
          <w:vertAlign w:val="superscript"/>
        </w:rPr>
        <w:t>2</w:t>
      </w:r>
      <w:r w:rsidR="00116BAB">
        <w:t xml:space="preserve">, dla której urządzona jest księga wieczysta nr LD1M/00003040/7, przeprowadza się w formie </w:t>
      </w:r>
      <w:r w:rsidR="000B7964">
        <w:t>ustnego</w:t>
      </w:r>
      <w:r w:rsidR="00116BAB">
        <w:t xml:space="preserve"> przetargu nieograniczonego.</w:t>
      </w:r>
    </w:p>
    <w:p w:rsidR="00D72CC0" w:rsidRDefault="00D72CC0" w:rsidP="00D72CC0">
      <w:pPr>
        <w:tabs>
          <w:tab w:val="left" w:pos="1080"/>
        </w:tabs>
        <w:ind w:firstLine="540"/>
        <w:jc w:val="both"/>
      </w:pPr>
    </w:p>
    <w:p w:rsidR="00116BAB" w:rsidRDefault="00116BAB" w:rsidP="00116BAB">
      <w:pPr>
        <w:ind w:left="11" w:right="24" w:firstLine="528"/>
        <w:jc w:val="both"/>
      </w:pPr>
      <w:r>
        <w:t>§ 2. 1. Nieruchomość stanowi współwłasność Miasta Łodzi (w udziale ½) oraz Autograf Spółka Cywilna (w udziale ½).</w:t>
      </w:r>
    </w:p>
    <w:p w:rsidR="00116BAB" w:rsidRDefault="00116BAB" w:rsidP="00116BAB">
      <w:pPr>
        <w:ind w:firstLine="567"/>
        <w:jc w:val="both"/>
      </w:pPr>
      <w:r w:rsidRPr="007948E2">
        <w:t>2. Nieruchomość jest zabudowana dwoma budynkami. Budynek mieszkalny frontowy, murowany, trzykondygnacyjny wybudowany w 1890 r. o powierzchni zabudowy 108 m</w:t>
      </w:r>
      <w:r w:rsidRPr="007948E2">
        <w:rPr>
          <w:vertAlign w:val="superscript"/>
        </w:rPr>
        <w:t>2</w:t>
      </w:r>
      <w:r w:rsidRPr="007948E2">
        <w:t xml:space="preserve"> (według kartoteki budynków) oraz budynek drewniano- murowany</w:t>
      </w:r>
      <w:r w:rsidR="00B31FBD">
        <w:t xml:space="preserve">, w którym znajdują się komórki </w:t>
      </w:r>
      <w:r w:rsidRPr="007948E2">
        <w:t>o powierzchni zabudowy 135 m</w:t>
      </w:r>
      <w:r w:rsidRPr="007948E2">
        <w:rPr>
          <w:vertAlign w:val="superscript"/>
        </w:rPr>
        <w:t>2</w:t>
      </w:r>
      <w:r w:rsidRPr="007948E2">
        <w:t xml:space="preserve"> (według kartoteki budynków). W budynku mieszkalnym znajduje się 5 lokali mieszkalnych i 1 lokal użytkowy</w:t>
      </w:r>
      <w:r>
        <w:t xml:space="preserve">, w tym </w:t>
      </w:r>
      <w:r w:rsidRPr="00ED3902">
        <w:t>4 lokale są wynajmowane, 2 lokale są wyłączone z</w:t>
      </w:r>
      <w:r>
        <w:t xml:space="preserve"> użytkowania z uwagi na zły stan techniczny.</w:t>
      </w:r>
      <w:r w:rsidR="00B31FBD">
        <w:t xml:space="preserve"> Zarządca przymusowy wystąpił do sądu o eksmisję dla najemców.</w:t>
      </w:r>
      <w:r>
        <w:t xml:space="preserve"> Według orzeczenia technicznego sporządzonego w 2017 r. zużycie budynku wynosiło 71,94 %, a remont nieruchomości określony był jako nieopłacalny.</w:t>
      </w:r>
      <w:r w:rsidR="00AA4477">
        <w:t xml:space="preserve"> </w:t>
      </w:r>
      <w:r>
        <w:t xml:space="preserve">Postanowieniem Sądu Rejonowego sygn. akt I </w:t>
      </w:r>
      <w:proofErr w:type="spellStart"/>
      <w:r>
        <w:t>Ns</w:t>
      </w:r>
      <w:proofErr w:type="spellEnd"/>
      <w:r>
        <w:t xml:space="preserve"> 1937/16 z dnia 20.02.2017 r. został wyznaczony zarządca przymusowy- osoba fizyczna. </w:t>
      </w:r>
    </w:p>
    <w:p w:rsidR="00116BAB" w:rsidRDefault="00116BAB" w:rsidP="00116BAB">
      <w:pPr>
        <w:ind w:firstLine="540"/>
        <w:jc w:val="both"/>
      </w:pPr>
      <w:r>
        <w:t>3. W dziale I</w:t>
      </w:r>
      <w:r w:rsidR="00AC43F2">
        <w:t>V</w:t>
      </w:r>
      <w:r>
        <w:t xml:space="preserve"> księgi</w:t>
      </w:r>
      <w:r w:rsidR="00AC43F2">
        <w:t xml:space="preserve"> wieczystej nr LD1M/00003040/7</w:t>
      </w:r>
      <w:r>
        <w:t xml:space="preserve"> znajdują się następujące wpisy:</w:t>
      </w:r>
    </w:p>
    <w:p w:rsidR="00116BAB" w:rsidRDefault="00116BAB" w:rsidP="00B31FBD">
      <w:pPr>
        <w:ind w:left="709" w:hanging="709"/>
        <w:jc w:val="both"/>
      </w:pPr>
      <w:r>
        <w:t>1) hipoteka przymusowa zwykła</w:t>
      </w:r>
      <w:r w:rsidR="003516AB">
        <w:t xml:space="preserve"> </w:t>
      </w:r>
      <w:r>
        <w:t>- 2,18 zł- zabezpieczenie z tytułu zaległych podatków</w:t>
      </w:r>
      <w:r w:rsidR="00AA4477">
        <w:t>,</w:t>
      </w:r>
    </w:p>
    <w:p w:rsidR="00116BAB" w:rsidRDefault="00116BAB" w:rsidP="00B31FBD">
      <w:pPr>
        <w:jc w:val="both"/>
      </w:pPr>
      <w:r>
        <w:t>2) hipoteka przymusowa zwykła</w:t>
      </w:r>
      <w:r w:rsidR="003516AB">
        <w:t xml:space="preserve"> </w:t>
      </w:r>
      <w:r>
        <w:t>- 7,32 zł- z tytułu nakładów na nieruchomość</w:t>
      </w:r>
      <w:r w:rsidR="00AA4477">
        <w:t>,</w:t>
      </w:r>
    </w:p>
    <w:p w:rsidR="00116BAB" w:rsidRDefault="00AA4477" w:rsidP="003516AB">
      <w:pPr>
        <w:tabs>
          <w:tab w:val="left" w:pos="142"/>
        </w:tabs>
        <w:ind w:left="284" w:hanging="284"/>
        <w:jc w:val="both"/>
      </w:pPr>
      <w:r>
        <w:t>3) </w:t>
      </w:r>
      <w:r w:rsidR="00116BAB">
        <w:t>hipoteka przymusowa zwykła</w:t>
      </w:r>
      <w:r w:rsidR="003516AB">
        <w:t xml:space="preserve"> </w:t>
      </w:r>
      <w:r w:rsidR="00116BAB">
        <w:t xml:space="preserve">- 0,67 zł- z tytułu nakładów na współwłasności </w:t>
      </w:r>
      <w:r>
        <w:t>osoby fizycznej,</w:t>
      </w:r>
    </w:p>
    <w:p w:rsidR="00116BAB" w:rsidRDefault="00AA4477" w:rsidP="00FA2841">
      <w:pPr>
        <w:ind w:left="284" w:hanging="284"/>
        <w:jc w:val="both"/>
      </w:pPr>
      <w:r>
        <w:t>4) </w:t>
      </w:r>
      <w:r w:rsidR="00116BAB">
        <w:t>hipoteka przymusowa zwykła</w:t>
      </w:r>
      <w:r w:rsidR="003516AB">
        <w:t xml:space="preserve"> </w:t>
      </w:r>
      <w:r w:rsidR="00116BAB">
        <w:t xml:space="preserve">- 1,21 zł- z tytułu nakładów na współwłasności </w:t>
      </w:r>
      <w:r>
        <w:t>osoby fizycznej,</w:t>
      </w:r>
    </w:p>
    <w:p w:rsidR="00116BAB" w:rsidRDefault="00116BAB" w:rsidP="00B31FBD">
      <w:pPr>
        <w:jc w:val="both"/>
      </w:pPr>
      <w:r>
        <w:t>5) hipoteka przymusowa zwykła</w:t>
      </w:r>
      <w:r w:rsidR="003516AB">
        <w:t xml:space="preserve"> </w:t>
      </w:r>
      <w:r>
        <w:t>- 41,10 zł- z tytułu nakładów na nieruchomość</w:t>
      </w:r>
      <w:r w:rsidR="00AA4477">
        <w:t>,</w:t>
      </w:r>
    </w:p>
    <w:p w:rsidR="00116BAB" w:rsidRDefault="00116BAB" w:rsidP="00B31FBD">
      <w:pPr>
        <w:jc w:val="both"/>
      </w:pPr>
      <w:r>
        <w:t>6) hipoteka przymusowa zwykła</w:t>
      </w:r>
      <w:r w:rsidR="003516AB">
        <w:t xml:space="preserve"> </w:t>
      </w:r>
      <w:r>
        <w:t>- 9,23 zł- z tytułu zobowiązań pieniężnych</w:t>
      </w:r>
    </w:p>
    <w:p w:rsidR="003516AB" w:rsidRPr="007948E2" w:rsidRDefault="00AA4477" w:rsidP="003516AB">
      <w:pPr>
        <w:jc w:val="both"/>
      </w:pPr>
      <w:r>
        <w:t>– w</w:t>
      </w:r>
      <w:r w:rsidR="003516AB">
        <w:t>ierzycielem hipotecznym opisanych powyżej hipotek jest Skarb Państwa.</w:t>
      </w:r>
    </w:p>
    <w:p w:rsidR="00116BAB" w:rsidRPr="00F455DB" w:rsidRDefault="00116BAB" w:rsidP="00116BAB">
      <w:pPr>
        <w:tabs>
          <w:tab w:val="left" w:pos="-1418"/>
        </w:tabs>
        <w:ind w:firstLine="540"/>
        <w:jc w:val="both"/>
      </w:pPr>
      <w:r>
        <w:t>4</w:t>
      </w:r>
      <w:r w:rsidRPr="00F455DB">
        <w:t>. Na terenie nieruchomości znajdują się samosiewy klonu jesionolistnego o obwodach pni od 23 do 56 cm. Ewentualne usunięcie drzew i krzewów jest dopuszczalne na zasadach określonych w ustawie z dnia 16 kwietnia 2004 r. o ochronie przyrody (Dz. U. z 2020 r. poz.</w:t>
      </w:r>
      <w:r w:rsidR="00AA4477">
        <w:t> </w:t>
      </w:r>
      <w:r w:rsidRPr="00F455DB">
        <w:t>55</w:t>
      </w:r>
      <w:r w:rsidR="00B31FBD">
        <w:t xml:space="preserve"> i 471</w:t>
      </w:r>
      <w:r w:rsidRPr="00F455DB">
        <w:t>).</w:t>
      </w:r>
    </w:p>
    <w:p w:rsidR="00116BAB" w:rsidRPr="00C87693" w:rsidRDefault="00116BAB" w:rsidP="00116BAB">
      <w:pPr>
        <w:ind w:firstLine="567"/>
        <w:jc w:val="both"/>
      </w:pPr>
      <w:r>
        <w:t>5</w:t>
      </w:r>
      <w:r w:rsidRPr="00C87693">
        <w:t xml:space="preserve">. Na terenie </w:t>
      </w:r>
      <w:r w:rsidR="00AA4477">
        <w:t>nieruchomości</w:t>
      </w:r>
      <w:r w:rsidRPr="00C87693">
        <w:t xml:space="preserve"> znajdują się:</w:t>
      </w:r>
    </w:p>
    <w:p w:rsidR="00116BAB" w:rsidRPr="00C87693" w:rsidRDefault="00116BAB" w:rsidP="00FA2841">
      <w:pPr>
        <w:ind w:left="284" w:hanging="284"/>
        <w:jc w:val="both"/>
      </w:pPr>
      <w:r w:rsidRPr="00C87693">
        <w:t xml:space="preserve">1) złącze kablowe </w:t>
      </w:r>
      <w:proofErr w:type="spellStart"/>
      <w:r w:rsidRPr="00C87693">
        <w:t>nN</w:t>
      </w:r>
      <w:proofErr w:type="spellEnd"/>
      <w:r w:rsidRPr="00C87693">
        <w:t xml:space="preserve"> i trzy linie kablowe </w:t>
      </w:r>
      <w:proofErr w:type="spellStart"/>
      <w:r w:rsidRPr="00C87693">
        <w:t>nN</w:t>
      </w:r>
      <w:proofErr w:type="spellEnd"/>
      <w:r w:rsidRPr="00C87693">
        <w:t xml:space="preserve"> należące do PGE Dystrybucja S.A. Oddział Łódź, strefa och</w:t>
      </w:r>
      <w:r w:rsidR="00AA4477">
        <w:t>ronna dla linii kablowej wynosi</w:t>
      </w:r>
      <w:r w:rsidRPr="00C87693">
        <w:t xml:space="preserve"> 0,5 m pasa z każd</w:t>
      </w:r>
      <w:r w:rsidR="00AA4477">
        <w:t>ej strony wzdłuż linii kablowej;</w:t>
      </w:r>
    </w:p>
    <w:p w:rsidR="00116BAB" w:rsidRPr="00C87693" w:rsidRDefault="00116BAB" w:rsidP="00FA2841">
      <w:pPr>
        <w:ind w:left="284" w:hanging="284"/>
        <w:jc w:val="both"/>
      </w:pPr>
      <w:r w:rsidRPr="00C87693">
        <w:t>2) napowietrzne przyłącze teletechniczne należące do Orange Polska S.A., służące do świadczenia usług telekomunikacyjnych w budynku zlokaliz</w:t>
      </w:r>
      <w:r w:rsidR="00AA4477">
        <w:t>owanym na terenie nieruchomości;</w:t>
      </w:r>
    </w:p>
    <w:p w:rsidR="00116BAB" w:rsidRDefault="00116BAB" w:rsidP="00FA2841">
      <w:pPr>
        <w:ind w:left="284" w:hanging="284"/>
        <w:jc w:val="both"/>
      </w:pPr>
      <w:r w:rsidRPr="00C87693">
        <w:t>3) fragment przyłącza wodociągowego ø 50/40 mm o całkowitej długości L=10,90 m licząc od wodociągu ø 100 mm w ul. Wawe</w:t>
      </w:r>
      <w:r w:rsidR="00AA4477">
        <w:t>lskiej w kierunku nieruchomości, które to p</w:t>
      </w:r>
      <w:r w:rsidRPr="00C87693">
        <w:t xml:space="preserve">rzyłącze znajduje się w dzierżawie i eksploatacji </w:t>
      </w:r>
      <w:proofErr w:type="spellStart"/>
      <w:r w:rsidRPr="00C87693">
        <w:t>ZWiK</w:t>
      </w:r>
      <w:proofErr w:type="spellEnd"/>
      <w:r w:rsidRPr="00C87693">
        <w:t xml:space="preserve"> Sp. z o.o., a jego właścicielem </w:t>
      </w:r>
      <w:r>
        <w:t>jest  ŁSI  p. z </w:t>
      </w:r>
      <w:r w:rsidRPr="00C87693">
        <w:t>o.o.</w:t>
      </w:r>
      <w:r w:rsidR="00AA4477">
        <w:t>; p</w:t>
      </w:r>
      <w:r w:rsidRPr="00C87693">
        <w:t xml:space="preserve">rzyłącze obsługuje </w:t>
      </w:r>
      <w:r w:rsidR="00AA4477">
        <w:t>przedmiotową nieruchomość; p</w:t>
      </w:r>
      <w:r w:rsidRPr="00044599">
        <w:t xml:space="preserve">asy ochronne sieci </w:t>
      </w:r>
      <w:r>
        <w:lastRenderedPageBreak/>
        <w:t>wodociągowej w </w:t>
      </w:r>
      <w:r w:rsidR="00FA2841">
        <w:t>ul. </w:t>
      </w:r>
      <w:r w:rsidRPr="00044599">
        <w:t>Wawelskiej nie obejmują swoim zakres</w:t>
      </w:r>
      <w:r w:rsidR="00AA4477">
        <w:t>em terenu przedmiotowej nieruchomości;</w:t>
      </w:r>
    </w:p>
    <w:p w:rsidR="00116BAB" w:rsidRPr="00C87693" w:rsidRDefault="00116BAB" w:rsidP="00FA2841">
      <w:pPr>
        <w:ind w:left="284" w:hanging="284"/>
        <w:jc w:val="both"/>
      </w:pPr>
      <w:r>
        <w:t xml:space="preserve">4) na terenie </w:t>
      </w:r>
      <w:r w:rsidR="00AA4477">
        <w:t>nieruchomości</w:t>
      </w:r>
      <w:r>
        <w:t xml:space="preserve"> znajduje się nieczynne prz</w:t>
      </w:r>
      <w:r w:rsidR="00AA4477">
        <w:t>yłącze DN 80 stal; n</w:t>
      </w:r>
      <w:r>
        <w:t>ajbliżej zlokalizowaną siecią gazową jest gazociąg DN 160 PE niskie ciśnienie w ul. Wawelskiej.</w:t>
      </w:r>
    </w:p>
    <w:p w:rsidR="00116BAB" w:rsidRDefault="00116BAB" w:rsidP="00116BAB">
      <w:pPr>
        <w:ind w:firstLine="567"/>
        <w:jc w:val="both"/>
      </w:pPr>
      <w:r>
        <w:t>6. W pobliżu nieruchomości znajduje się infrastruktura: wodociągowa, kanalizacji sanitarnej i de</w:t>
      </w:r>
      <w:r w:rsidR="003516AB">
        <w:t>szczowej, energetyczna, gazowa,</w:t>
      </w:r>
      <w:r>
        <w:t xml:space="preserve"> teletechniczna</w:t>
      </w:r>
      <w:r w:rsidR="003516AB">
        <w:t xml:space="preserve"> i sieć ciepłownicza.</w:t>
      </w:r>
    </w:p>
    <w:p w:rsidR="00116BAB" w:rsidRDefault="00116BAB" w:rsidP="00116BAB">
      <w:pPr>
        <w:tabs>
          <w:tab w:val="left" w:pos="900"/>
        </w:tabs>
        <w:ind w:firstLine="567"/>
        <w:jc w:val="both"/>
      </w:pPr>
      <w:r>
        <w:t xml:space="preserve">7. Na nieruchomości mogą znajdować się sieci lub strefy ochronne sieci, nieopisane przez gestorów. Nabywca winien dokonać identyfikacji sieci lub stref ochronnych sieci </w:t>
      </w:r>
      <w:r>
        <w:br/>
        <w:t xml:space="preserve">we własnym zakresie, zaś ewentualne ograniczenia, utrudnienia lub koszty mogące wyniknąć dla nabywcy z istnienia tych sieci lub stref ochronnych sieci obciążają ryzyko nabywcy i nie stanowią wady nieruchomości. </w:t>
      </w:r>
    </w:p>
    <w:p w:rsidR="00116BAB" w:rsidRDefault="00116BAB" w:rsidP="00116BAB">
      <w:pPr>
        <w:ind w:left="11" w:right="24" w:firstLine="528"/>
        <w:jc w:val="both"/>
      </w:pPr>
      <w:r>
        <w:t>8. Zgodnie z opinią Zarządu Dróg i Transportu obsługa komunikacyjna nieruchomości może odbywać się z ulicy Wawelskiej na dotychczasowych zasadach przez istniejący zjazd. Opinia ta nie stanowi zgody zarządcy drogi na lokalizację zjazdu, która może być wydana zgodnie z art. 29 ustawy z dnia 21 marca 1985 r. o drogach publicznych (Dz. U. z 2020 r. poz. 470</w:t>
      </w:r>
      <w:r w:rsidR="00B31FBD">
        <w:t xml:space="preserve"> i 471</w:t>
      </w:r>
      <w:r>
        <w:t>). Budowa lub przebudowa zjazdu należy do właściciela lub użytkownika nieruchomości przyległej do drogi, po uzyskaniu w drodze decyzji administracyjnej zezwolenia zarządcy drogi na lokalizację lub przebudowę zjazdu. Budowę lub przebudowę zjazdu na własny koszt, bez prawa roszczeń do sprzedającego wykonuje inwestor.</w:t>
      </w:r>
    </w:p>
    <w:p w:rsidR="00116BAB" w:rsidRDefault="00116BAB" w:rsidP="00116BAB">
      <w:pPr>
        <w:ind w:left="11" w:right="24" w:firstLine="528"/>
        <w:jc w:val="both"/>
      </w:pPr>
      <w:r>
        <w:t>9. Niezależnie od podanych 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</w:p>
    <w:p w:rsidR="00116BAB" w:rsidRDefault="00116BAB" w:rsidP="00116BAB">
      <w:pPr>
        <w:tabs>
          <w:tab w:val="left" w:pos="900"/>
        </w:tabs>
        <w:ind w:firstLine="567"/>
        <w:jc w:val="both"/>
      </w:pPr>
    </w:p>
    <w:p w:rsidR="00116BAB" w:rsidRDefault="00116BAB" w:rsidP="00116BAB">
      <w:pPr>
        <w:pStyle w:val="Tekstpodstawowy"/>
        <w:ind w:firstLine="539"/>
        <w:jc w:val="both"/>
      </w:pPr>
      <w:r>
        <w:t>§ 3. 1. Dla przedmiotowej nieruchomości brak jest miejscowego planu zagospodarowania przestrzennego. Zgodnie z art. 4 ust. 2 pkt 2 ustawy z dnia 27 marca 2003 r. o planowaniu i zagospodarowaniu przestrze</w:t>
      </w:r>
      <w:r w:rsidR="00FA2841">
        <w:t xml:space="preserve">nnym (Dz. U. z 2020 r. poz. 293, </w:t>
      </w:r>
      <w:r>
        <w:t>471</w:t>
      </w:r>
      <w:r w:rsidR="00FA2841">
        <w:t xml:space="preserve"> i 782</w:t>
      </w:r>
      <w:r>
        <w:t>), w przypadku braku planu określenie sposobów zagospodarowania i warunków zabudowy ustala się w drodze decyzji o warunkach</w:t>
      </w:r>
      <w:r w:rsidR="00FA2841">
        <w:t xml:space="preserve"> zabudowy. Organem właściwym do </w:t>
      </w:r>
      <w:r>
        <w:t xml:space="preserve">wydania takiej decyzji jest Prezydent Miasta Łodzi. </w:t>
      </w:r>
    </w:p>
    <w:p w:rsidR="00116BAB" w:rsidRDefault="00116BAB" w:rsidP="00116BAB">
      <w:pPr>
        <w:ind w:firstLine="539"/>
        <w:jc w:val="both"/>
        <w:rPr>
          <w:color w:val="000000"/>
        </w:rPr>
      </w:pPr>
      <w:r>
        <w:t xml:space="preserve">2. „Studium uwarunkowań i kierunków zagospodarowania przestrzennego </w:t>
      </w:r>
      <w:r>
        <w:br/>
        <w:t xml:space="preserve">miasta Łodzi”, przyjęte uchwałą Nr LXIX/1753/18 Rady Miejskiej w Łodzi z dnia 28 marca 2018 r., zmienioną uchwałą Nr VI/215/19 Rady Miejskiej w Łodzi z dnia 6 marca 2019 r., </w:t>
      </w:r>
      <w:r>
        <w:rPr>
          <w:color w:val="000000"/>
        </w:rPr>
        <w:t>obejmuje nieruchomość granicami obszaru oznaczonego symbolem M1 – tereny wielkich zespołów mieszkaniowych.</w:t>
      </w:r>
    </w:p>
    <w:p w:rsidR="00116BAB" w:rsidRDefault="00116BAB" w:rsidP="00D72CC0">
      <w:pPr>
        <w:ind w:firstLine="567"/>
        <w:jc w:val="both"/>
      </w:pPr>
    </w:p>
    <w:p w:rsidR="00116BAB" w:rsidRDefault="00D72CC0" w:rsidP="00116BAB">
      <w:pPr>
        <w:ind w:firstLine="567"/>
        <w:jc w:val="both"/>
      </w:pPr>
      <w:r>
        <w:t>§ 4. 1. Cena wywoławcza</w:t>
      </w:r>
      <w:r>
        <w:rPr>
          <w:bCs/>
        </w:rPr>
        <w:t xml:space="preserve"> </w:t>
      </w:r>
      <w:r w:rsidR="00116BAB">
        <w:rPr>
          <w:bCs/>
        </w:rPr>
        <w:t xml:space="preserve">udziału we współwłasności </w:t>
      </w:r>
      <w:r w:rsidR="00116BAB">
        <w:t>nieruchomości wynosi</w:t>
      </w:r>
      <w:r w:rsidR="00116BAB">
        <w:rPr>
          <w:bCs/>
        </w:rPr>
        <w:t>: 210 000</w:t>
      </w:r>
      <w:r w:rsidR="00116BAB">
        <w:rPr>
          <w:sz w:val="22"/>
          <w:szCs w:val="22"/>
        </w:rPr>
        <w:t> </w:t>
      </w:r>
      <w:r w:rsidR="00116BAB">
        <w:rPr>
          <w:bCs/>
        </w:rPr>
        <w:t>zł</w:t>
      </w:r>
      <w:r w:rsidR="00116BAB">
        <w:t xml:space="preserve"> (słownie: dwieście dziesięć tysięcy złotych) netto.</w:t>
      </w:r>
    </w:p>
    <w:p w:rsidR="00116BAB" w:rsidRDefault="00D72CC0" w:rsidP="00D72CC0">
      <w:pPr>
        <w:pStyle w:val="Tekstpodstawowy"/>
        <w:tabs>
          <w:tab w:val="left" w:pos="-142"/>
        </w:tabs>
        <w:ind w:firstLine="567"/>
        <w:jc w:val="both"/>
      </w:pPr>
      <w:r>
        <w:t xml:space="preserve">2. Wadium wynosi: </w:t>
      </w:r>
      <w:r w:rsidR="00116BAB">
        <w:t>42 000</w:t>
      </w:r>
      <w:r w:rsidR="00116BAB">
        <w:rPr>
          <w:bCs/>
        </w:rPr>
        <w:t xml:space="preserve"> zł </w:t>
      </w:r>
      <w:r w:rsidR="00116BAB">
        <w:t>(słownie: czterdzieści dwa tysiące złotych).</w:t>
      </w:r>
    </w:p>
    <w:p w:rsidR="00D72CC0" w:rsidRDefault="00D72CC0" w:rsidP="00D72CC0">
      <w:pPr>
        <w:pStyle w:val="Tekstpodstawowy"/>
        <w:tabs>
          <w:tab w:val="left" w:pos="-142"/>
        </w:tabs>
        <w:ind w:firstLine="567"/>
        <w:jc w:val="both"/>
      </w:pPr>
      <w:r>
        <w:t xml:space="preserve">3. Postąpienie wynosi nie mniej niż: </w:t>
      </w:r>
      <w:r w:rsidR="00116BAB">
        <w:rPr>
          <w:bCs/>
        </w:rPr>
        <w:t>21</w:t>
      </w:r>
      <w:r>
        <w:rPr>
          <w:bCs/>
        </w:rPr>
        <w:t xml:space="preserve">00 zł </w:t>
      </w:r>
      <w:r>
        <w:t xml:space="preserve">(słownie: </w:t>
      </w:r>
      <w:r w:rsidR="00116BAB">
        <w:t>dwa tysiące sto</w:t>
      </w:r>
      <w:r>
        <w:t xml:space="preserve"> złotych).</w:t>
      </w:r>
    </w:p>
    <w:p w:rsidR="00D72CC0" w:rsidRDefault="00D72CC0" w:rsidP="00D72CC0">
      <w:pPr>
        <w:ind w:firstLine="567"/>
        <w:jc w:val="both"/>
      </w:pPr>
      <w:r>
        <w:t>4. </w:t>
      </w:r>
      <w:r w:rsidR="00116BAB">
        <w:t>Nabycie udziału w nieruchomości zwolnione jest z podatku VAT na podstawie art.</w:t>
      </w:r>
      <w:r w:rsidR="00AA4477">
        <w:t> </w:t>
      </w:r>
      <w:r w:rsidR="00116BAB">
        <w:t>43 ust. 1 pkt 10 ustawy z dnia 11 marca 2004 r. o podatku od towarów i usług (Dz. U. z</w:t>
      </w:r>
      <w:r w:rsidR="00AA4477">
        <w:t> </w:t>
      </w:r>
      <w:r w:rsidR="00116BAB">
        <w:t>2020 r. poz. 106</w:t>
      </w:r>
      <w:r w:rsidR="00FA2841">
        <w:t xml:space="preserve"> i 568</w:t>
      </w:r>
      <w:r w:rsidR="00116BAB">
        <w:t>)</w:t>
      </w:r>
    </w:p>
    <w:p w:rsidR="00D72CC0" w:rsidRDefault="00D72CC0" w:rsidP="00D72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D72CC0" w:rsidRDefault="00D72CC0" w:rsidP="00D72CC0">
      <w:pPr>
        <w:tabs>
          <w:tab w:val="left" w:pos="0"/>
        </w:tabs>
        <w:ind w:firstLine="567"/>
        <w:jc w:val="both"/>
        <w:rPr>
          <w:sz w:val="16"/>
          <w:szCs w:val="16"/>
        </w:rPr>
      </w:pPr>
      <w:r>
        <w:t>§ 5. Warunkiem udziału w przetargu jest przedłożenie w terminie wyznaczonym w ogłoszeniu o przetargu przez zainteresowanych nabyciem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nieruchomości:</w:t>
      </w:r>
    </w:p>
    <w:p w:rsidR="00D72CC0" w:rsidRDefault="00D72CC0" w:rsidP="00D72CC0">
      <w:pPr>
        <w:tabs>
          <w:tab w:val="left" w:pos="-2694"/>
          <w:tab w:val="left" w:pos="-2552"/>
          <w:tab w:val="left" w:pos="-180"/>
        </w:tabs>
        <w:ind w:left="284" w:hanging="284"/>
        <w:jc w:val="both"/>
        <w:rPr>
          <w:b/>
          <w:bCs/>
        </w:rPr>
      </w:pPr>
      <w:r>
        <w:t>1)</w:t>
      </w:r>
      <w:r>
        <w:tab/>
        <w:t>dowodu wpłaty wadium w pieniądzu</w:t>
      </w:r>
      <w:r>
        <w:rPr>
          <w:b/>
          <w:bCs/>
        </w:rPr>
        <w:t xml:space="preserve"> </w:t>
      </w:r>
      <w:r>
        <w:t>w wysokości określonej w § 4 ust. 2; wadium należy wpłacać na konto Urzędu Miasta Łodzi w Getin Noble Banku Spółka Akcyjna Oddział w Łodzi - numer rachunku: 35 1560 0013 2026 0000 0026 0017;</w:t>
      </w:r>
    </w:p>
    <w:p w:rsidR="00D72CC0" w:rsidRDefault="00D72CC0" w:rsidP="00D72CC0">
      <w:pPr>
        <w:tabs>
          <w:tab w:val="left" w:pos="426"/>
        </w:tabs>
        <w:ind w:left="284" w:hanging="284"/>
        <w:jc w:val="both"/>
      </w:pPr>
      <w:r>
        <w:lastRenderedPageBreak/>
        <w:t>2)</w:t>
      </w:r>
      <w:r>
        <w:tab/>
        <w:t>danych dotyczących:</w:t>
      </w:r>
      <w:r>
        <w:rPr>
          <w:b/>
          <w:bCs/>
        </w:rPr>
        <w:t xml:space="preserve"> </w:t>
      </w:r>
      <w:r>
        <w:t>imienia, nazwiska i adresu osoby zainteresowanej albo nazwy firmy oraz numeru identyfikacji podatkowej NIP i adresu siedziby, jeżeli zainteresowanym jest osoba prawna lub inny podmiot oraz odpisu z Krajowego Rejestru Sądowego, a w przypadku osób fizycznych prowadzących działalność gospodarczą - wyciągu o wpisie z Centralnej Ewidencji i Informacji o Działalności Gospodarczej; dokumenty powinny być aktualne, tj. sporządzone nie wcześniej niż 1 miesiąc przed datą przetargu; w przypadku pełnomocników - przedłożenie stosownych pełnomocnictw w formie aktu notarialnego;</w:t>
      </w:r>
    </w:p>
    <w:p w:rsidR="00D72CC0" w:rsidRDefault="00D72CC0" w:rsidP="00FA2841">
      <w:pPr>
        <w:tabs>
          <w:tab w:val="left" w:pos="426"/>
        </w:tabs>
        <w:ind w:left="284" w:hanging="284"/>
        <w:jc w:val="both"/>
      </w:pPr>
      <w:r>
        <w:t>3)</w:t>
      </w:r>
      <w:r>
        <w:tab/>
        <w:t>pisemnego oświadczenia</w:t>
      </w:r>
      <w:r>
        <w:rPr>
          <w:b/>
          <w:bCs/>
        </w:rPr>
        <w:t xml:space="preserve"> </w:t>
      </w:r>
      <w:r>
        <w:t>o zapoznaniu się ze stanem prawnym i ze sposobem zagospodarowania nieruchomości w terenie oraz „Warunkami przetargu” i przyjęciu tych warunków bez zastrzeżeń.</w:t>
      </w:r>
    </w:p>
    <w:p w:rsidR="00D72CC0" w:rsidRDefault="00D72CC0" w:rsidP="00D72CC0">
      <w:pPr>
        <w:tabs>
          <w:tab w:val="left" w:pos="426"/>
        </w:tabs>
        <w:ind w:left="426" w:hanging="426"/>
        <w:jc w:val="both"/>
      </w:pPr>
    </w:p>
    <w:p w:rsidR="00D72CC0" w:rsidRDefault="00D72CC0" w:rsidP="00D72CC0">
      <w:pPr>
        <w:tabs>
          <w:tab w:val="left" w:pos="720"/>
        </w:tabs>
        <w:ind w:firstLine="567"/>
        <w:jc w:val="both"/>
      </w:pPr>
      <w:r>
        <w:t xml:space="preserve">§ 6. 1. Osoba zainteresowana udziałem w przetargu zobowiązana jest do zapoznania się </w:t>
      </w:r>
      <w:r>
        <w:br/>
        <w:t>ze stanem prawnym i sposobem zagospodarowania nieruchomości.</w:t>
      </w:r>
    </w:p>
    <w:p w:rsidR="00D72CC0" w:rsidRDefault="00D72CC0" w:rsidP="00435694">
      <w:pPr>
        <w:pStyle w:val="Tekstpodstawowy"/>
        <w:tabs>
          <w:tab w:val="left" w:pos="0"/>
        </w:tabs>
        <w:ind w:firstLine="567"/>
        <w:jc w:val="both"/>
      </w:pPr>
      <w:r>
        <w:t>2. Nabywca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</w:t>
      </w:r>
      <w:r w:rsidR="00435694">
        <w:t xml:space="preserve">eruchomości zobowiązany jest do </w:t>
      </w:r>
      <w:r>
        <w:t xml:space="preserve">udostępnienia terenu gestorom sieci do przebudowy, remontu, usuwania awarii, dokonywania napraw, konserwacji lub modernizacji w przypadku zachowania istniejącego uzbrojenia oraz zachowania stref ochronnych wzdłuż </w:t>
      </w:r>
      <w:r w:rsidR="00435694">
        <w:t xml:space="preserve">sieci uzbrojenia w uzgodnieniu </w:t>
      </w:r>
      <w:r w:rsidR="003516AB">
        <w:t>z </w:t>
      </w:r>
      <w:r>
        <w:t>gestorami tych sieci;</w:t>
      </w:r>
    </w:p>
    <w:p w:rsidR="00493DAC" w:rsidRDefault="00493DAC" w:rsidP="00493DAC">
      <w:pPr>
        <w:pStyle w:val="Tekstpodstawowy"/>
        <w:tabs>
          <w:tab w:val="left" w:pos="0"/>
        </w:tabs>
        <w:ind w:firstLine="540"/>
        <w:jc w:val="both"/>
      </w:pPr>
      <w:r>
        <w:t>3. W przypadku ewentualnego przeniesienia infrastruktury technicznej zlokalizowanej na nieruchomości nabywca zobowiązany jest do przeniesienia jej w uzgodnieniu z gestorem sieci, na własny koszt bez prawa roszczeń do Miasta Łodzi i osób trzecich. Przebudowa powinna odbywać się bez naruszania praw osób trzecich.</w:t>
      </w:r>
    </w:p>
    <w:p w:rsidR="00D72CC0" w:rsidRDefault="00D72CC0" w:rsidP="00D72CC0">
      <w:pPr>
        <w:tabs>
          <w:tab w:val="left" w:pos="360"/>
        </w:tabs>
        <w:jc w:val="both"/>
      </w:pPr>
    </w:p>
    <w:p w:rsidR="00D72CC0" w:rsidRDefault="00D72CC0" w:rsidP="00D72CC0">
      <w:pPr>
        <w:tabs>
          <w:tab w:val="left" w:pos="0"/>
        </w:tabs>
        <w:ind w:firstLine="567"/>
        <w:jc w:val="both"/>
      </w:pPr>
      <w:r>
        <w:t>§ 7.</w:t>
      </w:r>
      <w:r>
        <w:rPr>
          <w:bCs/>
        </w:rPr>
        <w:t> </w:t>
      </w:r>
      <w:r>
        <w:t>Przetarg jest ważny bez względu na liczbę uczestników, jeżeli chociaż jeden uczestnik zaoferuje cenę wyższą o jedno postąpienie od ceny wywoławczej.</w:t>
      </w:r>
    </w:p>
    <w:p w:rsidR="00D72CC0" w:rsidRDefault="00D72CC0" w:rsidP="00D72CC0">
      <w:pPr>
        <w:tabs>
          <w:tab w:val="left" w:pos="360"/>
          <w:tab w:val="left" w:pos="454"/>
        </w:tabs>
        <w:ind w:left="540" w:hanging="540"/>
        <w:jc w:val="both"/>
      </w:pPr>
    </w:p>
    <w:p w:rsidR="00D72CC0" w:rsidRDefault="00D72CC0" w:rsidP="00D72CC0">
      <w:pPr>
        <w:ind w:firstLine="567"/>
        <w:jc w:val="both"/>
      </w:pPr>
      <w:r>
        <w:t>§ 8.</w:t>
      </w:r>
      <w:r>
        <w:rPr>
          <w:bCs/>
        </w:rPr>
        <w:t> </w:t>
      </w:r>
      <w:r>
        <w:t xml:space="preserve">Wadium wniesione przez uczestnika wygrywającego przetarg zalicza się na poczet ceny nabycia nieruchomości. </w:t>
      </w:r>
    </w:p>
    <w:p w:rsidR="00D72CC0" w:rsidRDefault="00D72CC0" w:rsidP="00D72CC0">
      <w:pPr>
        <w:jc w:val="both"/>
      </w:pPr>
    </w:p>
    <w:p w:rsidR="00D72CC0" w:rsidRDefault="00D72CC0" w:rsidP="00D72CC0">
      <w:pPr>
        <w:ind w:firstLine="567"/>
        <w:jc w:val="both"/>
      </w:pPr>
      <w:r>
        <w:t>§ 9.</w:t>
      </w:r>
      <w:r>
        <w:rPr>
          <w:bCs/>
        </w:rPr>
        <w:t> </w:t>
      </w:r>
      <w:r>
        <w:t>Wadium wniesione przez innych uczestników przetargu podlega zwrotowi na wskazane konto, w terminie nie później niż przed upływ</w:t>
      </w:r>
      <w:r w:rsidR="003516AB">
        <w:t>em 3 dni od dnia zamknięcia lub </w:t>
      </w:r>
      <w:r>
        <w:t>odwołania przetargu.</w:t>
      </w:r>
    </w:p>
    <w:p w:rsidR="00D72CC0" w:rsidRDefault="00D72CC0" w:rsidP="00D72CC0">
      <w:pPr>
        <w:jc w:val="both"/>
      </w:pPr>
    </w:p>
    <w:p w:rsidR="00D72CC0" w:rsidRDefault="00D72CC0" w:rsidP="00D72CC0">
      <w:pPr>
        <w:tabs>
          <w:tab w:val="left" w:pos="-2127"/>
          <w:tab w:val="left" w:pos="1080"/>
        </w:tabs>
        <w:ind w:firstLine="567"/>
        <w:jc w:val="both"/>
      </w:pPr>
      <w:r>
        <w:t>§ 10.</w:t>
      </w:r>
      <w:r>
        <w:rPr>
          <w:bCs/>
        </w:rPr>
        <w:t> </w:t>
      </w:r>
      <w:r>
        <w:t xml:space="preserve">Uczestnik przetargu, który przetarg wygrał, zostanie zawiadomiony w ciągu </w:t>
      </w:r>
      <w:r>
        <w:br/>
        <w:t xml:space="preserve">21 dni od dnia zamknięcia przetargu o miejscu i terminie zawarcia umowy sprzedaży. Wyznaczony termin nie może być krótszy niż 7 dni od dnia doręczenia zawiadomienia. </w:t>
      </w:r>
    </w:p>
    <w:p w:rsidR="00D72CC0" w:rsidRDefault="00D72CC0" w:rsidP="00D72CC0">
      <w:pPr>
        <w:tabs>
          <w:tab w:val="left" w:pos="-2127"/>
          <w:tab w:val="left" w:pos="454"/>
          <w:tab w:val="left" w:pos="567"/>
        </w:tabs>
        <w:jc w:val="both"/>
      </w:pPr>
    </w:p>
    <w:p w:rsidR="00D72CC0" w:rsidRDefault="00D72CC0" w:rsidP="00D72CC0">
      <w:pPr>
        <w:ind w:firstLine="540"/>
        <w:jc w:val="both"/>
      </w:pPr>
      <w:r>
        <w:t>§ 11. 1.</w:t>
      </w:r>
      <w:r>
        <w:rPr>
          <w:bCs/>
        </w:rPr>
        <w:t> </w:t>
      </w:r>
      <w:r>
        <w:t xml:space="preserve">Wpłata wylicytowanej ceny nabycia </w:t>
      </w:r>
      <w:r w:rsidR="00553AFE">
        <w:t xml:space="preserve">udziału Miasta Łodzi we współwłasności nieruchomości wraz z podatkiem </w:t>
      </w:r>
      <w:r>
        <w:t xml:space="preserve">od towarów i usług naliczonym zgodnie z obowiązującymi przepisami, winna nastąpić przed zawarciem umowy przenoszącej własność na konto Urzędu Miasta Łodzi w Getin Noble Banku S.A. Oddział w Łodzi - numer rachunku: </w:t>
      </w:r>
      <w:r>
        <w:rPr>
          <w:bCs/>
        </w:rPr>
        <w:t>19 1560 0013 2030 5511 7000 0004</w:t>
      </w:r>
      <w:r>
        <w:t xml:space="preserve"> w taki sposób, aby wpłacone środki były widoczne na podanym wyżej koncie przed jej podpisaniem. Jeżeli nabywca, nie uiścił opłaty w wyżej wymienionym terminie, jak również nie przystąpi bez usprawiedliwienia do zawarcia umowy, w miejscu i</w:t>
      </w:r>
      <w:r w:rsidR="004B1A74">
        <w:t> </w:t>
      </w:r>
      <w:r>
        <w:t>terminie wskazanym w  zawiadomieniu, o którym mowa w § 10, organizator przetargu może odstąpić od zawarcia umowy, a wpłacone wadium nie podlega zwrotowi.</w:t>
      </w:r>
    </w:p>
    <w:p w:rsidR="00D72CC0" w:rsidRDefault="00D72CC0" w:rsidP="00D72CC0">
      <w:pPr>
        <w:tabs>
          <w:tab w:val="left" w:pos="0"/>
        </w:tabs>
        <w:autoSpaceDE w:val="0"/>
        <w:autoSpaceDN w:val="0"/>
        <w:ind w:firstLine="567"/>
        <w:jc w:val="both"/>
      </w:pPr>
      <w:r>
        <w:t xml:space="preserve">2. Nabywcy, który nie uiścił ceny nabycia nieruchomości w terminie, o którym mowa </w:t>
      </w:r>
      <w:r>
        <w:br/>
        <w:t xml:space="preserve">w ust. 1, jak również, który bez usprawiedliwienia nie stawi się w miejscu i terminie wskazanym w zawiadomieniu, o którym mowa w § 10, nie przysługuje roszczenie </w:t>
      </w:r>
      <w:r>
        <w:br/>
        <w:t xml:space="preserve">o przeniesienie prawa </w:t>
      </w:r>
      <w:r w:rsidR="003516AB">
        <w:t xml:space="preserve">współwłasności </w:t>
      </w:r>
      <w:r>
        <w:t>nieruchomości, a wadium nie podlega zwrotowi.</w:t>
      </w:r>
    </w:p>
    <w:p w:rsidR="00D72CC0" w:rsidRDefault="00D72CC0" w:rsidP="00D72CC0">
      <w:pPr>
        <w:ind w:firstLine="540"/>
        <w:jc w:val="both"/>
      </w:pPr>
    </w:p>
    <w:p w:rsidR="00D72CC0" w:rsidRDefault="00D72CC0" w:rsidP="00D72CC0">
      <w:pPr>
        <w:tabs>
          <w:tab w:val="left" w:pos="-2127"/>
          <w:tab w:val="left" w:pos="1080"/>
        </w:tabs>
        <w:ind w:firstLine="540"/>
        <w:jc w:val="both"/>
      </w:pPr>
      <w:r>
        <w:lastRenderedPageBreak/>
        <w:t>§ 12. 1.</w:t>
      </w:r>
      <w:r>
        <w:rPr>
          <w:bCs/>
        </w:rPr>
        <w:t> </w:t>
      </w:r>
      <w:r>
        <w:t xml:space="preserve">Podstawę do zawarcia umowy sprzedaży stanowi protokół z przeprowadzonego przetargu. </w:t>
      </w:r>
    </w:p>
    <w:p w:rsidR="00D72CC0" w:rsidRDefault="00D72CC0" w:rsidP="00D72CC0">
      <w:pPr>
        <w:tabs>
          <w:tab w:val="left" w:pos="0"/>
        </w:tabs>
        <w:ind w:firstLine="567"/>
        <w:jc w:val="both"/>
      </w:pPr>
      <w:r>
        <w:t>2.</w:t>
      </w:r>
      <w:r>
        <w:rPr>
          <w:b/>
          <w:bCs/>
        </w:rPr>
        <w:t> </w:t>
      </w:r>
      <w:r>
        <w:t>Protokół z przeprowadzonego przetargu podpisują Przewodniczący, członkowie    Komisji oraz osoba wyłoniona w przetargu jako nabywca.</w:t>
      </w:r>
    </w:p>
    <w:p w:rsidR="00D72CC0" w:rsidRDefault="00D72CC0" w:rsidP="00D72CC0">
      <w:pPr>
        <w:tabs>
          <w:tab w:val="left" w:pos="709"/>
        </w:tabs>
        <w:ind w:left="567"/>
        <w:jc w:val="both"/>
      </w:pPr>
    </w:p>
    <w:p w:rsidR="00D72CC0" w:rsidRDefault="00D72CC0" w:rsidP="00D72CC0">
      <w:pPr>
        <w:tabs>
          <w:tab w:val="num" w:pos="215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13.</w:t>
      </w:r>
      <w:r>
        <w:rPr>
          <w:bCs/>
        </w:rPr>
        <w:t> </w:t>
      </w:r>
      <w:r>
        <w:t xml:space="preserve">Koszty związane z nabyciem </w:t>
      </w:r>
      <w:r w:rsidR="003516AB">
        <w:t xml:space="preserve">udziału Miasta Łodzi we współwłasności </w:t>
      </w:r>
      <w:r>
        <w:t>nieruchomości ponosi nabywca nieruchomości.</w:t>
      </w:r>
    </w:p>
    <w:p w:rsidR="00D72CC0" w:rsidRDefault="00D72CC0" w:rsidP="00D72CC0">
      <w:pPr>
        <w:tabs>
          <w:tab w:val="left" w:pos="567"/>
        </w:tabs>
        <w:ind w:left="567" w:hanging="567"/>
        <w:jc w:val="both"/>
        <w:rPr>
          <w:b/>
          <w:bCs/>
        </w:rPr>
      </w:pPr>
    </w:p>
    <w:p w:rsidR="00D72CC0" w:rsidRDefault="00D72CC0" w:rsidP="00D72CC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14.</w:t>
      </w:r>
      <w:r>
        <w:rPr>
          <w:bCs/>
        </w:rPr>
        <w:t> 1 </w:t>
      </w:r>
      <w:r>
        <w:t xml:space="preserve">Cudzoziemcy mogą brać udział w przetargu na warunkach określonych w ustawie z dnia 24 marca 1920 r. o nabywaniu nieruchomości przez cudzoziemców </w:t>
      </w:r>
      <w:r>
        <w:br/>
        <w:t>(Dz. U. z 2017 r. poz. 2278).</w:t>
      </w:r>
    </w:p>
    <w:p w:rsidR="00D72CC0" w:rsidRDefault="00D72CC0" w:rsidP="00D72CC0">
      <w:pPr>
        <w:ind w:firstLine="567"/>
        <w:jc w:val="both"/>
      </w:pPr>
      <w:r>
        <w:t>2.</w:t>
      </w:r>
      <w:r>
        <w:rPr>
          <w:b/>
          <w:bCs/>
        </w:rPr>
        <w:t> </w:t>
      </w:r>
      <w:r>
        <w:t>Cudzoziemiec zobowiązany do uzyskania zezwolenia - zwany dalej cudzoziemcem, który przed wygraniem przetargu nie uzyska zezwolenia na nabycie nieruchomości, będzie zobowiązany w terminie 30 dni od dnia zamknięcia przetargu do podpisania umowy przedwstępnej i zapłaty kwoty w wysokości połowy ceny nabycia nieruchomości. Postanowienia § 10, 11 i 13 stosuje się odpowiednio.</w:t>
      </w:r>
    </w:p>
    <w:p w:rsidR="00D72CC0" w:rsidRDefault="00D72CC0" w:rsidP="00D72CC0">
      <w:pPr>
        <w:tabs>
          <w:tab w:val="left" w:pos="0"/>
        </w:tabs>
        <w:ind w:firstLine="567"/>
        <w:jc w:val="both"/>
      </w:pPr>
      <w:r>
        <w:t>3.</w:t>
      </w:r>
      <w:r>
        <w:rPr>
          <w:b/>
          <w:bCs/>
        </w:rPr>
        <w:t> </w:t>
      </w:r>
      <w:r>
        <w:t>Umowa przedwstępna, o której mowa w ust. 2, zostanie zawarta na niżej określonych warunkach:</w:t>
      </w:r>
    </w:p>
    <w:p w:rsidR="00D72CC0" w:rsidRDefault="00D72CC0" w:rsidP="00D72CC0">
      <w:pPr>
        <w:ind w:left="284" w:hanging="284"/>
        <w:jc w:val="both"/>
      </w:pPr>
      <w:r>
        <w:t>1) termin zawarcia umowy ostatecznej - nie później niż 6 miesięcy od dnia podpisania umowy przedwstępnej;</w:t>
      </w:r>
    </w:p>
    <w:p w:rsidR="00D72CC0" w:rsidRDefault="00D72CC0" w:rsidP="00D72CC0">
      <w:pPr>
        <w:ind w:left="284" w:hanging="284"/>
        <w:jc w:val="both"/>
      </w:pPr>
      <w:r>
        <w:t>2) zobowiązanie cudzoziemca do zapłaty pozostałej ceny nabycia nieruchomości w terminie przed zawarciem umowy ostatecznej;</w:t>
      </w:r>
    </w:p>
    <w:p w:rsidR="00D72CC0" w:rsidRDefault="00D72CC0" w:rsidP="00D72CC0">
      <w:pPr>
        <w:ind w:left="284" w:hanging="284"/>
        <w:jc w:val="both"/>
      </w:pPr>
      <w:r>
        <w:t>3) w przypadku niezawarcia umowy ostatecznej w terminie określonym w pkt 1 z przyczyn nieleżących po stronie Sprzedającego - Sprzedającemu przysługuje prawo zatrzymania kwoty wadium oraz połowy ceny nabycia - tytułem kary umownej;</w:t>
      </w:r>
    </w:p>
    <w:p w:rsidR="00D72CC0" w:rsidRDefault="00D72CC0" w:rsidP="00D72CC0">
      <w:pPr>
        <w:ind w:left="284" w:hanging="284"/>
        <w:jc w:val="both"/>
      </w:pPr>
      <w:r>
        <w:t>4) w uzasadnionych przypadkach, na wniosek cudzoziemca, termin zawarcia umowy ostatecznej może zostać przedłużony.</w:t>
      </w:r>
    </w:p>
    <w:p w:rsidR="00D72CC0" w:rsidRDefault="00D72CC0" w:rsidP="00D72CC0">
      <w:pPr>
        <w:ind w:left="1260" w:hanging="333"/>
        <w:jc w:val="both"/>
      </w:pPr>
    </w:p>
    <w:p w:rsidR="00D72CC0" w:rsidRDefault="00D72CC0" w:rsidP="00D72CC0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15.</w:t>
      </w:r>
      <w:r>
        <w:rPr>
          <w:bCs/>
        </w:rPr>
        <w:t> </w:t>
      </w:r>
      <w:r>
        <w:t>Prezydent Miasta Łodzi zastrzega sobie prawo do odwołania ogłoszonego przetargu z ważnych powodów.</w:t>
      </w:r>
    </w:p>
    <w:p w:rsidR="00D72CC0" w:rsidRDefault="00D72CC0" w:rsidP="00D72CC0">
      <w:pPr>
        <w:sectPr w:rsidR="00D72CC0">
          <w:pgSz w:w="11906" w:h="16838"/>
          <w:pgMar w:top="1079" w:right="1418" w:bottom="1438" w:left="1418" w:header="709" w:footer="709" w:gutter="0"/>
          <w:cols w:space="708"/>
        </w:sectPr>
      </w:pPr>
    </w:p>
    <w:p w:rsidR="00D72CC0" w:rsidRDefault="00D72CC0" w:rsidP="00D72CC0">
      <w:pPr>
        <w:ind w:firstLine="5670"/>
        <w:jc w:val="both"/>
      </w:pPr>
      <w:r>
        <w:lastRenderedPageBreak/>
        <w:t xml:space="preserve">Załącznik Nr 2  </w:t>
      </w:r>
    </w:p>
    <w:p w:rsidR="00D72CC0" w:rsidRDefault="00D72CC0" w:rsidP="00D72CC0">
      <w:pPr>
        <w:ind w:firstLine="5670"/>
        <w:jc w:val="both"/>
      </w:pPr>
      <w:r>
        <w:t xml:space="preserve">do zarządzenia Nr </w:t>
      </w:r>
      <w:r w:rsidR="00493DAC">
        <w:t xml:space="preserve">     </w:t>
      </w:r>
      <w:r>
        <w:t xml:space="preserve">/VIII/20      </w:t>
      </w:r>
    </w:p>
    <w:p w:rsidR="00D72CC0" w:rsidRDefault="00D72CC0" w:rsidP="00D72CC0">
      <w:pPr>
        <w:ind w:firstLine="5670"/>
        <w:jc w:val="both"/>
      </w:pPr>
      <w:r>
        <w:t>Prezydenta Miasta Łodzi</w:t>
      </w:r>
    </w:p>
    <w:p w:rsidR="00D72CC0" w:rsidRDefault="00D72CC0" w:rsidP="00D72CC0">
      <w:pPr>
        <w:ind w:firstLine="5670"/>
      </w:pPr>
      <w:r>
        <w:t xml:space="preserve">z dnia  </w:t>
      </w:r>
      <w:r w:rsidR="00493DAC">
        <w:t xml:space="preserve">                        </w:t>
      </w:r>
      <w:r>
        <w:t xml:space="preserve"> 2020 r.   </w:t>
      </w:r>
    </w:p>
    <w:p w:rsidR="00D72CC0" w:rsidRDefault="00D72CC0" w:rsidP="00D72CC0">
      <w:pPr>
        <w:ind w:left="340" w:hanging="340"/>
        <w:jc w:val="center"/>
        <w:rPr>
          <w:b/>
          <w:bCs/>
        </w:rPr>
      </w:pPr>
    </w:p>
    <w:p w:rsidR="00D72CC0" w:rsidRDefault="00D72CC0" w:rsidP="00D72CC0">
      <w:pPr>
        <w:ind w:left="340" w:hanging="340"/>
        <w:jc w:val="center"/>
        <w:rPr>
          <w:b/>
          <w:bCs/>
        </w:rPr>
      </w:pPr>
      <w:r>
        <w:rPr>
          <w:b/>
          <w:bCs/>
        </w:rPr>
        <w:t xml:space="preserve">WARUNKI ROKOWAŃ </w:t>
      </w:r>
    </w:p>
    <w:p w:rsidR="00D72CC0" w:rsidRDefault="00D72CC0" w:rsidP="00D72CC0"/>
    <w:p w:rsidR="00D72CC0" w:rsidRDefault="00D72CC0" w:rsidP="00D72CC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§ 1.</w:t>
      </w:r>
      <w:r>
        <w:rPr>
          <w:bCs/>
        </w:rPr>
        <w:t> </w:t>
      </w:r>
      <w:r>
        <w:t>Przedmiotem rokowań jest sprzedaż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nieruchomo</w:t>
      </w:r>
      <w:r w:rsidR="00553AFE">
        <w:t xml:space="preserve">ści opisanej w postanowieniach </w:t>
      </w:r>
      <w:r>
        <w:t xml:space="preserve">§ 1-3 załącznika Nr 1 do zarządzenia. </w:t>
      </w:r>
    </w:p>
    <w:p w:rsidR="00D72CC0" w:rsidRDefault="00D72CC0" w:rsidP="00D72CC0">
      <w:pPr>
        <w:jc w:val="both"/>
        <w:rPr>
          <w:bCs/>
        </w:rPr>
      </w:pPr>
    </w:p>
    <w:p w:rsidR="00D72CC0" w:rsidRDefault="00D72CC0" w:rsidP="00D72CC0">
      <w:pPr>
        <w:ind w:firstLine="567"/>
        <w:jc w:val="both"/>
      </w:pPr>
      <w:r>
        <w:t>§ 2. 1. Cena wywoławcza</w:t>
      </w:r>
      <w:r>
        <w:rPr>
          <w:bCs/>
        </w:rPr>
        <w:t xml:space="preserve"> </w:t>
      </w:r>
      <w:r w:rsidR="00435694">
        <w:rPr>
          <w:bCs/>
        </w:rPr>
        <w:t xml:space="preserve">udziału we współwłasności </w:t>
      </w:r>
      <w:r w:rsidR="00435694">
        <w:t>nieruchomości wynosi</w:t>
      </w:r>
      <w:r w:rsidR="00435694">
        <w:rPr>
          <w:bCs/>
        </w:rPr>
        <w:t>: 210 000</w:t>
      </w:r>
      <w:r w:rsidR="00435694">
        <w:rPr>
          <w:sz w:val="22"/>
          <w:szCs w:val="22"/>
        </w:rPr>
        <w:t> </w:t>
      </w:r>
      <w:r w:rsidR="00435694">
        <w:rPr>
          <w:bCs/>
        </w:rPr>
        <w:t>zł</w:t>
      </w:r>
      <w:r w:rsidR="00435694">
        <w:t xml:space="preserve"> (słownie: dwieście dziesięć tysięcy złotych) netto.</w:t>
      </w:r>
    </w:p>
    <w:p w:rsidR="00D72CC0" w:rsidRDefault="00D72CC0" w:rsidP="00D72CC0">
      <w:pPr>
        <w:pStyle w:val="Tekstpodstawowy"/>
        <w:tabs>
          <w:tab w:val="left" w:pos="-142"/>
        </w:tabs>
        <w:ind w:firstLine="567"/>
        <w:jc w:val="both"/>
      </w:pPr>
      <w:r>
        <w:t>2. Zaliczka wynosi:</w:t>
      </w:r>
      <w:r w:rsidRPr="003B550C">
        <w:t xml:space="preserve"> </w:t>
      </w:r>
      <w:r w:rsidR="00435694">
        <w:t>42 000</w:t>
      </w:r>
      <w:r w:rsidR="00435694">
        <w:rPr>
          <w:bCs/>
        </w:rPr>
        <w:t xml:space="preserve"> zł </w:t>
      </w:r>
      <w:r w:rsidR="00435694">
        <w:t>(słownie: czterdzieści dwa tysiące złotych).</w:t>
      </w:r>
    </w:p>
    <w:p w:rsidR="00D72CC0" w:rsidRDefault="00D72CC0" w:rsidP="00D72CC0">
      <w:pPr>
        <w:ind w:firstLine="567"/>
        <w:jc w:val="both"/>
      </w:pPr>
      <w:r>
        <w:t xml:space="preserve">3. Cenę nabycia nieruchomości stanowi cena netto osiągnięta w rokowaniach. Nieruchomość zwolniona z podatku VAT, na podstawie art. 43 ust. 1 pkt 10 ustawy z dnia </w:t>
      </w:r>
      <w:r>
        <w:br/>
        <w:t>11 marca 2004 r. o podatku od towarów i usług (Dz. U. z 20</w:t>
      </w:r>
      <w:r w:rsidR="00493DAC">
        <w:t>20</w:t>
      </w:r>
      <w:r>
        <w:t xml:space="preserve"> r. poz. </w:t>
      </w:r>
      <w:r w:rsidR="00493DAC">
        <w:t>106</w:t>
      </w:r>
      <w:r w:rsidR="00FA2841">
        <w:t xml:space="preserve"> i 568</w:t>
      </w:r>
      <w:r w:rsidRPr="00A67F05">
        <w:t>).</w:t>
      </w:r>
    </w:p>
    <w:p w:rsidR="00D72CC0" w:rsidRDefault="00D72CC0" w:rsidP="00D72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D72CC0" w:rsidRDefault="00D72CC0" w:rsidP="00D72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§ 3. Warunkami udziału w rokowaniach są:</w:t>
      </w:r>
    </w:p>
    <w:p w:rsidR="00D72CC0" w:rsidRDefault="00D72CC0" w:rsidP="00D72CC0">
      <w:pPr>
        <w:tabs>
          <w:tab w:val="left" w:pos="-2694"/>
          <w:tab w:val="left" w:pos="-2552"/>
          <w:tab w:val="left" w:pos="360"/>
        </w:tabs>
        <w:ind w:left="284" w:hanging="284"/>
        <w:jc w:val="both"/>
        <w:rPr>
          <w:b/>
          <w:bCs/>
        </w:rPr>
      </w:pPr>
      <w:r>
        <w:t>1) złożenie pisemnego zgłoszenia udziału w rokowaniach w zamkniętej kopercie</w:t>
      </w:r>
      <w:r>
        <w:rPr>
          <w:b/>
          <w:bCs/>
        </w:rPr>
        <w:t xml:space="preserve"> </w:t>
      </w:r>
      <w:r>
        <w:t>w terminie wyznaczonym w ogłoszeniu o rokowaniach w Wydziale Zbywania i Nabywania Nieruchomości w Departamencie Gospodarowania Majątkiem Urzędu Miasta Łodzi, ul. Piotrkowska 104, pok. 464;</w:t>
      </w:r>
    </w:p>
    <w:p w:rsidR="00D72CC0" w:rsidRDefault="00D72CC0" w:rsidP="00D72CC0">
      <w:pPr>
        <w:tabs>
          <w:tab w:val="left" w:pos="-567"/>
          <w:tab w:val="left" w:pos="-426"/>
        </w:tabs>
        <w:ind w:left="284" w:hanging="284"/>
        <w:jc w:val="both"/>
        <w:rPr>
          <w:b/>
          <w:bCs/>
        </w:rPr>
      </w:pPr>
      <w:r>
        <w:t>2) wniesienie zaliczki</w:t>
      </w:r>
      <w:r>
        <w:rPr>
          <w:b/>
          <w:bCs/>
        </w:rPr>
        <w:t xml:space="preserve"> </w:t>
      </w:r>
      <w:r>
        <w:t>w pieniądzu w wysokości określonej w § 2 ust. 2 na konto Urzędu Miasta Łodzi w Getin Noble Banku Spółka Akcyjna Oddział w Łodzi - numer rachunku: 35 1560 0013 2026 0000 0026 0017,</w:t>
      </w:r>
      <w:r>
        <w:rPr>
          <w:b/>
          <w:bCs/>
        </w:rPr>
        <w:t xml:space="preserve"> </w:t>
      </w:r>
      <w:r>
        <w:t xml:space="preserve">w terminie wyznaczonym w ogłoszeniu o rokowaniach; </w:t>
      </w:r>
    </w:p>
    <w:p w:rsidR="00D72CC0" w:rsidRDefault="00D72CC0" w:rsidP="00D72CC0">
      <w:pPr>
        <w:ind w:left="284" w:hanging="284"/>
        <w:jc w:val="both"/>
      </w:pPr>
      <w:r>
        <w:t>3) przedłożenie Komisji dowodu wniesienia</w:t>
      </w:r>
      <w:r>
        <w:rPr>
          <w:b/>
          <w:bCs/>
        </w:rPr>
        <w:t xml:space="preserve"> </w:t>
      </w:r>
      <w:r>
        <w:t>zaliczki przed otwarciem rokowań.</w:t>
      </w:r>
    </w:p>
    <w:p w:rsidR="00D72CC0" w:rsidRDefault="00D72CC0" w:rsidP="00D72CC0">
      <w:pPr>
        <w:tabs>
          <w:tab w:val="left" w:pos="-1440"/>
          <w:tab w:val="left" w:pos="-180"/>
        </w:tabs>
        <w:ind w:right="-1" w:firstLine="540"/>
        <w:jc w:val="both"/>
      </w:pPr>
    </w:p>
    <w:p w:rsidR="00D72CC0" w:rsidRDefault="00D72CC0" w:rsidP="00D72CC0">
      <w:pPr>
        <w:tabs>
          <w:tab w:val="left" w:pos="-1440"/>
          <w:tab w:val="left" w:pos="-180"/>
        </w:tabs>
        <w:ind w:right="-1" w:firstLine="540"/>
        <w:jc w:val="both"/>
      </w:pPr>
      <w:r>
        <w:t>§ 4.</w:t>
      </w:r>
      <w:r>
        <w:rPr>
          <w:b/>
          <w:bCs/>
        </w:rPr>
        <w:t> </w:t>
      </w:r>
      <w:r>
        <w:t>Pisemne zgłoszenie udziału w rokowaniach powinno zawierać:</w:t>
      </w:r>
    </w:p>
    <w:p w:rsidR="00D72CC0" w:rsidRDefault="00D72CC0" w:rsidP="00D72CC0">
      <w:pPr>
        <w:tabs>
          <w:tab w:val="left" w:pos="-1440"/>
          <w:tab w:val="left" w:pos="-180"/>
        </w:tabs>
        <w:ind w:left="284" w:hanging="284"/>
        <w:jc w:val="both"/>
      </w:pPr>
      <w:r>
        <w:t xml:space="preserve">1) imię, nazwisko i adres zgłaszającego albo nazwę firmy oraz numer identyfikacji podatkowej NIP i adres siedziby, jeżeli zgłaszającym jest osoba prawna lub inny podmiot oraz odpis z Krajowego Rejestru Sądowego, a w przypadku osób fizycznych prowadzących działalność gospodarczą - wyciąg o wpisie z Centralnej Ewidencji </w:t>
      </w:r>
      <w:r>
        <w:br/>
        <w:t>i Informacji o Działalności Gospodarczej; dokumenty powinny być aktualne, tj. sporządzone nie wcześniej niż 1 miesiąc przed datą złożenia zgłoszenia; w przypadku pełnomocników - przedłożenie stosownych pełnomocnictw w formie aktu notarialnego;</w:t>
      </w:r>
    </w:p>
    <w:p w:rsidR="00D72CC0" w:rsidRDefault="00D72CC0" w:rsidP="00D72CC0">
      <w:pPr>
        <w:tabs>
          <w:tab w:val="left" w:pos="-1440"/>
          <w:tab w:val="left" w:pos="-180"/>
        </w:tabs>
        <w:ind w:left="284" w:hanging="284"/>
        <w:jc w:val="both"/>
      </w:pPr>
      <w:r>
        <w:t>2)</w:t>
      </w:r>
      <w:r>
        <w:tab/>
        <w:t>datę sporządzenia zgłoszenia udziału w rokowaniach;</w:t>
      </w:r>
    </w:p>
    <w:p w:rsidR="00D72CC0" w:rsidRDefault="005E211F" w:rsidP="00D72CC0">
      <w:pPr>
        <w:tabs>
          <w:tab w:val="left" w:pos="360"/>
        </w:tabs>
        <w:ind w:left="284" w:hanging="284"/>
        <w:jc w:val="both"/>
      </w:pPr>
      <w:r>
        <w:t>3</w:t>
      </w:r>
      <w:r w:rsidR="00D72CC0">
        <w:t>) oświadczenie o zapoznaniu się przez zgłaszającego ze stanem prawnym i ze sposobem  zagospodarowania nieruchomości w terenie, „Warunkami rokowań” i przyjęciu tych warunków bez zastrzeżeń;</w:t>
      </w:r>
    </w:p>
    <w:p w:rsidR="00D72CC0" w:rsidRDefault="005E211F" w:rsidP="00D72CC0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4</w:t>
      </w:r>
      <w:r w:rsidR="00D72CC0">
        <w:t>) kopię dowodu wniesienia zaliczki;</w:t>
      </w:r>
    </w:p>
    <w:p w:rsidR="00D72CC0" w:rsidRDefault="005E211F" w:rsidP="00D72CC0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5</w:t>
      </w:r>
      <w:r w:rsidR="00D72CC0">
        <w:t>) proponowaną cenę.</w:t>
      </w: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</w:rPr>
      </w:pPr>
      <w:r>
        <w:t>§ 5. 1.</w:t>
      </w:r>
      <w:r>
        <w:rPr>
          <w:b/>
          <w:bCs/>
        </w:rPr>
        <w:t> </w:t>
      </w:r>
      <w:r>
        <w:t>Przewodniczący</w:t>
      </w:r>
      <w:r>
        <w:rPr>
          <w:b/>
          <w:bCs/>
        </w:rPr>
        <w:t xml:space="preserve"> </w:t>
      </w:r>
      <w:r>
        <w:t>Komisji otwiera rokowania.</w:t>
      </w:r>
      <w:r>
        <w:rPr>
          <w:b/>
          <w:bCs/>
        </w:rPr>
        <w:t xml:space="preserve"> </w:t>
      </w: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2.</w:t>
      </w:r>
      <w:r>
        <w:rPr>
          <w:b/>
          <w:bCs/>
        </w:rPr>
        <w:t> </w:t>
      </w:r>
      <w:r>
        <w:t>W obecności uczestników Komisja kwalifikuje lub odmawia udziału w ustnej części rokowań zgłaszającym.</w:t>
      </w: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3.</w:t>
      </w:r>
      <w:r>
        <w:rPr>
          <w:b/>
          <w:bCs/>
        </w:rPr>
        <w:t> </w:t>
      </w:r>
      <w:r>
        <w:t>Komisja po przeprowadzeniu ustnej części rokowań osobno z każdą z osób zakwalifikowanych do udziału w tej części w zakresie wszystkich warunków koniecznych do zawarcia umowy, wybiera najkorzystniejszą propozycję z zastrzeżeniem § 16.</w:t>
      </w: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lastRenderedPageBreak/>
        <w:t>§ 6. 1. Osoba zainteresowana udziałem w rokowaniach zobowiązana jest do zapoznania się ze stanem prawnym i sposobem zagospodarowania nieruchomości.</w:t>
      </w:r>
    </w:p>
    <w:p w:rsidR="00D72CC0" w:rsidRDefault="00D72CC0" w:rsidP="00435694">
      <w:pPr>
        <w:pStyle w:val="Tekstpodstawowy"/>
        <w:tabs>
          <w:tab w:val="left" w:pos="0"/>
        </w:tabs>
        <w:ind w:firstLine="540"/>
        <w:jc w:val="both"/>
      </w:pPr>
      <w:r>
        <w:t xml:space="preserve">2. Nabywca </w:t>
      </w:r>
      <w:r w:rsidR="00553AFE">
        <w:t xml:space="preserve">udziału Miasta Łodzi we współwłasności </w:t>
      </w:r>
      <w:r>
        <w:t>ni</w:t>
      </w:r>
      <w:r w:rsidR="00435694">
        <w:t>eruchomości zobowiązany jest do</w:t>
      </w:r>
      <w:r>
        <w:t xml:space="preserve"> udostępnienia terenu gestorom sieci do przebudowy, remontu, usuwania awarii, dokonywania napraw, konserwacji lub modernizacji w przypadku zachowania istniejącego uzbrojenia oraz zachowania stref ochronnych wzdłuż </w:t>
      </w:r>
      <w:r w:rsidR="00435694">
        <w:t xml:space="preserve">sieci uzbrojenia w uzgodnieniu </w:t>
      </w:r>
      <w:r w:rsidR="00553AFE">
        <w:t>z </w:t>
      </w:r>
      <w:r>
        <w:t>gestorami tych sieci;</w:t>
      </w:r>
    </w:p>
    <w:p w:rsidR="00493DAC" w:rsidRDefault="00493DAC" w:rsidP="00493DAC">
      <w:pPr>
        <w:pStyle w:val="Tekstpodstawowy"/>
        <w:tabs>
          <w:tab w:val="left" w:pos="0"/>
        </w:tabs>
        <w:ind w:firstLine="540"/>
        <w:jc w:val="both"/>
      </w:pPr>
      <w:r>
        <w:t>3. W przypadku ewentualnego przeniesienia infrastruktury technicznej zlokalizowanej na nieruchomości nabywca zobowiązany jest do przeniesienia jej w uzgodnieniu z gestorem sieci, na własny koszt bez prawa roszczeń do Miasta Łodzi i osób trzecich. Przebudowa powinna odbywać się bez naruszania praw osób trzecich.</w:t>
      </w:r>
    </w:p>
    <w:p w:rsidR="00D72CC0" w:rsidRDefault="00D72CC0" w:rsidP="00D72CC0">
      <w:pPr>
        <w:pStyle w:val="Tekstpodstawowy"/>
        <w:tabs>
          <w:tab w:val="left" w:pos="0"/>
        </w:tabs>
        <w:ind w:firstLine="540"/>
        <w:jc w:val="both"/>
      </w:pPr>
    </w:p>
    <w:p w:rsidR="00D72CC0" w:rsidRDefault="00D72CC0" w:rsidP="00D72CC0">
      <w:pPr>
        <w:pStyle w:val="Akapitzlist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§ 7.</w:t>
      </w:r>
      <w:r>
        <w:rPr>
          <w:b/>
          <w:bCs/>
        </w:rPr>
        <w:t> </w:t>
      </w:r>
      <w:r>
        <w:t>Kryterium wyboru nabywcy jest proponowana cena nabycia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nieruchomości.</w:t>
      </w:r>
    </w:p>
    <w:p w:rsidR="00D72CC0" w:rsidRDefault="00D72CC0" w:rsidP="00D72CC0">
      <w:pPr>
        <w:tabs>
          <w:tab w:val="left" w:pos="-360"/>
        </w:tabs>
        <w:ind w:left="360" w:firstLine="567"/>
        <w:jc w:val="both"/>
      </w:pPr>
    </w:p>
    <w:p w:rsidR="00D72CC0" w:rsidRDefault="00D72CC0" w:rsidP="00D72CC0">
      <w:pPr>
        <w:tabs>
          <w:tab w:val="left" w:pos="-360"/>
        </w:tabs>
        <w:ind w:firstLine="567"/>
        <w:jc w:val="both"/>
      </w:pPr>
      <w:r>
        <w:t>§ 8. Rokowania można przeprowadzić, chociażby wpłynęło tylko jedno zgłoszenie spełniające warunki określone w ogłoszeniu o rokowaniach.</w:t>
      </w:r>
    </w:p>
    <w:p w:rsidR="00D72CC0" w:rsidRDefault="00D72CC0" w:rsidP="00D72CC0">
      <w:pPr>
        <w:tabs>
          <w:tab w:val="left" w:pos="709"/>
        </w:tabs>
        <w:ind w:right="62" w:firstLine="567"/>
        <w:jc w:val="both"/>
      </w:pPr>
    </w:p>
    <w:p w:rsidR="00D72CC0" w:rsidRDefault="00D72CC0" w:rsidP="00D72CC0">
      <w:pPr>
        <w:tabs>
          <w:tab w:val="left" w:pos="180"/>
        </w:tabs>
        <w:ind w:right="62" w:firstLine="567"/>
        <w:jc w:val="both"/>
      </w:pPr>
      <w:r>
        <w:t xml:space="preserve">§ 9. Zaliczkę wniesioną przez uczestnika ustalonego przez Komisję jako nabywca </w:t>
      </w:r>
      <w:r w:rsidR="00553AFE">
        <w:t xml:space="preserve">udziału Miasta Łodzi we współwłasności </w:t>
      </w:r>
      <w:r>
        <w:t>nieruchomości zalicza się na poczet ceny nabycia nieruchomości.</w:t>
      </w:r>
    </w:p>
    <w:p w:rsidR="00D72CC0" w:rsidRDefault="00D72CC0" w:rsidP="00D72CC0">
      <w:pPr>
        <w:tabs>
          <w:tab w:val="left" w:pos="-180"/>
          <w:tab w:val="left" w:pos="-142"/>
        </w:tabs>
        <w:ind w:right="62" w:firstLine="567"/>
        <w:jc w:val="both"/>
        <w:rPr>
          <w:b/>
          <w:bCs/>
        </w:rPr>
      </w:pPr>
    </w:p>
    <w:p w:rsidR="00D72CC0" w:rsidRDefault="00D72CC0" w:rsidP="00D72CC0">
      <w:pPr>
        <w:tabs>
          <w:tab w:val="left" w:pos="-180"/>
          <w:tab w:val="left" w:pos="-142"/>
        </w:tabs>
        <w:ind w:right="62" w:firstLine="567"/>
        <w:jc w:val="both"/>
        <w:rPr>
          <w:b/>
          <w:bCs/>
        </w:rPr>
      </w:pPr>
      <w:r>
        <w:t xml:space="preserve">§ 10. Zaliczka wniesiona przez innych uczestników rokowań podlega zwrotowi na wskazane konto, w terminie nie później niż przed upływem 3 dni od dnia zamknięcia </w:t>
      </w:r>
      <w:r>
        <w:br/>
        <w:t xml:space="preserve">lub odwołania rokowań. </w:t>
      </w:r>
    </w:p>
    <w:p w:rsidR="00D72CC0" w:rsidRDefault="00D72CC0" w:rsidP="00D72CC0">
      <w:pPr>
        <w:tabs>
          <w:tab w:val="left" w:pos="540"/>
          <w:tab w:val="left" w:pos="567"/>
          <w:tab w:val="left" w:pos="709"/>
        </w:tabs>
        <w:ind w:right="62"/>
        <w:jc w:val="both"/>
        <w:rPr>
          <w:b/>
          <w:bCs/>
        </w:rPr>
      </w:pPr>
    </w:p>
    <w:p w:rsidR="00D72CC0" w:rsidRDefault="00D72CC0" w:rsidP="00D72CC0">
      <w:pPr>
        <w:tabs>
          <w:tab w:val="left" w:pos="-180"/>
        </w:tabs>
        <w:ind w:right="62" w:firstLine="540"/>
        <w:jc w:val="both"/>
        <w:rPr>
          <w:b/>
          <w:bCs/>
        </w:rPr>
      </w:pPr>
      <w:r>
        <w:t>§ 11. Uczestnik rokowań, ustalony przez Komisję jako nabywca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nieruchomości, zostanie zawiadomiony w ciągu 21 dni od dnia zamknięcia rokowań o miejscu i terminie zawarcia umowy sprzedaży. Wyznaczony termin nie może być krótszy niż 7 dni od dnia doręczenia zawiadomienia.</w:t>
      </w:r>
    </w:p>
    <w:p w:rsidR="00D72CC0" w:rsidRDefault="00D72CC0" w:rsidP="00D72CC0">
      <w:pPr>
        <w:tabs>
          <w:tab w:val="left" w:pos="720"/>
        </w:tabs>
        <w:ind w:right="62"/>
        <w:jc w:val="both"/>
      </w:pPr>
    </w:p>
    <w:p w:rsidR="00D72CC0" w:rsidRDefault="00D72CC0" w:rsidP="00D72CC0">
      <w:pPr>
        <w:widowControl w:val="0"/>
        <w:autoSpaceDE w:val="0"/>
        <w:autoSpaceDN w:val="0"/>
        <w:adjustRightInd w:val="0"/>
        <w:ind w:firstLine="567"/>
        <w:jc w:val="both"/>
      </w:pPr>
      <w:r>
        <w:t>§ 12. 1. Wpłata ceny nabycia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nieruchomości ustalonej w rokowaniach wraz z podatkiem od towarów i usług naliczonym zgodnie z</w:t>
      </w:r>
      <w:r w:rsidR="004B1A74">
        <w:t> </w:t>
      </w:r>
      <w:r>
        <w:t>obowiązującymi przepisami, winna nastąpić przed zawarciem umowy  przenoszącej własność na konto Urzędu Miasta Łodzi w Getin Noble Banku Spółka Akcyjna Oddział w</w:t>
      </w:r>
      <w:r w:rsidR="004B1A74">
        <w:t> </w:t>
      </w:r>
      <w:r>
        <w:t xml:space="preserve">Łodzi numer rachunku: </w:t>
      </w:r>
      <w:r>
        <w:rPr>
          <w:bCs/>
        </w:rPr>
        <w:t>19 1560 0013 2030 5511 7000 0004</w:t>
      </w:r>
      <w:r>
        <w:t xml:space="preserve">  w taki sposób, aby wpłacone środki były widoczne na podanym wyżej koncie przed jej podpisaniem. Jeżeli nabywca nie uiścił opłaty w wyżej wymienionym terminie, jak również nie przystąpi bez usprawiedliwienia do zawarcia umowy w miejscu i terminie wskazanym w  zawiadomieniu, o którym mowa w § 11, organizator mo</w:t>
      </w:r>
      <w:r w:rsidR="00553AFE">
        <w:t xml:space="preserve">że odstąpić od zawarcia umowy, </w:t>
      </w:r>
      <w:r>
        <w:t>a wpłacona zaliczka, pobrana tytułem zabezpieczenia kosztów w przypadku uchylenia się przez nabywcę od zawarcia umowy sprzedaży nie podlega zwrotowi.</w:t>
      </w:r>
    </w:p>
    <w:p w:rsidR="00D72CC0" w:rsidRDefault="00D72CC0" w:rsidP="00D72CC0">
      <w:pPr>
        <w:keepLines/>
        <w:tabs>
          <w:tab w:val="left" w:pos="0"/>
          <w:tab w:val="left" w:pos="454"/>
          <w:tab w:val="left" w:pos="1260"/>
        </w:tabs>
        <w:suppressAutoHyphens/>
        <w:autoSpaceDE w:val="0"/>
        <w:autoSpaceDN w:val="0"/>
        <w:ind w:firstLine="567"/>
        <w:jc w:val="both"/>
      </w:pPr>
      <w:r>
        <w:t>2. Nabywcy, który nie uiścił ceny nabycia</w:t>
      </w:r>
      <w:r w:rsidR="00553AFE" w:rsidRPr="00553AFE">
        <w:t xml:space="preserve"> </w:t>
      </w:r>
      <w:r w:rsidR="00553AFE">
        <w:t>udziału Miasta Łodzi we współwłasności</w:t>
      </w:r>
      <w:r>
        <w:t xml:space="preserve"> nieruchom</w:t>
      </w:r>
      <w:r w:rsidR="00553AFE">
        <w:t xml:space="preserve">ości w terminie, o którym mowa </w:t>
      </w:r>
      <w:r>
        <w:t>w ust. 1, jak również, który bez usprawiedliwienia nie stawi się w miejscu i terminie wskazanym w zawiadomieniu, o którym mowa w § </w:t>
      </w:r>
      <w:r w:rsidR="00553AFE">
        <w:t xml:space="preserve">11, nie przysługuje roszczenie </w:t>
      </w:r>
      <w:r>
        <w:t>o przeniesienie prawa własności nieruchomości, a zaliczka nie podlega zwrotowi.</w:t>
      </w:r>
    </w:p>
    <w:p w:rsidR="00D72CC0" w:rsidRDefault="00D72CC0" w:rsidP="00D72CC0">
      <w:pPr>
        <w:tabs>
          <w:tab w:val="left" w:pos="624"/>
        </w:tabs>
        <w:jc w:val="both"/>
      </w:pPr>
    </w:p>
    <w:p w:rsidR="00D72CC0" w:rsidRDefault="00D72CC0" w:rsidP="00D72CC0">
      <w:pPr>
        <w:tabs>
          <w:tab w:val="left" w:pos="-180"/>
        </w:tabs>
        <w:ind w:firstLine="567"/>
        <w:jc w:val="both"/>
      </w:pPr>
      <w:r>
        <w:t>§ 13. Podstawę do zawarcia umowy sprzedaży stanowi protokół z przeprowadzonych rokowań.</w:t>
      </w:r>
    </w:p>
    <w:p w:rsidR="00D72CC0" w:rsidRDefault="00D72CC0" w:rsidP="00D72CC0">
      <w:pPr>
        <w:tabs>
          <w:tab w:val="left" w:pos="-180"/>
        </w:tabs>
        <w:ind w:firstLine="567"/>
        <w:jc w:val="both"/>
      </w:pPr>
    </w:p>
    <w:p w:rsidR="00D72CC0" w:rsidRDefault="00D72CC0" w:rsidP="00D72CC0">
      <w:pPr>
        <w:tabs>
          <w:tab w:val="left" w:pos="-180"/>
        </w:tabs>
        <w:ind w:firstLine="567"/>
        <w:jc w:val="both"/>
      </w:pPr>
      <w:r>
        <w:t>§ 14. Koszty związane z nabyciem nieruchomości ponosi nabywca.</w:t>
      </w:r>
    </w:p>
    <w:p w:rsidR="00D72CC0" w:rsidRDefault="00D72CC0" w:rsidP="00D72CC0">
      <w:pPr>
        <w:tabs>
          <w:tab w:val="left" w:pos="-180"/>
        </w:tabs>
        <w:ind w:firstLine="567"/>
        <w:jc w:val="both"/>
      </w:pPr>
    </w:p>
    <w:p w:rsidR="00D72CC0" w:rsidRDefault="00D72CC0" w:rsidP="00D72CC0">
      <w:pPr>
        <w:tabs>
          <w:tab w:val="left" w:pos="-180"/>
        </w:tabs>
        <w:ind w:firstLine="567"/>
        <w:jc w:val="both"/>
      </w:pPr>
      <w:r>
        <w:t>§ 15. 1. Cudzoziemcy mogą brać udział w rokowaniach na warunkach określonych w ustawie  z  dnia 24 marca 1920 r. o nabywaniu nieruchomości przez cudzoziemców (Dz. U. z 2017 r. poz. 2278).</w:t>
      </w:r>
    </w:p>
    <w:p w:rsidR="00D72CC0" w:rsidRDefault="00D72CC0" w:rsidP="00D72CC0">
      <w:pPr>
        <w:tabs>
          <w:tab w:val="left" w:pos="540"/>
        </w:tabs>
        <w:ind w:firstLine="540"/>
        <w:jc w:val="both"/>
      </w:pPr>
      <w:r>
        <w:t>2.</w:t>
      </w:r>
      <w:r>
        <w:rPr>
          <w:b/>
          <w:bCs/>
        </w:rPr>
        <w:t> </w:t>
      </w:r>
      <w:r>
        <w:t>Cudzoziemiec zobowiązany do uzyskania zezwolenia - zwany dalej cudzoziemcem, który przed wygraniem rokowań nie uzyska zezwolenia na nabycie nieruchomości, będzie zobowiązany w terminie 30 dni od dnia zamknięcia rokowań do podpisania umowy przedwstępnej i zapłaty kwoty w wysokości połowy ceny nabycia nieruchomości. Postanowienia § 11, 12 i 14 stosuje się odpowiednio.</w:t>
      </w:r>
    </w:p>
    <w:p w:rsidR="00D72CC0" w:rsidRDefault="00D72CC0" w:rsidP="00D72CC0">
      <w:pPr>
        <w:tabs>
          <w:tab w:val="left" w:pos="0"/>
        </w:tabs>
        <w:ind w:firstLine="567"/>
        <w:jc w:val="both"/>
      </w:pPr>
      <w:r>
        <w:t>3.</w:t>
      </w:r>
      <w:r>
        <w:rPr>
          <w:b/>
          <w:bCs/>
        </w:rPr>
        <w:t> </w:t>
      </w:r>
      <w:r>
        <w:t>Umowa przedwstępna, o której mowa w ust. 2, zostanie zawarta na niżej    określonych warunkach:</w:t>
      </w:r>
    </w:p>
    <w:p w:rsidR="00D72CC0" w:rsidRDefault="00D72CC0" w:rsidP="00D72CC0">
      <w:pPr>
        <w:tabs>
          <w:tab w:val="left" w:pos="360"/>
        </w:tabs>
        <w:ind w:left="284" w:hanging="284"/>
        <w:jc w:val="both"/>
      </w:pPr>
      <w:r>
        <w:t>1) termin zawarcia umowy ostatecznej - nie później niż 6 miesięcy od dnia podpisania umowy przedwstępnej;</w:t>
      </w:r>
    </w:p>
    <w:p w:rsidR="00D72CC0" w:rsidRDefault="00D72CC0" w:rsidP="00D72CC0">
      <w:pPr>
        <w:tabs>
          <w:tab w:val="left" w:pos="360"/>
          <w:tab w:val="left" w:pos="624"/>
        </w:tabs>
        <w:ind w:left="284" w:hanging="284"/>
        <w:jc w:val="both"/>
      </w:pPr>
      <w:r>
        <w:t>2) zobowiązanie cudzoziemca do zapłaty pozostałej ceny nabycia nieruchomości w terminie przed zawarciem umowy ostatecznej;</w:t>
      </w:r>
    </w:p>
    <w:p w:rsidR="00D72CC0" w:rsidRDefault="00D72CC0" w:rsidP="00D72CC0">
      <w:pPr>
        <w:tabs>
          <w:tab w:val="left" w:pos="360"/>
        </w:tabs>
        <w:ind w:left="284" w:hanging="284"/>
        <w:jc w:val="both"/>
      </w:pPr>
      <w:r>
        <w:t>3) w przypadku niezawarcia umowy ostatecznej w terminie określonym w pkt 1 z przyczyn nieleżących po stronie Sprzedającego - Sprzedającemu przysługuje prawo zatrzymania kwoty zaliczki oraz połowy ceny nabycia - tytułem kary umownej;</w:t>
      </w:r>
    </w:p>
    <w:p w:rsidR="00D72CC0" w:rsidRDefault="00D72CC0" w:rsidP="00D72CC0">
      <w:pPr>
        <w:tabs>
          <w:tab w:val="left" w:pos="360"/>
        </w:tabs>
        <w:ind w:left="284" w:hanging="284"/>
        <w:jc w:val="both"/>
      </w:pPr>
      <w:r>
        <w:t>4) w uzasadnionych przypadkach, na wniosek cudzoziemca, termin zawarcia umowy ostatecznej może zostać przedłużony.</w:t>
      </w:r>
    </w:p>
    <w:p w:rsidR="00D72CC0" w:rsidRDefault="00D72CC0" w:rsidP="00D72CC0">
      <w:pPr>
        <w:tabs>
          <w:tab w:val="left" w:pos="0"/>
          <w:tab w:val="left" w:pos="142"/>
          <w:tab w:val="left" w:pos="454"/>
          <w:tab w:val="left" w:pos="624"/>
        </w:tabs>
        <w:ind w:right="62"/>
        <w:jc w:val="both"/>
        <w:rPr>
          <w:b/>
          <w:bCs/>
        </w:rPr>
      </w:pPr>
    </w:p>
    <w:p w:rsidR="00D72CC0" w:rsidRDefault="00D72CC0" w:rsidP="00D72CC0">
      <w:pPr>
        <w:tabs>
          <w:tab w:val="left" w:pos="0"/>
          <w:tab w:val="left" w:pos="142"/>
          <w:tab w:val="left" w:pos="454"/>
          <w:tab w:val="left" w:pos="1260"/>
        </w:tabs>
        <w:ind w:right="62" w:firstLine="540"/>
        <w:jc w:val="both"/>
      </w:pPr>
      <w:r>
        <w:t>§ 16. Prezydent Miasta Łodzi zastrzega sobie prawo do odwołania ogłoszonych rokowań z ważnych powodów oraz ich zamknięcia bez wybrania nabywcy nieruchomości.</w:t>
      </w:r>
    </w:p>
    <w:p w:rsidR="00D72CC0" w:rsidRDefault="00D72CC0" w:rsidP="00D72CC0">
      <w:pPr>
        <w:tabs>
          <w:tab w:val="left" w:pos="0"/>
        </w:tabs>
      </w:pPr>
    </w:p>
    <w:p w:rsidR="00D72CC0" w:rsidRDefault="00D72CC0" w:rsidP="00D72CC0">
      <w:pPr>
        <w:tabs>
          <w:tab w:val="left" w:pos="0"/>
        </w:tabs>
      </w:pPr>
    </w:p>
    <w:p w:rsidR="00D72CC0" w:rsidRDefault="00D72CC0" w:rsidP="00D72CC0"/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435694" w:rsidRDefault="00435694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</w:p>
    <w:p w:rsidR="00D72CC0" w:rsidRDefault="00D72CC0" w:rsidP="00D72CC0">
      <w:pPr>
        <w:spacing w:before="100" w:beforeAutospacing="1"/>
      </w:pPr>
      <w:bookmarkStart w:id="0" w:name="_GoBack"/>
      <w:bookmarkEnd w:id="0"/>
    </w:p>
    <w:sectPr w:rsidR="00D72CC0" w:rsidSect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C"/>
    <w:rsid w:val="00027248"/>
    <w:rsid w:val="000B7964"/>
    <w:rsid w:val="000B7A66"/>
    <w:rsid w:val="000F7C33"/>
    <w:rsid w:val="00116BAB"/>
    <w:rsid w:val="0012701C"/>
    <w:rsid w:val="001714BF"/>
    <w:rsid w:val="00216602"/>
    <w:rsid w:val="00350614"/>
    <w:rsid w:val="003516AB"/>
    <w:rsid w:val="003B41A0"/>
    <w:rsid w:val="003E08EA"/>
    <w:rsid w:val="00435694"/>
    <w:rsid w:val="00464968"/>
    <w:rsid w:val="00493DAC"/>
    <w:rsid w:val="004B1A74"/>
    <w:rsid w:val="005311B0"/>
    <w:rsid w:val="00553AFE"/>
    <w:rsid w:val="0057526A"/>
    <w:rsid w:val="005A7A43"/>
    <w:rsid w:val="005C127C"/>
    <w:rsid w:val="005E211F"/>
    <w:rsid w:val="00692F07"/>
    <w:rsid w:val="006E24F2"/>
    <w:rsid w:val="007361D9"/>
    <w:rsid w:val="00866D94"/>
    <w:rsid w:val="00893362"/>
    <w:rsid w:val="00926CD8"/>
    <w:rsid w:val="00953696"/>
    <w:rsid w:val="009B0452"/>
    <w:rsid w:val="00AA4477"/>
    <w:rsid w:val="00AC43F2"/>
    <w:rsid w:val="00AF0833"/>
    <w:rsid w:val="00B31FBD"/>
    <w:rsid w:val="00C43986"/>
    <w:rsid w:val="00C46FDE"/>
    <w:rsid w:val="00D72CC0"/>
    <w:rsid w:val="00E60A93"/>
    <w:rsid w:val="00EB00BF"/>
    <w:rsid w:val="00EB4541"/>
    <w:rsid w:val="00EF5B6B"/>
    <w:rsid w:val="00F46139"/>
    <w:rsid w:val="00F6620A"/>
    <w:rsid w:val="00F75F39"/>
    <w:rsid w:val="00F85FE4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C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72CC0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7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C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72CC0"/>
    <w:pPr>
      <w:overflowPunct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7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3185</Words>
  <Characters>19111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Robert</dc:creator>
  <cp:lastModifiedBy>Sony</cp:lastModifiedBy>
  <cp:revision>2</cp:revision>
  <cp:lastPrinted>2020-05-25T10:54:00Z</cp:lastPrinted>
  <dcterms:created xsi:type="dcterms:W3CDTF">2020-11-10T10:38:00Z</dcterms:created>
  <dcterms:modified xsi:type="dcterms:W3CDTF">2020-11-10T10:38:00Z</dcterms:modified>
</cp:coreProperties>
</file>