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73" w:rsidRDefault="001C1673" w:rsidP="006E6390">
      <w:pPr>
        <w:jc w:val="center"/>
        <w:rPr>
          <w:b/>
          <w:bCs/>
        </w:rPr>
      </w:pPr>
      <w:r>
        <w:rPr>
          <w:b/>
          <w:bCs/>
        </w:rPr>
        <w:t>ZARZĄDZENIE Nr      /VIII/20</w:t>
      </w:r>
    </w:p>
    <w:p w:rsidR="001C1673" w:rsidRDefault="001C1673" w:rsidP="006E6390">
      <w:pPr>
        <w:jc w:val="center"/>
        <w:rPr>
          <w:b/>
          <w:bCs/>
        </w:rPr>
      </w:pPr>
      <w:r>
        <w:rPr>
          <w:b/>
          <w:bCs/>
        </w:rPr>
        <w:t>PREZYDENTA MIASTA ŁODZI</w:t>
      </w:r>
    </w:p>
    <w:p w:rsidR="001C1673" w:rsidRDefault="001C1673" w:rsidP="00884724">
      <w:pPr>
        <w:jc w:val="center"/>
        <w:rPr>
          <w:b/>
          <w:bCs/>
        </w:rPr>
      </w:pPr>
      <w:r>
        <w:rPr>
          <w:b/>
          <w:bCs/>
        </w:rPr>
        <w:t>z dnia               2020 r.</w:t>
      </w:r>
    </w:p>
    <w:p w:rsidR="001C1673" w:rsidRDefault="001C1673" w:rsidP="00884724">
      <w:pPr>
        <w:ind w:left="2124" w:firstLine="708"/>
        <w:jc w:val="center"/>
        <w:rPr>
          <w:b/>
          <w:bCs/>
        </w:rPr>
      </w:pPr>
    </w:p>
    <w:p w:rsidR="001C1673" w:rsidRPr="008C7CEA" w:rsidRDefault="001C1673" w:rsidP="006E6390">
      <w:pPr>
        <w:jc w:val="center"/>
        <w:rPr>
          <w:b/>
          <w:bCs/>
        </w:rPr>
      </w:pPr>
      <w:r>
        <w:rPr>
          <w:b/>
          <w:bCs/>
        </w:rPr>
        <w:t xml:space="preserve">w sprawie ogłoszenia i przeprowadzenia ustnego przetargu ograniczonego do współwłaścicieli nieruchomości, </w:t>
      </w:r>
      <w:r w:rsidRPr="004F1D32">
        <w:rPr>
          <w:b/>
          <w:bCs/>
        </w:rPr>
        <w:t xml:space="preserve">na sprzedaż </w:t>
      </w:r>
      <w:r w:rsidRPr="004F1D32">
        <w:rPr>
          <w:b/>
          <w:color w:val="000000"/>
        </w:rPr>
        <w:t>udziału Skarbu Państwa w prawie własności</w:t>
      </w:r>
      <w:r>
        <w:rPr>
          <w:color w:val="000000"/>
        </w:rPr>
        <w:t xml:space="preserve"> </w:t>
      </w:r>
      <w:r>
        <w:rPr>
          <w:b/>
          <w:bCs/>
        </w:rPr>
        <w:t xml:space="preserve">nieruchomości położonych </w:t>
      </w:r>
      <w:r w:rsidRPr="008C7CEA">
        <w:rPr>
          <w:b/>
          <w:bCs/>
        </w:rPr>
        <w:t>w Łodzi przy ulic</w:t>
      </w:r>
      <w:r>
        <w:rPr>
          <w:b/>
          <w:bCs/>
        </w:rPr>
        <w:t>ach</w:t>
      </w:r>
      <w:r w:rsidRPr="008C7CEA">
        <w:rPr>
          <w:rFonts w:ascii="Calibri" w:hAnsi="Calibri" w:cs="Calibri"/>
          <w:b/>
          <w:color w:val="000000"/>
        </w:rPr>
        <w:t xml:space="preserve"> </w:t>
      </w:r>
      <w:r>
        <w:rPr>
          <w:rFonts w:ascii="Calibri" w:hAnsi="Calibri" w:cs="Calibri"/>
          <w:b/>
          <w:color w:val="000000"/>
        </w:rPr>
        <w:br/>
      </w:r>
      <w:r w:rsidRPr="008C7CEA">
        <w:rPr>
          <w:b/>
          <w:color w:val="000000"/>
        </w:rPr>
        <w:t>Senatorskiej 15</w:t>
      </w:r>
      <w:r>
        <w:rPr>
          <w:b/>
          <w:color w:val="000000"/>
        </w:rPr>
        <w:t xml:space="preserve"> i </w:t>
      </w:r>
      <w:r w:rsidRPr="002310BA">
        <w:rPr>
          <w:b/>
          <w:color w:val="000000"/>
        </w:rPr>
        <w:t>Słowiańskiej 14</w:t>
      </w:r>
      <w:r w:rsidRPr="002310BA">
        <w:rPr>
          <w:b/>
          <w:bCs/>
        </w:rPr>
        <w:t xml:space="preserve">  oraz</w:t>
      </w:r>
      <w:r w:rsidRPr="008C7CEA">
        <w:rPr>
          <w:b/>
          <w:bCs/>
        </w:rPr>
        <w:t xml:space="preserve"> powołania Komisji Przetargowej.</w:t>
      </w:r>
    </w:p>
    <w:p w:rsidR="001C1673" w:rsidRDefault="001C1673" w:rsidP="006E6390">
      <w:pPr>
        <w:jc w:val="both"/>
      </w:pPr>
    </w:p>
    <w:p w:rsidR="001C1673" w:rsidRPr="00F558FA" w:rsidRDefault="001C1673" w:rsidP="00507BCE">
      <w:pPr>
        <w:ind w:firstLine="567"/>
        <w:jc w:val="both"/>
      </w:pPr>
      <w:r w:rsidRPr="00F558FA">
        <w:t xml:space="preserve">Na podstawie art. 11, art. 13 ust. 1, art. 23 ust. 1 pkt 7, art. 37 ust. 1, art. 38 ust. 1 i 2, art. 39, art. 40 ust. 1 pkt 2, ust. 2a, ust. 3, art. 41 i art. 67 ust. 1 i 2 pkt 1 ustawy z dnia </w:t>
      </w:r>
      <w:r w:rsidRPr="00F558FA">
        <w:br/>
        <w:t>21 sierpnia 1997 r. o gospodarce nieruchomościami (Dz. U. z 20</w:t>
      </w:r>
      <w:r>
        <w:t>20 r. poz. 65, 284, 471</w:t>
      </w:r>
      <w:r w:rsidR="00473A93">
        <w:t xml:space="preserve"> i</w:t>
      </w:r>
      <w:r>
        <w:t xml:space="preserve"> 782</w:t>
      </w:r>
      <w:r w:rsidRPr="00F558FA">
        <w:t>), rozporządzenia Rady Ministrów z dnia 14 września 2004 r. w sprawie sposobu i trybu przeprowadzania przetargów oraz rokowań na zbycie nieruchomości (Dz. U. z 2014 r. poz. 1490) oraz zarządzenia Nr </w:t>
      </w:r>
      <w:r>
        <w:t>281</w:t>
      </w:r>
      <w:r w:rsidRPr="00F558FA">
        <w:t xml:space="preserve">/2019 Wojewody Łódzkiego z dnia </w:t>
      </w:r>
      <w:r>
        <w:t>29</w:t>
      </w:r>
      <w:r w:rsidRPr="00F558FA">
        <w:t xml:space="preserve"> </w:t>
      </w:r>
      <w:r>
        <w:t>listopada</w:t>
      </w:r>
      <w:r w:rsidRPr="00F558FA">
        <w:t xml:space="preserve"> 2019 r. w sprawie zbycia </w:t>
      </w:r>
      <w:r>
        <w:t xml:space="preserve">udziału </w:t>
      </w:r>
      <w:r w:rsidRPr="00F558FA">
        <w:t>Skarbu Państwa</w:t>
      </w:r>
      <w:r>
        <w:t xml:space="preserve"> w nieruchomości</w:t>
      </w:r>
    </w:p>
    <w:p w:rsidR="001C1673" w:rsidRPr="00F558FA" w:rsidRDefault="001C1673" w:rsidP="00507BCE">
      <w:pPr>
        <w:jc w:val="both"/>
      </w:pPr>
    </w:p>
    <w:p w:rsidR="001C1673" w:rsidRDefault="001C1673" w:rsidP="006E6390">
      <w:pPr>
        <w:ind w:firstLine="3060"/>
        <w:jc w:val="both"/>
        <w:rPr>
          <w:b/>
          <w:bCs/>
        </w:rPr>
      </w:pPr>
      <w:r>
        <w:rPr>
          <w:b/>
          <w:bCs/>
        </w:rPr>
        <w:t>zarządzam, co następuje:</w:t>
      </w:r>
    </w:p>
    <w:p w:rsidR="001C1673" w:rsidRDefault="001C1673" w:rsidP="006E6390">
      <w:pPr>
        <w:ind w:firstLine="540"/>
        <w:jc w:val="both"/>
      </w:pPr>
    </w:p>
    <w:p w:rsidR="001C1673" w:rsidRPr="00A001DB" w:rsidRDefault="001C1673" w:rsidP="005E7D2C">
      <w:pPr>
        <w:ind w:firstLine="539"/>
        <w:jc w:val="both"/>
      </w:pPr>
      <w:r w:rsidRPr="004F1D32">
        <w:t>§ 1.</w:t>
      </w:r>
      <w:r w:rsidRPr="004F1D32">
        <w:rPr>
          <w:b/>
          <w:bCs/>
        </w:rPr>
        <w:t> </w:t>
      </w:r>
      <w:r w:rsidRPr="004F1D32">
        <w:t>Ogłaszam ustny przetarg ograniczony do</w:t>
      </w:r>
      <w:r>
        <w:t xml:space="preserve"> współwłaścicieli nieruchomości</w:t>
      </w:r>
      <w:r w:rsidRPr="004F1D32">
        <w:t xml:space="preserve">, na sprzedaż </w:t>
      </w:r>
      <w:r w:rsidRPr="004F1D32">
        <w:rPr>
          <w:color w:val="000000"/>
        </w:rPr>
        <w:t xml:space="preserve">udziału Skarbu Państwa wynoszącego 1/3 części w prawie własności nieruchomości położonej w Łodzi przy ul. Senatorskiej 15, oznaczonej w ewidencji gruntów jako działka 81/1 w obrębie G-04, uregulowanej w </w:t>
      </w:r>
      <w:r>
        <w:rPr>
          <w:color w:val="000000"/>
        </w:rPr>
        <w:t>księdze wieczystej</w:t>
      </w:r>
      <w:r w:rsidRPr="004F1D32">
        <w:rPr>
          <w:color w:val="000000"/>
        </w:rPr>
        <w:t xml:space="preserve"> Nr LD1M/00309175/7</w:t>
      </w:r>
      <w:r>
        <w:rPr>
          <w:color w:val="000000"/>
        </w:rPr>
        <w:t xml:space="preserve"> </w:t>
      </w:r>
      <w:r>
        <w:rPr>
          <w:color w:val="000000"/>
        </w:rPr>
        <w:br/>
        <w:t xml:space="preserve">o powierzchni </w:t>
      </w:r>
      <w:smartTag w:uri="urn:schemas-microsoft-com:office:smarttags" w:element="metricconverter">
        <w:smartTagPr>
          <w:attr w:name="ProductID" w:val="885 m2"/>
        </w:smartTagPr>
        <w:r>
          <w:rPr>
            <w:color w:val="000000"/>
          </w:rPr>
          <w:t>885 m</w:t>
        </w:r>
        <w:r>
          <w:rPr>
            <w:color w:val="000000"/>
            <w:vertAlign w:val="superscript"/>
          </w:rPr>
          <w:t>2</w:t>
        </w:r>
      </w:smartTag>
      <w:r w:rsidRPr="004F1D32">
        <w:rPr>
          <w:color w:val="000000"/>
        </w:rPr>
        <w:t xml:space="preserve"> oraz udziału Skarbu Państwa wynoszącego 1/3 części w prawie własności nieruchomości położonej w Łodzi przy ul. Słowiańskiej 14, oznaczonej </w:t>
      </w:r>
      <w:r>
        <w:rPr>
          <w:color w:val="000000"/>
        </w:rPr>
        <w:br/>
      </w:r>
      <w:r w:rsidRPr="004F1D32">
        <w:rPr>
          <w:color w:val="000000"/>
        </w:rPr>
        <w:t xml:space="preserve">w ewidencji gruntów jako działka 83 w obrębie G-04, uregulowanej w </w:t>
      </w:r>
      <w:r>
        <w:rPr>
          <w:color w:val="000000"/>
        </w:rPr>
        <w:t>księdze wieczystej</w:t>
      </w:r>
      <w:r>
        <w:rPr>
          <w:color w:val="000000"/>
        </w:rPr>
        <w:br/>
      </w:r>
      <w:r w:rsidRPr="004F1D32">
        <w:rPr>
          <w:color w:val="000000"/>
        </w:rPr>
        <w:t>Nr LD1M/00309176/4</w:t>
      </w:r>
      <w:r>
        <w:rPr>
          <w:color w:val="000000"/>
        </w:rPr>
        <w:t xml:space="preserve"> o powierzchni </w:t>
      </w:r>
      <w:smartTag w:uri="urn:schemas-microsoft-com:office:smarttags" w:element="metricconverter">
        <w:smartTagPr>
          <w:attr w:name="ProductID" w:val="520 m2"/>
        </w:smartTagPr>
        <w:smartTag w:uri="urn:schemas-microsoft-com:office:smarttags" w:element="metricconverter">
          <w:smartTagPr>
            <w:attr w:name="ProductID" w:val="520 m2"/>
          </w:smartTagPr>
          <w:r>
            <w:rPr>
              <w:color w:val="000000"/>
            </w:rPr>
            <w:t>520 m</w:t>
          </w:r>
          <w:r>
            <w:rPr>
              <w:color w:val="000000"/>
              <w:vertAlign w:val="superscript"/>
            </w:rPr>
            <w:t>2</w:t>
          </w:r>
        </w:smartTag>
        <w:r>
          <w:rPr>
            <w:color w:val="000000"/>
          </w:rPr>
          <w:t>.</w:t>
        </w:r>
      </w:smartTag>
    </w:p>
    <w:p w:rsidR="001C1673" w:rsidRDefault="001C1673" w:rsidP="005E7D2C">
      <w:pPr>
        <w:ind w:left="900" w:hanging="900"/>
        <w:jc w:val="both"/>
      </w:pPr>
    </w:p>
    <w:p w:rsidR="001C1673" w:rsidRDefault="001C1673" w:rsidP="006C521B">
      <w:pPr>
        <w:ind w:firstLine="540"/>
        <w:jc w:val="both"/>
      </w:pPr>
      <w:r>
        <w:t xml:space="preserve">§ 2. 1. Celem ustnego przetargu ograniczonego jest uzyskanie najwyższej ceny. </w:t>
      </w:r>
    </w:p>
    <w:p w:rsidR="001C1673" w:rsidRDefault="001C1673" w:rsidP="006C521B">
      <w:pPr>
        <w:ind w:firstLine="540"/>
        <w:jc w:val="both"/>
      </w:pPr>
      <w:r>
        <w:t>2. W celu przeprowadzenia przetargu, powołuję Komisję Przetargową, zwaną dalej Komisją, w następującym składzie:</w:t>
      </w:r>
    </w:p>
    <w:p w:rsidR="001C1673" w:rsidRDefault="001C1673" w:rsidP="006C521B">
      <w:pPr>
        <w:ind w:firstLine="540"/>
        <w:jc w:val="both"/>
      </w:pPr>
    </w:p>
    <w:tbl>
      <w:tblPr>
        <w:tblW w:w="9072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52"/>
        <w:gridCol w:w="6520"/>
      </w:tblGrid>
      <w:tr w:rsidR="001C1673" w:rsidTr="0002747E">
        <w:tc>
          <w:tcPr>
            <w:tcW w:w="2552" w:type="dxa"/>
          </w:tcPr>
          <w:p w:rsidR="001C1673" w:rsidRDefault="001C1673" w:rsidP="006C521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1)     Przewodniczący   </w:t>
            </w:r>
          </w:p>
        </w:tc>
        <w:tc>
          <w:tcPr>
            <w:tcW w:w="6520" w:type="dxa"/>
          </w:tcPr>
          <w:p w:rsidR="001C1673" w:rsidRDefault="001C1673" w:rsidP="00A001DB">
            <w:pPr>
              <w:ind w:left="170" w:hanging="17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 </w:t>
            </w:r>
            <w:r w:rsidRPr="00FD5A04">
              <w:rPr>
                <w:color w:val="000000"/>
              </w:rPr>
              <w:t>Dyrektor</w:t>
            </w:r>
            <w:r>
              <w:rPr>
                <w:color w:val="000000"/>
              </w:rPr>
              <w:t xml:space="preserve"> Wydziału</w:t>
            </w:r>
            <w:r w:rsidRPr="00FD5A0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Zbywania i Nabywania Nieruchomości</w:t>
            </w:r>
            <w:r w:rsidRPr="00FD5A0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</w:t>
            </w:r>
            <w:r w:rsidRPr="00FD5A04">
              <w:rPr>
                <w:color w:val="000000"/>
              </w:rPr>
              <w:t xml:space="preserve">w Departamencie </w:t>
            </w:r>
            <w:r>
              <w:rPr>
                <w:color w:val="000000"/>
              </w:rPr>
              <w:t>Gospodarowania Majątkiem</w:t>
            </w:r>
            <w:r w:rsidRPr="00FD5A04">
              <w:rPr>
                <w:color w:val="000000"/>
              </w:rPr>
              <w:t xml:space="preserve"> Urzędu Miasta Łodzi lub </w:t>
            </w:r>
            <w:r>
              <w:rPr>
                <w:color w:val="000000"/>
              </w:rPr>
              <w:t>wyznaczony przez niego pracownik</w:t>
            </w:r>
            <w:r w:rsidRPr="00FD5A04">
              <w:rPr>
                <w:color w:val="000000"/>
              </w:rPr>
              <w:t>;</w:t>
            </w:r>
          </w:p>
        </w:tc>
      </w:tr>
      <w:tr w:rsidR="001C1673" w:rsidTr="0002747E">
        <w:tc>
          <w:tcPr>
            <w:tcW w:w="2552" w:type="dxa"/>
          </w:tcPr>
          <w:p w:rsidR="001C1673" w:rsidRDefault="001C1673" w:rsidP="006C52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2-4)  Członkowie:                     </w:t>
            </w:r>
          </w:p>
        </w:tc>
        <w:tc>
          <w:tcPr>
            <w:tcW w:w="6520" w:type="dxa"/>
          </w:tcPr>
          <w:p w:rsidR="001C1673" w:rsidRDefault="001C1673" w:rsidP="00A001DB">
            <w:pPr>
              <w:ind w:left="170" w:hanging="17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 Dyrektor Wydziału Dysponowania Mieniem lub wyznaczony przez niego pracownik;</w:t>
            </w:r>
          </w:p>
        </w:tc>
      </w:tr>
      <w:tr w:rsidR="001C1673" w:rsidTr="0002747E">
        <w:trPr>
          <w:trHeight w:val="530"/>
        </w:trPr>
        <w:tc>
          <w:tcPr>
            <w:tcW w:w="2552" w:type="dxa"/>
          </w:tcPr>
          <w:p w:rsidR="001C1673" w:rsidRPr="00A001DB" w:rsidRDefault="001C1673" w:rsidP="00A001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        </w:t>
            </w:r>
          </w:p>
        </w:tc>
        <w:tc>
          <w:tcPr>
            <w:tcW w:w="6520" w:type="dxa"/>
          </w:tcPr>
          <w:p w:rsidR="001C1673" w:rsidRDefault="001C1673" w:rsidP="00A001DB">
            <w:pPr>
              <w:ind w:left="170" w:hanging="17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 </w:t>
            </w:r>
            <w:r w:rsidRPr="00666B76">
              <w:rPr>
                <w:color w:val="000000"/>
              </w:rPr>
              <w:t xml:space="preserve">dwóch pracowników Departamentu </w:t>
            </w:r>
            <w:r>
              <w:t xml:space="preserve">Gospodarowania   </w:t>
            </w:r>
            <w:r w:rsidRPr="00666B76">
              <w:t>Majątkiem</w:t>
            </w:r>
            <w:r w:rsidRPr="00666B76">
              <w:rPr>
                <w:color w:val="000000"/>
              </w:rPr>
              <w:t xml:space="preserve"> Urzędu Miasta Łodzi.</w:t>
            </w:r>
          </w:p>
        </w:tc>
      </w:tr>
    </w:tbl>
    <w:p w:rsidR="001C1673" w:rsidRDefault="001C1673" w:rsidP="00893775">
      <w:pPr>
        <w:tabs>
          <w:tab w:val="left" w:pos="709"/>
        </w:tabs>
        <w:ind w:firstLine="567"/>
        <w:jc w:val="both"/>
      </w:pPr>
    </w:p>
    <w:p w:rsidR="001C1673" w:rsidRDefault="001C1673" w:rsidP="00893775">
      <w:pPr>
        <w:tabs>
          <w:tab w:val="left" w:pos="709"/>
        </w:tabs>
        <w:ind w:firstLine="567"/>
        <w:jc w:val="both"/>
      </w:pPr>
      <w:r w:rsidRPr="00F558FA">
        <w:t>§ </w:t>
      </w:r>
      <w:r>
        <w:t>3</w:t>
      </w:r>
      <w:r w:rsidRPr="00F558FA">
        <w:t>.</w:t>
      </w:r>
      <w:r>
        <w:t> 1.</w:t>
      </w:r>
      <w:r w:rsidRPr="00F558FA">
        <w:t> Jeżeli pierwszy przetarg zakończy się wynikiem negatywnym Komisja przeprowadza drugi przetarg.</w:t>
      </w:r>
      <w:r>
        <w:t xml:space="preserve"> </w:t>
      </w:r>
    </w:p>
    <w:p w:rsidR="001C1673" w:rsidRDefault="001C1673" w:rsidP="00A001DB">
      <w:pPr>
        <w:tabs>
          <w:tab w:val="left" w:pos="709"/>
        </w:tabs>
        <w:ind w:firstLine="567"/>
        <w:jc w:val="both"/>
      </w:pPr>
      <w:r>
        <w:t>2. Cena wywoławcza zarówno w pierwszym, drugim i kolejnych przetargach nie może być niższa niż wartość rynkowa udziału, ustalona w operacie szacunkowym sporządzonym przez rzeczoznawcę majątkowego.</w:t>
      </w:r>
    </w:p>
    <w:p w:rsidR="001C1673" w:rsidRDefault="001C1673" w:rsidP="00893775">
      <w:pPr>
        <w:tabs>
          <w:tab w:val="left" w:pos="709"/>
        </w:tabs>
        <w:ind w:firstLine="567"/>
      </w:pPr>
    </w:p>
    <w:p w:rsidR="001C1673" w:rsidRDefault="001C1673" w:rsidP="006C521B">
      <w:pPr>
        <w:ind w:firstLine="567"/>
        <w:jc w:val="both"/>
      </w:pPr>
      <w:r>
        <w:t>§ 4. Komisja przeprowadza przetarg zgodnie z rozporządzeniem Rady Ministrów z dnia 14 września 2004 r. w sprawie sposobu i trybu przeprowadzania przetargów oraz rokowań na  zbycie nieruchomości (Dz. U. z 2014 r. poz. 1490) oraz zgodnie z „Warunkami przetargu” stanowiącymi załącznik do niniejszego zarządzenia.</w:t>
      </w:r>
    </w:p>
    <w:p w:rsidR="001C1673" w:rsidRDefault="001C1673" w:rsidP="00893775">
      <w:pPr>
        <w:tabs>
          <w:tab w:val="left" w:pos="540"/>
        </w:tabs>
        <w:ind w:firstLine="567"/>
        <w:jc w:val="both"/>
        <w:rPr>
          <w:color w:val="000000"/>
        </w:rPr>
      </w:pPr>
    </w:p>
    <w:p w:rsidR="001C1673" w:rsidRDefault="001C1673" w:rsidP="00893775">
      <w:pPr>
        <w:tabs>
          <w:tab w:val="left" w:pos="0"/>
          <w:tab w:val="left" w:pos="1080"/>
        </w:tabs>
        <w:ind w:firstLine="540"/>
        <w:jc w:val="both"/>
      </w:pPr>
      <w:r w:rsidRPr="001F0AF7">
        <w:rPr>
          <w:color w:val="000000"/>
        </w:rPr>
        <w:lastRenderedPageBreak/>
        <w:t>§ </w:t>
      </w:r>
      <w:r>
        <w:rPr>
          <w:color w:val="000000"/>
        </w:rPr>
        <w:t>5</w:t>
      </w:r>
      <w:r w:rsidRPr="001F0AF7">
        <w:rPr>
          <w:color w:val="000000"/>
        </w:rPr>
        <w:t xml:space="preserve">. Wykonanie zarządzenia powierzam </w:t>
      </w:r>
      <w:r w:rsidRPr="001F0AF7">
        <w:t>Dyrektorowi Wydziału  Zbywania i Nabywania Nieruchomości w Departamencie Gospodarowania Majątkiem Urzędu Miasta Łodzi.</w:t>
      </w:r>
    </w:p>
    <w:p w:rsidR="001C1673" w:rsidRDefault="001C1673" w:rsidP="00893775">
      <w:pPr>
        <w:tabs>
          <w:tab w:val="left" w:pos="540"/>
        </w:tabs>
        <w:ind w:firstLine="567"/>
        <w:jc w:val="both"/>
        <w:rPr>
          <w:color w:val="000000"/>
        </w:rPr>
      </w:pPr>
    </w:p>
    <w:p w:rsidR="001C1673" w:rsidRPr="00535089" w:rsidRDefault="00473A93" w:rsidP="00473A93">
      <w:pPr>
        <w:ind w:firstLine="567"/>
        <w:jc w:val="both"/>
      </w:pPr>
      <w:r>
        <w:t>§ 6. </w:t>
      </w:r>
      <w:r w:rsidR="001C1673" w:rsidRPr="00535089">
        <w:t xml:space="preserve">Traci moc zarządzenie Nr 4543/VIII/20 Prezydenta Miasta Łodzi z dnia </w:t>
      </w:r>
      <w:r w:rsidR="001C1673" w:rsidRPr="00535089">
        <w:br/>
        <w:t xml:space="preserve">9 lipca 2020 r. w sprawie ogłoszenia i przeprowadzenia ustnego przetargu ograniczonego do współwłaścicieli nieruchomości, na sprzedaż udziału Skarbu Państwa w prawie własności nieruchomości </w:t>
      </w:r>
      <w:r w:rsidR="001C1673" w:rsidRPr="00535089">
        <w:rPr>
          <w:bCs/>
        </w:rPr>
        <w:t>położonych w Łodzi przy ulicach</w:t>
      </w:r>
      <w:r w:rsidR="001C1673" w:rsidRPr="00535089">
        <w:rPr>
          <w:rFonts w:ascii="Calibri" w:hAnsi="Calibri" w:cs="Calibri"/>
          <w:color w:val="000000"/>
        </w:rPr>
        <w:t xml:space="preserve"> </w:t>
      </w:r>
      <w:r w:rsidR="001C1673" w:rsidRPr="00535089">
        <w:rPr>
          <w:color w:val="000000"/>
        </w:rPr>
        <w:t>Senatorskiej 15 i Słowiańskiej 14</w:t>
      </w:r>
      <w:r w:rsidR="001C1673" w:rsidRPr="00535089">
        <w:rPr>
          <w:bCs/>
        </w:rPr>
        <w:t xml:space="preserve">  oraz powołania Komisji Przetargowej</w:t>
      </w:r>
      <w:r w:rsidR="001C1673">
        <w:rPr>
          <w:bCs/>
        </w:rPr>
        <w:t>.</w:t>
      </w:r>
    </w:p>
    <w:p w:rsidR="001C1673" w:rsidRPr="00535089" w:rsidRDefault="001C1673" w:rsidP="00535089">
      <w:pPr>
        <w:tabs>
          <w:tab w:val="left" w:pos="540"/>
        </w:tabs>
        <w:ind w:firstLine="567"/>
        <w:rPr>
          <w:color w:val="000000"/>
        </w:rPr>
      </w:pPr>
    </w:p>
    <w:p w:rsidR="001C1673" w:rsidRDefault="001C1673" w:rsidP="00893775">
      <w:pPr>
        <w:tabs>
          <w:tab w:val="left" w:pos="0"/>
          <w:tab w:val="left" w:pos="540"/>
        </w:tabs>
        <w:ind w:firstLine="567"/>
        <w:jc w:val="both"/>
        <w:rPr>
          <w:color w:val="000000"/>
        </w:rPr>
      </w:pPr>
      <w:r>
        <w:rPr>
          <w:color w:val="000000"/>
        </w:rPr>
        <w:t>§ 7. Zarządzenie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wchodzi w życie z dniem wydania.</w:t>
      </w:r>
    </w:p>
    <w:p w:rsidR="001C1673" w:rsidRDefault="001C1673" w:rsidP="006E6390">
      <w:pPr>
        <w:tabs>
          <w:tab w:val="left" w:pos="0"/>
          <w:tab w:val="left" w:pos="540"/>
        </w:tabs>
        <w:ind w:firstLine="567"/>
        <w:jc w:val="both"/>
        <w:rPr>
          <w:color w:val="000000"/>
        </w:rPr>
      </w:pPr>
    </w:p>
    <w:p w:rsidR="001C1673" w:rsidRDefault="001C1673" w:rsidP="006E6390">
      <w:pPr>
        <w:tabs>
          <w:tab w:val="left" w:pos="0"/>
          <w:tab w:val="left" w:pos="540"/>
        </w:tabs>
        <w:ind w:firstLine="567"/>
        <w:jc w:val="both"/>
        <w:rPr>
          <w:color w:val="000000"/>
        </w:rPr>
      </w:pPr>
    </w:p>
    <w:p w:rsidR="001C1673" w:rsidRDefault="001C1673" w:rsidP="006E6390">
      <w:pPr>
        <w:ind w:left="39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PREZYDENT MIASTA</w:t>
      </w:r>
    </w:p>
    <w:p w:rsidR="001C1673" w:rsidRDefault="001C1673" w:rsidP="006E6390">
      <w:pPr>
        <w:ind w:left="3960"/>
        <w:jc w:val="center"/>
        <w:rPr>
          <w:b/>
          <w:bCs/>
          <w:color w:val="000000"/>
        </w:rPr>
      </w:pPr>
    </w:p>
    <w:p w:rsidR="001C1673" w:rsidRDefault="001C1673" w:rsidP="006E6390">
      <w:pPr>
        <w:ind w:left="3960"/>
        <w:jc w:val="center"/>
        <w:rPr>
          <w:b/>
          <w:bCs/>
          <w:color w:val="000000"/>
        </w:rPr>
      </w:pPr>
    </w:p>
    <w:p w:rsidR="001C1673" w:rsidRDefault="001C1673" w:rsidP="006E6390">
      <w:pPr>
        <w:ind w:left="39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Hanna ZDANOWSKA</w:t>
      </w:r>
    </w:p>
    <w:p w:rsidR="001C1673" w:rsidRDefault="001C1673" w:rsidP="006E6390">
      <w:pPr>
        <w:ind w:firstLine="3960"/>
        <w:jc w:val="center"/>
        <w:rPr>
          <w:color w:val="000000"/>
        </w:rPr>
      </w:pPr>
    </w:p>
    <w:p w:rsidR="001C1673" w:rsidRDefault="001C1673" w:rsidP="006E6390">
      <w:pPr>
        <w:ind w:left="5670"/>
      </w:pPr>
      <w:r>
        <w:rPr>
          <w:color w:val="000000"/>
        </w:rPr>
        <w:br w:type="page"/>
      </w:r>
      <w:r>
        <w:lastRenderedPageBreak/>
        <w:t xml:space="preserve">Załącznik </w:t>
      </w:r>
    </w:p>
    <w:p w:rsidR="001C1673" w:rsidRDefault="001C1673" w:rsidP="006E6390">
      <w:pPr>
        <w:ind w:left="5670"/>
        <w:jc w:val="both"/>
      </w:pPr>
      <w:r>
        <w:t xml:space="preserve">do zarządzenia Nr         /VIII/20        </w:t>
      </w:r>
    </w:p>
    <w:p w:rsidR="001C1673" w:rsidRDefault="001C1673" w:rsidP="006E6390">
      <w:pPr>
        <w:ind w:left="5670"/>
        <w:jc w:val="both"/>
      </w:pPr>
      <w:r>
        <w:t>Prezydenta Miasta Łodzi</w:t>
      </w:r>
    </w:p>
    <w:p w:rsidR="001C1673" w:rsidRDefault="001C1673" w:rsidP="006E6390">
      <w:pPr>
        <w:ind w:left="5670"/>
      </w:pPr>
      <w:r>
        <w:t xml:space="preserve">z dnia                            2020 r.                            </w:t>
      </w:r>
    </w:p>
    <w:p w:rsidR="001C1673" w:rsidRPr="00CD5F68" w:rsidRDefault="001C1673" w:rsidP="006E6390">
      <w:pPr>
        <w:ind w:left="5670"/>
      </w:pPr>
    </w:p>
    <w:p w:rsidR="001C1673" w:rsidRDefault="001C1673" w:rsidP="001979B9">
      <w:pPr>
        <w:ind w:hanging="340"/>
        <w:jc w:val="center"/>
        <w:rPr>
          <w:b/>
          <w:bCs/>
        </w:rPr>
      </w:pPr>
      <w:r>
        <w:rPr>
          <w:b/>
          <w:bCs/>
        </w:rPr>
        <w:t xml:space="preserve">WARUNKI PRZETARGU </w:t>
      </w:r>
    </w:p>
    <w:p w:rsidR="001C1673" w:rsidRDefault="001C1673" w:rsidP="001979B9">
      <w:pPr>
        <w:ind w:hanging="340"/>
        <w:jc w:val="center"/>
        <w:rPr>
          <w:b/>
          <w:bCs/>
        </w:rPr>
      </w:pPr>
    </w:p>
    <w:p w:rsidR="001C1673" w:rsidRDefault="001C1673" w:rsidP="001979B9">
      <w:pPr>
        <w:ind w:firstLine="567"/>
        <w:jc w:val="both"/>
      </w:pPr>
      <w:r>
        <w:t xml:space="preserve">§ 1. Przetarg na sprzedaż udziału Skarbu Państwa wynoszącego 1/3 w prawie własności nieruchomości położonej w Łodzi przy </w:t>
      </w:r>
      <w:r w:rsidRPr="004F1D32">
        <w:rPr>
          <w:color w:val="000000"/>
        </w:rPr>
        <w:t>ul. Senatorskiej 15, oznaczonej w ewidencji gruntów</w:t>
      </w:r>
      <w:r>
        <w:rPr>
          <w:color w:val="000000"/>
        </w:rPr>
        <w:t xml:space="preserve"> i budynków</w:t>
      </w:r>
      <w:r w:rsidRPr="004F1D32">
        <w:rPr>
          <w:color w:val="000000"/>
        </w:rPr>
        <w:t xml:space="preserve"> jako działka </w:t>
      </w:r>
      <w:r>
        <w:rPr>
          <w:color w:val="000000"/>
        </w:rPr>
        <w:t xml:space="preserve">nr </w:t>
      </w:r>
      <w:r w:rsidRPr="004F1D32">
        <w:rPr>
          <w:color w:val="000000"/>
        </w:rPr>
        <w:t xml:space="preserve">81/1 w obrębie G-04, uregulowanej w </w:t>
      </w:r>
      <w:r>
        <w:rPr>
          <w:color w:val="000000"/>
        </w:rPr>
        <w:t xml:space="preserve">księdze wieczystej </w:t>
      </w:r>
      <w:r w:rsidRPr="004F1D32">
        <w:rPr>
          <w:color w:val="000000"/>
        </w:rPr>
        <w:t>Nr</w:t>
      </w:r>
      <w:r>
        <w:rPr>
          <w:color w:val="000000"/>
        </w:rPr>
        <w:t> </w:t>
      </w:r>
      <w:r w:rsidRPr="004F1D32">
        <w:rPr>
          <w:color w:val="000000"/>
        </w:rPr>
        <w:t>LD1M/00309175/7</w:t>
      </w:r>
      <w:r>
        <w:rPr>
          <w:color w:val="000000"/>
        </w:rPr>
        <w:t xml:space="preserve">, o powierzchni </w:t>
      </w:r>
      <w:smartTag w:uri="urn:schemas-microsoft-com:office:smarttags" w:element="metricconverter">
        <w:smartTagPr>
          <w:attr w:name="ProductID" w:val="885 m2"/>
        </w:smartTagPr>
        <w:r>
          <w:rPr>
            <w:color w:val="000000"/>
          </w:rPr>
          <w:t>885 m</w:t>
        </w:r>
        <w:r>
          <w:rPr>
            <w:color w:val="000000"/>
            <w:vertAlign w:val="superscript"/>
          </w:rPr>
          <w:t>2</w:t>
        </w:r>
      </w:smartTag>
      <w:r w:rsidRPr="004F1D32">
        <w:rPr>
          <w:color w:val="000000"/>
        </w:rPr>
        <w:t xml:space="preserve"> oraz udziału Skarbu Państwa wynoszącego 1/3 części w prawie własności nieruchomości położonej w Łodzi przy ul. Słowiańskiej 14, oznaczonej w</w:t>
      </w:r>
      <w:r>
        <w:rPr>
          <w:color w:val="000000"/>
        </w:rPr>
        <w:t> </w:t>
      </w:r>
      <w:r w:rsidRPr="004F1D32">
        <w:rPr>
          <w:color w:val="000000"/>
        </w:rPr>
        <w:t>ewidencji gruntów</w:t>
      </w:r>
      <w:r>
        <w:rPr>
          <w:color w:val="000000"/>
        </w:rPr>
        <w:t xml:space="preserve"> i budynków</w:t>
      </w:r>
      <w:r w:rsidRPr="004F1D32">
        <w:rPr>
          <w:color w:val="000000"/>
        </w:rPr>
        <w:t xml:space="preserve"> jako działka </w:t>
      </w:r>
      <w:r>
        <w:rPr>
          <w:color w:val="000000"/>
        </w:rPr>
        <w:t xml:space="preserve">nr </w:t>
      </w:r>
      <w:r w:rsidRPr="004F1D32">
        <w:rPr>
          <w:color w:val="000000"/>
        </w:rPr>
        <w:t xml:space="preserve">83 w obrębie G-04, uregulowanej w </w:t>
      </w:r>
      <w:r>
        <w:rPr>
          <w:color w:val="000000"/>
        </w:rPr>
        <w:t>księdze wieczystej</w:t>
      </w:r>
      <w:r w:rsidRPr="004F1D32">
        <w:rPr>
          <w:color w:val="000000"/>
        </w:rPr>
        <w:t xml:space="preserve"> Nr LD1M/00309176/4</w:t>
      </w:r>
      <w:r>
        <w:rPr>
          <w:color w:val="000000"/>
        </w:rPr>
        <w:t xml:space="preserve">, o powierzchni </w:t>
      </w:r>
      <w:smartTag w:uri="urn:schemas-microsoft-com:office:smarttags" w:element="metricconverter">
        <w:smartTagPr>
          <w:attr w:name="ProductID" w:val="520 m2"/>
        </w:smartTagPr>
        <w:r>
          <w:rPr>
            <w:color w:val="000000"/>
          </w:rPr>
          <w:t>520 m</w:t>
        </w:r>
        <w:r>
          <w:rPr>
            <w:color w:val="000000"/>
            <w:vertAlign w:val="superscript"/>
          </w:rPr>
          <w:t>2</w:t>
        </w:r>
      </w:smartTag>
      <w:r>
        <w:rPr>
          <w:color w:val="000000"/>
        </w:rPr>
        <w:t xml:space="preserve"> </w:t>
      </w:r>
      <w:r>
        <w:t>przeprowadza się w formie ustnego przetargu ograniczonego do współwłaścicieli przedmiotowej nieruchomości.</w:t>
      </w:r>
    </w:p>
    <w:p w:rsidR="001C1673" w:rsidRDefault="001C1673" w:rsidP="001979B9">
      <w:pPr>
        <w:tabs>
          <w:tab w:val="left" w:pos="1080"/>
        </w:tabs>
        <w:ind w:firstLine="540"/>
        <w:jc w:val="both"/>
      </w:pPr>
    </w:p>
    <w:p w:rsidR="001C1673" w:rsidRDefault="001C1673" w:rsidP="001979B9">
      <w:pPr>
        <w:ind w:firstLine="567"/>
        <w:jc w:val="both"/>
        <w:rPr>
          <w:color w:val="000000"/>
        </w:rPr>
      </w:pPr>
      <w:r>
        <w:t xml:space="preserve">§ 2. 1. Nieruchomość przy ulicy </w:t>
      </w:r>
      <w:r w:rsidRPr="004F1D32">
        <w:rPr>
          <w:color w:val="000000"/>
        </w:rPr>
        <w:t>Senatorskiej 15</w:t>
      </w:r>
      <w:r>
        <w:rPr>
          <w:color w:val="000000"/>
        </w:rPr>
        <w:t xml:space="preserve"> obejmująca działkę 81/1 ma kształt foremny zbliżony do prostokąta i jest zabudowana</w:t>
      </w:r>
      <w:r>
        <w:t xml:space="preserve"> </w:t>
      </w:r>
      <w:r>
        <w:rPr>
          <w:color w:val="000000"/>
        </w:rPr>
        <w:t xml:space="preserve">budynkami mieszkalnymi i niemieszkalnymi: </w:t>
      </w:r>
    </w:p>
    <w:p w:rsidR="001C1673" w:rsidRDefault="001C1673" w:rsidP="001979B9">
      <w:pPr>
        <w:ind w:hanging="284"/>
        <w:jc w:val="both"/>
        <w:rPr>
          <w:color w:val="000000"/>
        </w:rPr>
      </w:pPr>
      <w:r>
        <w:rPr>
          <w:color w:val="000000"/>
        </w:rPr>
        <w:t xml:space="preserve">1) budynek nr 277 mieszkalny o powierzchni użytkowej lokali </w:t>
      </w:r>
      <w:smartTag w:uri="urn:schemas-microsoft-com:office:smarttags" w:element="metricconverter">
        <w:smartTagPr>
          <w:attr w:name="ProductID" w:val="1057 m2"/>
        </w:smartTagPr>
        <w:r>
          <w:rPr>
            <w:color w:val="000000"/>
          </w:rPr>
          <w:t>1057 m</w:t>
        </w:r>
        <w:r>
          <w:rPr>
            <w:color w:val="000000"/>
            <w:vertAlign w:val="superscript"/>
          </w:rPr>
          <w:t>2</w:t>
        </w:r>
      </w:smartTag>
      <w:r>
        <w:rPr>
          <w:color w:val="000000"/>
        </w:rPr>
        <w:t xml:space="preserve"> murowany, liczba kondygnacji 4, powierzchnia zabudowy 433m², 40 lokali;</w:t>
      </w:r>
    </w:p>
    <w:p w:rsidR="001C1673" w:rsidRDefault="001C1673" w:rsidP="001979B9">
      <w:pPr>
        <w:ind w:hanging="284"/>
        <w:jc w:val="both"/>
        <w:rPr>
          <w:color w:val="000000"/>
        </w:rPr>
      </w:pPr>
      <w:r>
        <w:rPr>
          <w:color w:val="000000"/>
        </w:rPr>
        <w:t xml:space="preserve">2) budynek nr 278 niemieszkalny o powierzchni zabudowy </w:t>
      </w:r>
      <w:smartTag w:uri="urn:schemas-microsoft-com:office:smarttags" w:element="metricconverter">
        <w:smartTagPr>
          <w:attr w:name="ProductID" w:val="60 m2"/>
        </w:smartTagPr>
        <w:r>
          <w:rPr>
            <w:color w:val="000000"/>
          </w:rPr>
          <w:t>60 m</w:t>
        </w:r>
        <w:r>
          <w:rPr>
            <w:color w:val="000000"/>
            <w:vertAlign w:val="superscript"/>
          </w:rPr>
          <w:t>2</w:t>
        </w:r>
      </w:smartTag>
      <w:r>
        <w:rPr>
          <w:color w:val="000000"/>
        </w:rPr>
        <w:t xml:space="preserve"> murowany, liczba kondygnacji 2;</w:t>
      </w:r>
    </w:p>
    <w:p w:rsidR="001C1673" w:rsidRPr="00022FF3" w:rsidRDefault="001C1673" w:rsidP="001979B9">
      <w:pPr>
        <w:ind w:hanging="284"/>
        <w:jc w:val="both"/>
      </w:pPr>
      <w:r>
        <w:rPr>
          <w:color w:val="000000"/>
        </w:rPr>
        <w:t xml:space="preserve">3) budynek nr 280 niemieszkalny o powierzchni zabudowy </w:t>
      </w:r>
      <w:smartTag w:uri="urn:schemas-microsoft-com:office:smarttags" w:element="metricconverter">
        <w:smartTagPr>
          <w:attr w:name="ProductID" w:val="65 m2"/>
        </w:smartTagPr>
        <w:r>
          <w:rPr>
            <w:color w:val="000000"/>
          </w:rPr>
          <w:t>65 m</w:t>
        </w:r>
        <w:r>
          <w:rPr>
            <w:color w:val="000000"/>
            <w:vertAlign w:val="superscript"/>
          </w:rPr>
          <w:t>2</w:t>
        </w:r>
      </w:smartTag>
      <w:r>
        <w:rPr>
          <w:color w:val="000000"/>
        </w:rPr>
        <w:t xml:space="preserve"> murowany, liczba kondygnacji 1.</w:t>
      </w:r>
    </w:p>
    <w:p w:rsidR="001C1673" w:rsidRDefault="001C1673" w:rsidP="001979B9">
      <w:pPr>
        <w:ind w:firstLine="567"/>
        <w:jc w:val="both"/>
        <w:rPr>
          <w:color w:val="000000"/>
        </w:rPr>
      </w:pPr>
      <w:r>
        <w:t xml:space="preserve">2. Nieruchomość przy ulicy </w:t>
      </w:r>
      <w:r w:rsidRPr="004F1D32">
        <w:rPr>
          <w:color w:val="000000"/>
        </w:rPr>
        <w:t>ul. S</w:t>
      </w:r>
      <w:r>
        <w:rPr>
          <w:color w:val="000000"/>
        </w:rPr>
        <w:t xml:space="preserve">łowiańskiej 14 obejmująca działkę 83 ma kształt  foremny zbliżony do prostokąta i </w:t>
      </w:r>
      <w:r>
        <w:t xml:space="preserve">jest zabudowana </w:t>
      </w:r>
      <w:r>
        <w:rPr>
          <w:color w:val="000000"/>
        </w:rPr>
        <w:t xml:space="preserve">budynkami niemieszkalnymi: </w:t>
      </w:r>
    </w:p>
    <w:p w:rsidR="001C1673" w:rsidRDefault="001C1673" w:rsidP="001979B9">
      <w:pPr>
        <w:ind w:left="284" w:hanging="284"/>
        <w:jc w:val="both"/>
        <w:rPr>
          <w:color w:val="000000"/>
        </w:rPr>
      </w:pPr>
      <w:r>
        <w:rPr>
          <w:color w:val="000000"/>
        </w:rPr>
        <w:t xml:space="preserve">1) budynek nr 285 handlowo - usługowy o powierzchni użytkowej lokali </w:t>
      </w:r>
      <w:smartTag w:uri="urn:schemas-microsoft-com:office:smarttags" w:element="metricconverter">
        <w:smartTagPr>
          <w:attr w:name="ProductID" w:val="87 m2"/>
        </w:smartTagPr>
        <w:r>
          <w:rPr>
            <w:color w:val="000000"/>
          </w:rPr>
          <w:t>87 m</w:t>
        </w:r>
        <w:r>
          <w:rPr>
            <w:color w:val="000000"/>
            <w:vertAlign w:val="superscript"/>
          </w:rPr>
          <w:t>2</w:t>
        </w:r>
      </w:smartTag>
      <w:r>
        <w:rPr>
          <w:color w:val="000000"/>
        </w:rPr>
        <w:t xml:space="preserve"> o powierzchni zabudowy </w:t>
      </w:r>
      <w:smartTag w:uri="urn:schemas-microsoft-com:office:smarttags" w:element="metricconverter">
        <w:smartTagPr>
          <w:attr w:name="ProductID" w:val="157 m2"/>
        </w:smartTagPr>
        <w:r>
          <w:rPr>
            <w:color w:val="000000"/>
          </w:rPr>
          <w:t>157 m</w:t>
        </w:r>
        <w:r>
          <w:rPr>
            <w:color w:val="000000"/>
            <w:vertAlign w:val="superscript"/>
          </w:rPr>
          <w:t>2</w:t>
        </w:r>
      </w:smartTag>
      <w:r>
        <w:rPr>
          <w:color w:val="000000"/>
        </w:rPr>
        <w:t xml:space="preserve"> drewniany, liczba kondygnacji 1,  2 lokale;</w:t>
      </w:r>
    </w:p>
    <w:p w:rsidR="001C1673" w:rsidRDefault="001C1673" w:rsidP="001979B9">
      <w:pPr>
        <w:ind w:left="284" w:hanging="284"/>
        <w:jc w:val="both"/>
        <w:rPr>
          <w:color w:val="000000"/>
        </w:rPr>
      </w:pPr>
      <w:r>
        <w:rPr>
          <w:color w:val="000000"/>
        </w:rPr>
        <w:t xml:space="preserve">2) budynek nr 286 niemieszkalny o powierzchni zabudowy </w:t>
      </w:r>
      <w:smartTag w:uri="urn:schemas-microsoft-com:office:smarttags" w:element="metricconverter">
        <w:smartTagPr>
          <w:attr w:name="ProductID" w:val="53 m2"/>
        </w:smartTagPr>
        <w:r>
          <w:rPr>
            <w:color w:val="000000"/>
          </w:rPr>
          <w:t>53 m</w:t>
        </w:r>
        <w:r>
          <w:rPr>
            <w:color w:val="000000"/>
            <w:vertAlign w:val="superscript"/>
          </w:rPr>
          <w:t>2</w:t>
        </w:r>
      </w:smartTag>
      <w:r>
        <w:rPr>
          <w:color w:val="000000"/>
        </w:rPr>
        <w:t xml:space="preserve"> drewniany, liczba kondygnacji 1.</w:t>
      </w:r>
    </w:p>
    <w:p w:rsidR="001C1673" w:rsidRDefault="001C1673" w:rsidP="00677505">
      <w:pPr>
        <w:ind w:firstLine="567"/>
        <w:jc w:val="both"/>
      </w:pPr>
      <w:r>
        <w:t xml:space="preserve">3. Nieruchomość przy ul Senatorskiej 15 podłączona jest przyłączem </w:t>
      </w:r>
      <w:r>
        <w:rPr>
          <w:rFonts w:ascii="Arial" w:hAnsi="Arial" w:cs="Arial"/>
        </w:rPr>
        <w:t>Ø</w:t>
      </w:r>
      <w:r>
        <w:t xml:space="preserve"> </w:t>
      </w:r>
      <w:smartTag w:uri="urn:schemas-microsoft-com:office:smarttags" w:element="metricconverter">
        <w:smartTagPr>
          <w:attr w:name="ProductID" w:val="40 mm"/>
        </w:smartTagPr>
        <w:r>
          <w:t>40 mm</w:t>
        </w:r>
      </w:smartTag>
      <w:r>
        <w:t xml:space="preserve"> do wodociągu </w:t>
      </w:r>
      <w:r>
        <w:rPr>
          <w:rFonts w:ascii="Arial" w:hAnsi="Arial" w:cs="Arial"/>
        </w:rPr>
        <w:t>Ø</w:t>
      </w:r>
      <w:r>
        <w:t xml:space="preserve"> </w:t>
      </w:r>
      <w:smartTag w:uri="urn:schemas-microsoft-com:office:smarttags" w:element="metricconverter">
        <w:smartTagPr>
          <w:attr w:name="ProductID" w:val="125 mm"/>
        </w:smartTagPr>
        <w:r>
          <w:t>125 mm</w:t>
        </w:r>
      </w:smartTag>
      <w:r>
        <w:t xml:space="preserve"> zlokalizowanego w ul. Senatorskiej. W/w przyłącze częściowo zlokalizowane jest na terenie przedmiotowej działki, trzema przyłączami d = 0,15m do kanału ogólnospławnego JI 0,6m x 1,1m zlokalizowanego w ul. Senatorskiej. Dla przyłączy wskazane jest zachowanie pasa eksploatacyjnego 2,5m po obu stronach licząc od osi. </w:t>
      </w:r>
      <w:r>
        <w:br/>
        <w:t>W pasach ochronnych nie wolno dokonywać zabudowy, ani trwałych naniesień.</w:t>
      </w:r>
    </w:p>
    <w:p w:rsidR="001C1673" w:rsidRDefault="001C1673" w:rsidP="00677505">
      <w:pPr>
        <w:ind w:firstLine="567"/>
        <w:jc w:val="both"/>
      </w:pPr>
      <w:r>
        <w:t xml:space="preserve">4. Do nieruchomości doprowadzone jest polietylenowe przyłącze niskiego ciśnienia DN63 eksploatowane przez PSG Sp. z o.o Oddział Zakład Gazowniczy w Łodzi usytuowane w ulicach Senatorskiej oraz Słowiańskiej. Należy uwzględnić usytuowanie przewodów gazowych i zagwarantować służbom eksploatacyjnym  PSG Sp. z o. o. prawo wstępu, przechodu, przejazdu, swobodnego dostępu do urządzeń. Szerokość stref kontrolowanych dla </w:t>
      </w:r>
      <w:r>
        <w:br/>
        <w:t xml:space="preserve">ww. przewodów gazowych nie przekracza granicy nieruchomości i wynosi dla przedmiotowego gazociągu </w:t>
      </w:r>
      <w:smartTag w:uri="urn:schemas-microsoft-com:office:smarttags" w:element="metricconverter">
        <w:smartTagPr>
          <w:attr w:name="ProductID" w:val="520 m2"/>
        </w:smartTagPr>
        <w:r>
          <w:t>1 m</w:t>
        </w:r>
      </w:smartTag>
      <w:r>
        <w:t xml:space="preserve"> ( </w:t>
      </w:r>
      <w:smartTag w:uri="urn:schemas-microsoft-com:office:smarttags" w:element="metricconverter">
        <w:smartTagPr>
          <w:attr w:name="ProductID" w:val="520 m2"/>
        </w:smartTagPr>
        <w:r>
          <w:t>0,5 m</w:t>
        </w:r>
      </w:smartTag>
      <w:r>
        <w:t xml:space="preserve"> na obie strony od osi gazociągu ).</w:t>
      </w:r>
    </w:p>
    <w:p w:rsidR="001C1673" w:rsidRDefault="001C1673" w:rsidP="00677505">
      <w:pPr>
        <w:ind w:firstLine="567"/>
        <w:jc w:val="both"/>
      </w:pPr>
      <w:r>
        <w:t xml:space="preserve">5. Na terenie w/w nieruchomości znajduje się usytuowane w bramie złącze kablowe należące do PGE Dystrybucja S. A. Oddział Łódź. Strefa ochronna dla linii kablowej wynosi </w:t>
      </w:r>
      <w:smartTag w:uri="urn:schemas-microsoft-com:office:smarttags" w:element="metricconverter">
        <w:smartTagPr>
          <w:attr w:name="ProductID" w:val="520 m2"/>
        </w:smartTagPr>
        <w:r>
          <w:t>0,5 m</w:t>
        </w:r>
      </w:smartTag>
      <w:r>
        <w:t xml:space="preserve"> pasa z każdej strony wzdłuż całej linii kablowej.</w:t>
      </w:r>
    </w:p>
    <w:p w:rsidR="001C1673" w:rsidRDefault="001C1673" w:rsidP="00677505">
      <w:pPr>
        <w:ind w:firstLine="567"/>
        <w:jc w:val="both"/>
        <w:rPr>
          <w:lang w:eastAsia="en-US"/>
        </w:rPr>
      </w:pPr>
      <w:r>
        <w:t xml:space="preserve">6. Na terenie działki 83 przy ul  Słowiańskiej 14 brak sieci oraz przyłączy będących </w:t>
      </w:r>
      <w:r>
        <w:br/>
        <w:t xml:space="preserve">w dzierżawie i eksploatacji Zakładu Wodociągów i Kanalizacji Sp. z o.o. </w:t>
      </w:r>
    </w:p>
    <w:p w:rsidR="001C1673" w:rsidRDefault="001C1673" w:rsidP="00694874">
      <w:pPr>
        <w:ind w:firstLine="540"/>
        <w:jc w:val="both"/>
      </w:pPr>
      <w:r>
        <w:t xml:space="preserve">7. Na nieruchomości mogą znajdować się sieci nie opisane przez gestorów. Nabywca winien dokonać identyfikacji sieci we własnym zakresie, zaś ewentualne ograniczenia, </w:t>
      </w:r>
      <w:r>
        <w:lastRenderedPageBreak/>
        <w:t>utrudnienia lub koszty mogące wyniknąć dla nabywcy z istnienia tych sieci obciążają ryzyko nabywcy i nie stanowią wady nieruchomości.</w:t>
      </w:r>
    </w:p>
    <w:p w:rsidR="001C1673" w:rsidRDefault="001C1673" w:rsidP="00526C23">
      <w:pPr>
        <w:tabs>
          <w:tab w:val="left" w:pos="900"/>
        </w:tabs>
        <w:ind w:firstLine="567"/>
        <w:jc w:val="both"/>
        <w:rPr>
          <w:lang w:eastAsia="en-US"/>
        </w:rPr>
      </w:pPr>
      <w:r>
        <w:rPr>
          <w:lang w:eastAsia="en-US"/>
        </w:rPr>
        <w:t>8. Niezależnie od podanych powyżej informacji, nabywca odpowiada za samodzielne zapoznanie się ze stanem prawnym i faktycznym nieruchomości oraz jej aktualnym sposobem zagospodarowania, jej parametrami oraz możliwością zagospodarowania. Rozpoznanie wszelkich warunków faktycznych i prawnych niezbędnych do realizacji planowanej inwestycji, leży w całości po stronie nabywcy i stanowi obszar jego ryzyka.</w:t>
      </w:r>
    </w:p>
    <w:p w:rsidR="001C1673" w:rsidRDefault="001C1673" w:rsidP="00BF3787">
      <w:pPr>
        <w:ind w:right="48"/>
        <w:jc w:val="both"/>
      </w:pPr>
    </w:p>
    <w:p w:rsidR="001C1673" w:rsidRPr="0061227C" w:rsidRDefault="001C1673" w:rsidP="001979B9">
      <w:pPr>
        <w:pStyle w:val="Normalny1"/>
        <w:tabs>
          <w:tab w:val="left" w:pos="-2520"/>
          <w:tab w:val="left" w:pos="-600"/>
        </w:tabs>
        <w:ind w:firstLine="567"/>
        <w:jc w:val="both"/>
        <w:rPr>
          <w:color w:val="000000"/>
          <w:sz w:val="24"/>
          <w:szCs w:val="24"/>
        </w:rPr>
      </w:pPr>
      <w:r w:rsidRPr="0061227C">
        <w:rPr>
          <w:sz w:val="24"/>
          <w:szCs w:val="24"/>
        </w:rPr>
        <w:t>§ 3. 1. </w:t>
      </w:r>
      <w:r>
        <w:rPr>
          <w:sz w:val="24"/>
          <w:szCs w:val="24"/>
        </w:rPr>
        <w:t>Nieruchomości położone</w:t>
      </w:r>
      <w:r w:rsidRPr="0061227C">
        <w:rPr>
          <w:sz w:val="24"/>
          <w:szCs w:val="24"/>
        </w:rPr>
        <w:t xml:space="preserve"> są na </w:t>
      </w:r>
      <w:r>
        <w:rPr>
          <w:sz w:val="24"/>
          <w:szCs w:val="24"/>
        </w:rPr>
        <w:t>terenie objętym</w:t>
      </w:r>
      <w:r w:rsidRPr="0061227C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uchwałą</w:t>
      </w:r>
      <w:r w:rsidRPr="0061227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</w:t>
      </w:r>
      <w:r w:rsidRPr="0061227C">
        <w:rPr>
          <w:color w:val="000000"/>
          <w:sz w:val="24"/>
          <w:szCs w:val="24"/>
        </w:rPr>
        <w:t xml:space="preserve">r LXXII/1910/18 Rady Miejskiej w Łodzi z dnia 14 czerwca 2018 r. w sprawie przystąpienia do sporządzenia miejscowego planu zagospodarowania przestrzennego dla części obszaru </w:t>
      </w:r>
      <w:r>
        <w:rPr>
          <w:color w:val="000000"/>
          <w:sz w:val="24"/>
          <w:szCs w:val="24"/>
        </w:rPr>
        <w:t>m</w:t>
      </w:r>
      <w:r w:rsidRPr="0061227C">
        <w:rPr>
          <w:color w:val="000000"/>
          <w:sz w:val="24"/>
          <w:szCs w:val="24"/>
        </w:rPr>
        <w:t>iasta Łodzi położonej w rejonie ulic</w:t>
      </w:r>
      <w:r>
        <w:rPr>
          <w:color w:val="000000"/>
          <w:sz w:val="24"/>
          <w:szCs w:val="24"/>
        </w:rPr>
        <w:t>:</w:t>
      </w:r>
      <w:r w:rsidRPr="0061227C">
        <w:rPr>
          <w:color w:val="000000"/>
          <w:sz w:val="24"/>
          <w:szCs w:val="24"/>
        </w:rPr>
        <w:t xml:space="preserve"> Milionowej, Słowiańskiej, D</w:t>
      </w:r>
      <w:r>
        <w:rPr>
          <w:color w:val="000000"/>
          <w:sz w:val="24"/>
          <w:szCs w:val="24"/>
        </w:rPr>
        <w:t xml:space="preserve">ębowej, Praskiej, </w:t>
      </w:r>
      <w:proofErr w:type="spellStart"/>
      <w:r>
        <w:rPr>
          <w:color w:val="000000"/>
          <w:sz w:val="24"/>
          <w:szCs w:val="24"/>
        </w:rPr>
        <w:t>Zarzewskiej</w:t>
      </w:r>
      <w:proofErr w:type="spellEnd"/>
      <w:r>
        <w:rPr>
          <w:color w:val="000000"/>
          <w:sz w:val="24"/>
          <w:szCs w:val="24"/>
        </w:rPr>
        <w:t xml:space="preserve"> i </w:t>
      </w:r>
      <w:r w:rsidRPr="0061227C">
        <w:rPr>
          <w:color w:val="000000"/>
          <w:sz w:val="24"/>
          <w:szCs w:val="24"/>
        </w:rPr>
        <w:t>płk</w:t>
      </w:r>
      <w:r>
        <w:rPr>
          <w:color w:val="000000"/>
          <w:sz w:val="24"/>
          <w:szCs w:val="24"/>
        </w:rPr>
        <w:t>. </w:t>
      </w:r>
      <w:r w:rsidRPr="0061227C">
        <w:rPr>
          <w:color w:val="000000"/>
          <w:sz w:val="24"/>
          <w:szCs w:val="24"/>
        </w:rPr>
        <w:t xml:space="preserve">Jana Kilińskiego. </w:t>
      </w:r>
    </w:p>
    <w:p w:rsidR="001C1673" w:rsidRDefault="001C1673" w:rsidP="001979B9">
      <w:pPr>
        <w:ind w:firstLine="567"/>
        <w:jc w:val="both"/>
      </w:pPr>
      <w:r>
        <w:t xml:space="preserve">2. Zgodnie z art. 4 ust. 2  pkt 2 ustawy z dnia 27 marca 2003 r. o planowaniu </w:t>
      </w:r>
      <w:r>
        <w:br/>
        <w:t xml:space="preserve">i zagospodarowaniu przestrzennym </w:t>
      </w:r>
      <w:r w:rsidRPr="00BA123B">
        <w:t>(Dz. U. z 20</w:t>
      </w:r>
      <w:r>
        <w:t>20 r. poz. 293, 474, 782 i 1086)</w:t>
      </w:r>
      <w:r w:rsidRPr="00BA123B">
        <w:t>,</w:t>
      </w:r>
      <w:r>
        <w:t xml:space="preserve">  w przypadku braku miejscowego planu zagospodarowania przestrzennego określenie sposobów zagospodarowania i warunków zabudowy nieruchomości ustala się w drodze decyzji o warunkach zabudowy. Organem właściwym do wydania takiej decyzji jest Prezydent Miasta Łodzi.</w:t>
      </w:r>
    </w:p>
    <w:p w:rsidR="001C1673" w:rsidRPr="001979B9" w:rsidRDefault="001C1673" w:rsidP="001979B9">
      <w:pPr>
        <w:ind w:firstLine="567"/>
        <w:jc w:val="both"/>
      </w:pPr>
      <w:r>
        <w:t>3. </w:t>
      </w:r>
      <w:r w:rsidRPr="0061227C">
        <w:rPr>
          <w:color w:val="000000"/>
        </w:rPr>
        <w:t xml:space="preserve">Zgodnie ze Studium uwarunkowań i kierunków zagospodarowania przestrzennego </w:t>
      </w:r>
      <w:r>
        <w:rPr>
          <w:color w:val="000000"/>
        </w:rPr>
        <w:t>m</w:t>
      </w:r>
      <w:r w:rsidRPr="0061227C">
        <w:rPr>
          <w:color w:val="000000"/>
        </w:rPr>
        <w:t xml:space="preserve">iasta Łodzi </w:t>
      </w:r>
      <w:r>
        <w:rPr>
          <w:color w:val="000000"/>
        </w:rPr>
        <w:t>przyjętego</w:t>
      </w:r>
      <w:r w:rsidRPr="0061227C">
        <w:rPr>
          <w:color w:val="000000"/>
        </w:rPr>
        <w:t xml:space="preserve"> </w:t>
      </w:r>
      <w:r>
        <w:rPr>
          <w:color w:val="000000"/>
        </w:rPr>
        <w:t>u</w:t>
      </w:r>
      <w:r w:rsidRPr="0061227C">
        <w:rPr>
          <w:color w:val="000000"/>
        </w:rPr>
        <w:t>chwałą Nr LXIX/1753/18 Rady Miejskiej w Łodzi z dnia 28 marca 2018 r.</w:t>
      </w:r>
      <w:r>
        <w:rPr>
          <w:color w:val="000000"/>
        </w:rPr>
        <w:t xml:space="preserve">; zmienioną uchwałą </w:t>
      </w:r>
      <w:r w:rsidRPr="003E3A1C">
        <w:rPr>
          <w:color w:val="000000"/>
        </w:rPr>
        <w:t xml:space="preserve">Nr VI/215/2019 </w:t>
      </w:r>
      <w:r>
        <w:rPr>
          <w:color w:val="000000"/>
        </w:rPr>
        <w:t xml:space="preserve">Rady Miejskiej </w:t>
      </w:r>
      <w:r w:rsidRPr="003E3A1C">
        <w:rPr>
          <w:color w:val="000000"/>
        </w:rPr>
        <w:t>w Łodzi z dnia 6 marca 2019</w:t>
      </w:r>
      <w:r>
        <w:rPr>
          <w:color w:val="000000"/>
        </w:rPr>
        <w:t> </w:t>
      </w:r>
      <w:r w:rsidRPr="003E3A1C">
        <w:rPr>
          <w:color w:val="000000"/>
        </w:rPr>
        <w:t xml:space="preserve">r. działki </w:t>
      </w:r>
      <w:r>
        <w:rPr>
          <w:color w:val="000000"/>
        </w:rPr>
        <w:t>o numerach</w:t>
      </w:r>
      <w:r w:rsidRPr="003E3A1C">
        <w:rPr>
          <w:color w:val="000000"/>
        </w:rPr>
        <w:t xml:space="preserve"> 81/1</w:t>
      </w:r>
      <w:r>
        <w:rPr>
          <w:color w:val="000000"/>
        </w:rPr>
        <w:t xml:space="preserve"> i</w:t>
      </w:r>
      <w:r w:rsidRPr="003E3A1C">
        <w:rPr>
          <w:color w:val="000000"/>
        </w:rPr>
        <w:t xml:space="preserve"> 83, w obrębie G-4 znajdują się na terenie przekształcania historycznej</w:t>
      </w:r>
      <w:r w:rsidRPr="0061227C">
        <w:rPr>
          <w:color w:val="000000"/>
        </w:rPr>
        <w:t xml:space="preserve"> struktury przestrzennej – wielofunkcyjne kwartały śródmiejskie III, oznaczone symbolem W3b w strefie wielkomiejskiej – tereny przeznaczone pod zabudowę.</w:t>
      </w:r>
    </w:p>
    <w:p w:rsidR="001C1673" w:rsidRDefault="001C1673" w:rsidP="006E6390">
      <w:pPr>
        <w:ind w:left="284" w:right="-1" w:hanging="284"/>
        <w:jc w:val="both"/>
        <w:rPr>
          <w:lang w:eastAsia="en-US"/>
        </w:rPr>
      </w:pPr>
    </w:p>
    <w:p w:rsidR="001C1673" w:rsidRPr="00AC4E83" w:rsidRDefault="001C1673" w:rsidP="00677505">
      <w:pPr>
        <w:ind w:firstLine="567"/>
        <w:jc w:val="both"/>
      </w:pPr>
      <w:r w:rsidRPr="00AC4E83">
        <w:t>§ 4. 1. Cena wywoławcza</w:t>
      </w:r>
      <w:r w:rsidRPr="00AC4E83">
        <w:rPr>
          <w:bCs/>
        </w:rPr>
        <w:t xml:space="preserve"> udziału </w:t>
      </w:r>
      <w:r w:rsidRPr="00AC4E83">
        <w:rPr>
          <w:color w:val="000000"/>
        </w:rPr>
        <w:t>Skarbu Państwa wynoszącego 1/3 części w prawie własności</w:t>
      </w:r>
      <w:r w:rsidRPr="00AC4E83">
        <w:rPr>
          <w:bCs/>
        </w:rPr>
        <w:t xml:space="preserve"> </w:t>
      </w:r>
      <w:r w:rsidRPr="00AC4E83">
        <w:t>nieruchomości przy ul Senatorskiej 15 wynosi:</w:t>
      </w:r>
      <w:r w:rsidRPr="00AC4E83">
        <w:rPr>
          <w:bCs/>
        </w:rPr>
        <w:t xml:space="preserve"> 117</w:t>
      </w:r>
      <w:r>
        <w:rPr>
          <w:bCs/>
          <w:lang w:eastAsia="en-US"/>
        </w:rPr>
        <w:t> </w:t>
      </w:r>
      <w:r w:rsidRPr="00AC4E83">
        <w:rPr>
          <w:bCs/>
          <w:lang w:eastAsia="en-US"/>
        </w:rPr>
        <w:t>000</w:t>
      </w:r>
      <w:r>
        <w:rPr>
          <w:lang w:eastAsia="en-US"/>
        </w:rPr>
        <w:t> </w:t>
      </w:r>
      <w:r w:rsidRPr="00AC4E83">
        <w:rPr>
          <w:bCs/>
        </w:rPr>
        <w:t>zł</w:t>
      </w:r>
      <w:r w:rsidRPr="00AC4E83">
        <w:t xml:space="preserve"> (słownie: sto siedemnaście  tysięcy złotych) netto, a udziału 1/3</w:t>
      </w:r>
      <w:r>
        <w:t xml:space="preserve"> częś</w:t>
      </w:r>
      <w:r w:rsidRPr="00AC4E83">
        <w:t>ci w prawie własności nieruchomości przy ul. Słowiańskiej 14</w:t>
      </w:r>
      <w:r>
        <w:t xml:space="preserve"> wynosi 65 </w:t>
      </w:r>
      <w:r w:rsidRPr="00AC4E83">
        <w:t>000 zł ( słownie: sze</w:t>
      </w:r>
      <w:r w:rsidR="00473A93">
        <w:t>śćdziesiąt pięć tysięcy złotych</w:t>
      </w:r>
      <w:r w:rsidRPr="00AC4E83">
        <w:t>) w</w:t>
      </w:r>
      <w:r>
        <w:t> </w:t>
      </w:r>
      <w:r w:rsidRPr="00AC4E83">
        <w:t>sumie 182</w:t>
      </w:r>
      <w:r>
        <w:t xml:space="preserve"> </w:t>
      </w:r>
      <w:r w:rsidRPr="00AC4E83">
        <w:t xml:space="preserve">000 </w:t>
      </w:r>
      <w:r>
        <w:t xml:space="preserve">zł </w:t>
      </w:r>
      <w:r w:rsidRPr="00AC4E83">
        <w:t>( słownie: sto osiemdziesiąt dwa tysiące złotych ).</w:t>
      </w:r>
    </w:p>
    <w:p w:rsidR="001C1673" w:rsidRPr="00AC4E83" w:rsidRDefault="00473A93" w:rsidP="00677505">
      <w:pPr>
        <w:pStyle w:val="Tekstpodstawowy"/>
        <w:tabs>
          <w:tab w:val="left" w:pos="-142"/>
        </w:tabs>
        <w:ind w:firstLine="567"/>
        <w:jc w:val="both"/>
        <w:rPr>
          <w:bCs/>
        </w:rPr>
      </w:pPr>
      <w:r>
        <w:t xml:space="preserve">2. Wadium wynosi: </w:t>
      </w:r>
      <w:r w:rsidR="001C1673" w:rsidRPr="00AC4E83">
        <w:rPr>
          <w:bCs/>
        </w:rPr>
        <w:t>18</w:t>
      </w:r>
      <w:r w:rsidR="001C1673">
        <w:rPr>
          <w:bCs/>
        </w:rPr>
        <w:t xml:space="preserve"> </w:t>
      </w:r>
      <w:r w:rsidR="001C1673" w:rsidRPr="00AC4E83">
        <w:rPr>
          <w:bCs/>
        </w:rPr>
        <w:t>200</w:t>
      </w:r>
      <w:r w:rsidR="001C1673">
        <w:rPr>
          <w:bCs/>
        </w:rPr>
        <w:t xml:space="preserve"> zł</w:t>
      </w:r>
      <w:r w:rsidR="001C1673" w:rsidRPr="00AC4E83">
        <w:rPr>
          <w:bCs/>
        </w:rPr>
        <w:t xml:space="preserve"> ( s</w:t>
      </w:r>
      <w:r w:rsidR="001C1673" w:rsidRPr="00AC4E83">
        <w:t>łownie: osiemnaście tysięcy dwieście złotych).</w:t>
      </w:r>
    </w:p>
    <w:p w:rsidR="001C1673" w:rsidRPr="00986911" w:rsidRDefault="001C1673" w:rsidP="00677505">
      <w:pPr>
        <w:pStyle w:val="Tekstpodstawowy"/>
        <w:tabs>
          <w:tab w:val="left" w:pos="-142"/>
        </w:tabs>
        <w:ind w:firstLine="567"/>
        <w:jc w:val="both"/>
      </w:pPr>
      <w:r w:rsidRPr="00AC4E83">
        <w:t>3. Po</w:t>
      </w:r>
      <w:r w:rsidR="00473A93">
        <w:t>stąpienie wynosi nie mniej niż:</w:t>
      </w:r>
      <w:r w:rsidRPr="00AC4E83">
        <w:rPr>
          <w:bCs/>
        </w:rPr>
        <w:t xml:space="preserve"> 1</w:t>
      </w:r>
      <w:r>
        <w:rPr>
          <w:bCs/>
        </w:rPr>
        <w:t> </w:t>
      </w:r>
      <w:r w:rsidRPr="00AC4E83">
        <w:rPr>
          <w:bCs/>
        </w:rPr>
        <w:t>820</w:t>
      </w:r>
      <w:r>
        <w:rPr>
          <w:bCs/>
        </w:rPr>
        <w:t> zł</w:t>
      </w:r>
      <w:r w:rsidRPr="00AC4E83">
        <w:rPr>
          <w:bCs/>
        </w:rPr>
        <w:t xml:space="preserve"> </w:t>
      </w:r>
      <w:r w:rsidRPr="00AC4E83">
        <w:t xml:space="preserve">(słownie: </w:t>
      </w:r>
      <w:r>
        <w:t xml:space="preserve">jeden </w:t>
      </w:r>
      <w:r w:rsidRPr="00AC4E83">
        <w:t>tysiąc osiemset</w:t>
      </w:r>
      <w:r w:rsidRPr="00986911">
        <w:t xml:space="preserve"> dwadzieścia złotych).</w:t>
      </w:r>
    </w:p>
    <w:p w:rsidR="001C1673" w:rsidRPr="00986911" w:rsidRDefault="001C1673" w:rsidP="00677505">
      <w:pPr>
        <w:ind w:firstLine="567"/>
        <w:jc w:val="both"/>
      </w:pPr>
      <w:r w:rsidRPr="00986911">
        <w:t>4. Cenę nabycia</w:t>
      </w:r>
      <w:r>
        <w:t xml:space="preserve"> udziałów w</w:t>
      </w:r>
      <w:r w:rsidRPr="00986911">
        <w:t xml:space="preserve"> nieruchomości</w:t>
      </w:r>
      <w:r>
        <w:t>ach</w:t>
      </w:r>
      <w:r w:rsidRPr="00986911">
        <w:t xml:space="preserve"> stanowi cena osiągnięta w przetargu</w:t>
      </w:r>
      <w:r>
        <w:t>.</w:t>
      </w:r>
      <w:r w:rsidRPr="00986911">
        <w:t xml:space="preserve"> </w:t>
      </w:r>
    </w:p>
    <w:p w:rsidR="001C1673" w:rsidRPr="00B21306" w:rsidRDefault="00473A93" w:rsidP="00677505">
      <w:pPr>
        <w:pStyle w:val="Normalny1"/>
        <w:tabs>
          <w:tab w:val="left" w:pos="-25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</w:t>
      </w:r>
      <w:r w:rsidR="001C1673">
        <w:rPr>
          <w:sz w:val="24"/>
          <w:szCs w:val="24"/>
        </w:rPr>
        <w:t xml:space="preserve">Zbycie </w:t>
      </w:r>
      <w:r w:rsidR="001C1673" w:rsidRPr="00B21306">
        <w:rPr>
          <w:sz w:val="24"/>
          <w:szCs w:val="24"/>
        </w:rPr>
        <w:t xml:space="preserve">udziałów w </w:t>
      </w:r>
      <w:r w:rsidR="001C1673">
        <w:rPr>
          <w:sz w:val="24"/>
          <w:szCs w:val="24"/>
        </w:rPr>
        <w:t xml:space="preserve">prawie własności </w:t>
      </w:r>
      <w:r w:rsidR="001C1673" w:rsidRPr="00B21306">
        <w:rPr>
          <w:sz w:val="24"/>
          <w:szCs w:val="24"/>
        </w:rPr>
        <w:t xml:space="preserve">nieruchomości obejmujących działki </w:t>
      </w:r>
      <w:r w:rsidR="001C1673">
        <w:rPr>
          <w:sz w:val="24"/>
          <w:szCs w:val="24"/>
        </w:rPr>
        <w:t xml:space="preserve">o numerach </w:t>
      </w:r>
      <w:r w:rsidR="001C1673" w:rsidRPr="00B21306">
        <w:rPr>
          <w:sz w:val="24"/>
          <w:szCs w:val="24"/>
        </w:rPr>
        <w:t xml:space="preserve">83 </w:t>
      </w:r>
      <w:r w:rsidR="001C1673">
        <w:rPr>
          <w:sz w:val="24"/>
          <w:szCs w:val="24"/>
        </w:rPr>
        <w:t>i</w:t>
      </w:r>
      <w:r w:rsidR="001C1673" w:rsidRPr="00B21306">
        <w:rPr>
          <w:sz w:val="24"/>
          <w:szCs w:val="24"/>
        </w:rPr>
        <w:t xml:space="preserve"> 81/1 w obrębie</w:t>
      </w:r>
      <w:r w:rsidR="001C1673">
        <w:rPr>
          <w:sz w:val="24"/>
          <w:szCs w:val="24"/>
        </w:rPr>
        <w:t xml:space="preserve"> G</w:t>
      </w:r>
      <w:r w:rsidR="001C1673" w:rsidRPr="00B21306">
        <w:rPr>
          <w:sz w:val="24"/>
          <w:szCs w:val="24"/>
        </w:rPr>
        <w:t>-04, będzie korzysta</w:t>
      </w:r>
      <w:r w:rsidR="001C1673">
        <w:rPr>
          <w:sz w:val="24"/>
          <w:szCs w:val="24"/>
        </w:rPr>
        <w:t>ć</w:t>
      </w:r>
      <w:r w:rsidR="001C1673" w:rsidRPr="00B21306">
        <w:rPr>
          <w:sz w:val="24"/>
          <w:szCs w:val="24"/>
        </w:rPr>
        <w:t xml:space="preserve"> ze zwolnienia z podatku od towarów i</w:t>
      </w:r>
      <w:r w:rsidR="001C1673">
        <w:rPr>
          <w:sz w:val="24"/>
          <w:szCs w:val="24"/>
        </w:rPr>
        <w:t> </w:t>
      </w:r>
      <w:r w:rsidR="001C1673" w:rsidRPr="00B21306">
        <w:rPr>
          <w:sz w:val="24"/>
          <w:szCs w:val="24"/>
        </w:rPr>
        <w:t xml:space="preserve">usług na podstawie art. 43 ust. 1 pkt </w:t>
      </w:r>
      <w:r w:rsidR="001C1673">
        <w:rPr>
          <w:sz w:val="24"/>
          <w:szCs w:val="24"/>
        </w:rPr>
        <w:t>10</w:t>
      </w:r>
      <w:r w:rsidR="001C1673" w:rsidRPr="00B21306">
        <w:rPr>
          <w:sz w:val="24"/>
          <w:szCs w:val="24"/>
        </w:rPr>
        <w:t xml:space="preserve"> ustawy z dnia 1  marca 2004 r. o podatku od towarów i usług</w:t>
      </w:r>
      <w:r w:rsidR="001C1673">
        <w:rPr>
          <w:sz w:val="24"/>
          <w:szCs w:val="24"/>
        </w:rPr>
        <w:t> </w:t>
      </w:r>
      <w:r w:rsidR="001C1673" w:rsidRPr="00B21306">
        <w:rPr>
          <w:sz w:val="24"/>
          <w:szCs w:val="24"/>
        </w:rPr>
        <w:t>( Dz. U. z 20</w:t>
      </w:r>
      <w:r w:rsidR="001C1673">
        <w:rPr>
          <w:sz w:val="24"/>
          <w:szCs w:val="24"/>
        </w:rPr>
        <w:t>20 r.</w:t>
      </w:r>
      <w:r w:rsidR="001C1673" w:rsidRPr="00B21306">
        <w:rPr>
          <w:sz w:val="24"/>
          <w:szCs w:val="24"/>
        </w:rPr>
        <w:t xml:space="preserve"> poz. </w:t>
      </w:r>
      <w:r w:rsidR="001C1673">
        <w:rPr>
          <w:sz w:val="24"/>
          <w:szCs w:val="24"/>
        </w:rPr>
        <w:t>106, 568, 1065 i 1106</w:t>
      </w:r>
      <w:r w:rsidR="001C1673" w:rsidRPr="00B21306">
        <w:rPr>
          <w:sz w:val="24"/>
          <w:szCs w:val="24"/>
        </w:rPr>
        <w:t xml:space="preserve">). </w:t>
      </w:r>
    </w:p>
    <w:p w:rsidR="001C1673" w:rsidRDefault="001C1673" w:rsidP="00CD53DB">
      <w:pPr>
        <w:ind w:firstLine="539"/>
        <w:jc w:val="both"/>
      </w:pPr>
    </w:p>
    <w:p w:rsidR="001C1673" w:rsidRDefault="001C1673" w:rsidP="008929CC">
      <w:pPr>
        <w:tabs>
          <w:tab w:val="left" w:pos="0"/>
        </w:tabs>
        <w:ind w:firstLine="539"/>
        <w:jc w:val="both"/>
      </w:pPr>
      <w:r>
        <w:t>§ 5. 1. W przetargu mogą brać udział jedynie współwłaściciele  nieruchomości, o których mowa w paragrafie pierwszym.</w:t>
      </w:r>
    </w:p>
    <w:p w:rsidR="001C1673" w:rsidRPr="00932FC4" w:rsidRDefault="001C1673" w:rsidP="008929CC">
      <w:pPr>
        <w:tabs>
          <w:tab w:val="left" w:pos="0"/>
        </w:tabs>
        <w:ind w:firstLine="539"/>
        <w:jc w:val="both"/>
      </w:pPr>
      <w:r w:rsidRPr="00932FC4">
        <w:t xml:space="preserve">2. Osoby, o których mowa jest w ust. 1, przed przystąpieniem do przetargu składają </w:t>
      </w:r>
      <w:r w:rsidRPr="00932FC4">
        <w:br/>
        <w:t xml:space="preserve">w terminie wyznaczonym w ogłoszeniu o przetargu: </w:t>
      </w:r>
    </w:p>
    <w:p w:rsidR="001C1673" w:rsidRPr="00932FC4" w:rsidRDefault="001C1673" w:rsidP="008929CC">
      <w:pPr>
        <w:tabs>
          <w:tab w:val="left" w:pos="-2694"/>
          <w:tab w:val="left" w:pos="-2552"/>
          <w:tab w:val="left" w:pos="-180"/>
        </w:tabs>
        <w:ind w:left="284" w:hanging="284"/>
        <w:jc w:val="both"/>
      </w:pPr>
      <w:r w:rsidRPr="00932FC4">
        <w:t>1) aktualny, tj. sporządzony nie wcześniej niż miesiąc przed datą przetargu, odpis z księgi wieczystej prowadzonej dla nieruchomości, która jest ich w</w:t>
      </w:r>
      <w:r>
        <w:t>spółwłasnością</w:t>
      </w:r>
      <w:r w:rsidRPr="00932FC4">
        <w:t>; </w:t>
      </w:r>
    </w:p>
    <w:p w:rsidR="001C1673" w:rsidRPr="00932FC4" w:rsidRDefault="001C1673" w:rsidP="008929CC">
      <w:pPr>
        <w:tabs>
          <w:tab w:val="left" w:pos="-2694"/>
          <w:tab w:val="left" w:pos="-2552"/>
          <w:tab w:val="left" w:pos="-180"/>
        </w:tabs>
        <w:ind w:left="284" w:hanging="284"/>
        <w:jc w:val="both"/>
      </w:pPr>
      <w:r w:rsidRPr="00932FC4">
        <w:t>2) oświadczenie, że stan prawny ujawniony w księdze wieczystej do daty przetargu nie uległ zmianie;</w:t>
      </w:r>
    </w:p>
    <w:p w:rsidR="001C1673" w:rsidRPr="00932FC4" w:rsidRDefault="001C1673" w:rsidP="008929CC">
      <w:pPr>
        <w:tabs>
          <w:tab w:val="left" w:pos="-2694"/>
          <w:tab w:val="left" w:pos="-2552"/>
          <w:tab w:val="left" w:pos="-180"/>
        </w:tabs>
        <w:ind w:left="284" w:hanging="284"/>
        <w:jc w:val="both"/>
      </w:pPr>
      <w:r w:rsidRPr="00932FC4">
        <w:t>3) w przypadku, gdyby stan prawny ujawniony w dziale II księgi wieczystej, prowadzonej dla nieruchomości był niezgodny z rzeczywistym stanem prawnym, uczestnik zobowiązany jest do przedstawienia innego dokumentu potwierdzającego tytuł własności oraz wyjaśnienia przyczyn tej rozbieżności w stosownym oświadczeniu.</w:t>
      </w:r>
    </w:p>
    <w:p w:rsidR="001C1673" w:rsidRPr="00932FC4" w:rsidRDefault="001C1673" w:rsidP="008929CC">
      <w:pPr>
        <w:tabs>
          <w:tab w:val="left" w:pos="-2694"/>
          <w:tab w:val="left" w:pos="-2552"/>
          <w:tab w:val="left" w:pos="-180"/>
        </w:tabs>
        <w:ind w:firstLine="567"/>
        <w:jc w:val="both"/>
      </w:pPr>
      <w:r>
        <w:lastRenderedPageBreak/>
        <w:t>3. </w:t>
      </w:r>
      <w:r w:rsidRPr="00932FC4">
        <w:t>Komisja sprawdza czy oferenci spełniają warunki przetargowe i kwalifikuje ich       do uczestnictwa w przetargu. Listę osób zakwalifikowanych wywiesza się w siedzibie Urzędu Miasta Łodzi nie później niż dzień przed wyznaczonym terminem przetargu.</w:t>
      </w:r>
    </w:p>
    <w:p w:rsidR="001C1673" w:rsidRDefault="001C1673" w:rsidP="006E6390">
      <w:pPr>
        <w:tabs>
          <w:tab w:val="left" w:pos="0"/>
        </w:tabs>
        <w:spacing w:before="100" w:beforeAutospacing="1"/>
        <w:ind w:firstLine="540"/>
        <w:jc w:val="both"/>
        <w:rPr>
          <w:sz w:val="16"/>
          <w:szCs w:val="16"/>
        </w:rPr>
      </w:pPr>
      <w:r>
        <w:t xml:space="preserve">§ 6. Warunkiem udziału w przetargu osób zakwalifikowanych przez Komisję jest przedłożenie w terminie wyznaczonym w ogłoszeniu o przetargu: </w:t>
      </w:r>
    </w:p>
    <w:p w:rsidR="001C1673" w:rsidRPr="002D58AD" w:rsidRDefault="001C1673" w:rsidP="00FE5AD7">
      <w:pPr>
        <w:tabs>
          <w:tab w:val="left" w:pos="-2694"/>
          <w:tab w:val="left" w:pos="-2552"/>
          <w:tab w:val="left" w:pos="-180"/>
        </w:tabs>
        <w:ind w:left="284" w:hanging="284"/>
        <w:jc w:val="both"/>
      </w:pPr>
      <w:r>
        <w:t>1) dowodu wpłaty wadium w pieniądzu</w:t>
      </w:r>
      <w:r>
        <w:rPr>
          <w:b/>
          <w:bCs/>
        </w:rPr>
        <w:t xml:space="preserve"> </w:t>
      </w:r>
      <w:r>
        <w:t>w wysokości określonej w § 4 ust. 2; wadium należy wpłacać na konto Urzędu Miasta Łodzi w Getin Noble Banku S.A. Oddział w Łodzi - numer rachunku</w:t>
      </w:r>
      <w:r w:rsidRPr="002D58AD">
        <w:t>: 35 1560 0013 2026 0000 0026 0017;</w:t>
      </w:r>
    </w:p>
    <w:p w:rsidR="001C1673" w:rsidRDefault="001C1673" w:rsidP="006E6390">
      <w:pPr>
        <w:tabs>
          <w:tab w:val="left" w:pos="284"/>
        </w:tabs>
        <w:ind w:left="284" w:hanging="284"/>
        <w:jc w:val="both"/>
      </w:pPr>
      <w:r>
        <w:t>2)</w:t>
      </w:r>
      <w:r>
        <w:rPr>
          <w:b/>
          <w:bCs/>
        </w:rPr>
        <w:t> </w:t>
      </w:r>
      <w:r>
        <w:t>danych dotyczących:</w:t>
      </w:r>
      <w:r>
        <w:rPr>
          <w:b/>
          <w:bCs/>
        </w:rPr>
        <w:t xml:space="preserve"> </w:t>
      </w:r>
      <w:r>
        <w:t xml:space="preserve">imienia, nazwiska i adresu osoby zainteresowanej albo nazwy firmy oraz numeru identyfikacji podatkowej NIP i adresu siedziby, jeżeli zainteresowanym jest osoba prawna lub inny podmiot oraz odpisu z Krajowego Rejestru Sądowego,                          a w przypadku osób fizycznych prowadzących działalność gospodarczą – wyciągu </w:t>
      </w:r>
      <w:r>
        <w:br/>
        <w:t xml:space="preserve">o wpisie z Centralnej Ewidencji i Informacji o Działalności Gospodarczej; dokumenty powinny być aktualne, tj. sporządzone nie wcześniej niż 1 miesiąc przed datą przetargu; </w:t>
      </w:r>
      <w:r>
        <w:br/>
        <w:t>w przypadku pełnomocników – przedłożenie stosownych pełnomocnictw w formie aktu notarialnego;</w:t>
      </w:r>
    </w:p>
    <w:p w:rsidR="001C1673" w:rsidRDefault="001C1673" w:rsidP="006E6390">
      <w:pPr>
        <w:tabs>
          <w:tab w:val="left" w:pos="284"/>
        </w:tabs>
        <w:ind w:left="284" w:hanging="284"/>
        <w:jc w:val="both"/>
      </w:pPr>
      <w:r>
        <w:t>3) w przypadku osoby prawnej, zgody zgromadzenia wspólników (akcjonariuszy) lub innego właściwego organu na nabycie nieruchomości, jeśli wymaga tego umowa, statut spółki lub obowiązujący przepis prawa;</w:t>
      </w:r>
    </w:p>
    <w:p w:rsidR="001C1673" w:rsidRDefault="001C1673" w:rsidP="006E6390">
      <w:pPr>
        <w:tabs>
          <w:tab w:val="left" w:pos="284"/>
        </w:tabs>
        <w:ind w:left="284" w:hanging="284"/>
        <w:jc w:val="both"/>
      </w:pPr>
      <w:r>
        <w:t>4) pisemnego oświadczenia</w:t>
      </w:r>
      <w:r>
        <w:rPr>
          <w:b/>
          <w:bCs/>
        </w:rPr>
        <w:t xml:space="preserve"> </w:t>
      </w:r>
      <w:r>
        <w:t>o zapoznaniu się ze stanem prawnym i sposobem zagospodarowania nieruchomości w terenie, „Warunkami przetargu” i przyjęciu tych warunków bez zastrzeżeń.</w:t>
      </w:r>
    </w:p>
    <w:p w:rsidR="001C1673" w:rsidRDefault="001C1673" w:rsidP="006E6390">
      <w:pPr>
        <w:tabs>
          <w:tab w:val="left" w:pos="284"/>
        </w:tabs>
        <w:ind w:left="284" w:hanging="284"/>
        <w:jc w:val="both"/>
      </w:pPr>
    </w:p>
    <w:p w:rsidR="001C1673" w:rsidRPr="00490B46" w:rsidRDefault="001C1673" w:rsidP="00203C80">
      <w:pPr>
        <w:ind w:firstLine="567"/>
        <w:jc w:val="both"/>
      </w:pPr>
      <w:r w:rsidRPr="00F558FA">
        <w:t>§ </w:t>
      </w:r>
      <w:r>
        <w:t>7</w:t>
      </w:r>
      <w:r w:rsidRPr="00F558FA">
        <w:t>. </w:t>
      </w:r>
      <w:r>
        <w:t xml:space="preserve">W przetargu mogą brać udział także osoby, którym przysługują uprawnienia wynikające z ustawy z dnia 8 lipca 2005 r. o realizacji prawa do rekompensaty z tytułu pozostawienia nieruchomości poza obecnymi granicami Rzeczpospolitej Polskiej (Dz. U. </w:t>
      </w:r>
      <w:r>
        <w:br/>
        <w:t xml:space="preserve">z 2017 r. poz. 2097), którym zgodnie z przepisami tej ustawy zaliczona zostanie na poczet ceny nabycia kwota stanowiąca 20% wartości posiadanego ekwiwalentu, nieobejmująca podatku VAT. Osoby, którym przysługuje prawo do rekompensaty z tytułu pozostawienia nieruchomości poza obecnymi granicami Rzeczpospolitej Polski w wyniku wypędzenia </w:t>
      </w:r>
      <w:r>
        <w:br/>
        <w:t xml:space="preserve">z byłego terytorium Rzeczpospolitej Polskiej lub jego opuszczenia w związku z wojną rozpoczętą w 1939 r., zwalnia się z obowiązku wniesienia wadium w wyznaczonym </w:t>
      </w:r>
      <w:r>
        <w:br/>
        <w:t>w ogłoszeniu o przetargu terminie, jeżeli zgłoszą uczestnictwo w przetargu, przedstawią oryginał zaświadczenia lub decyzji potwierdzającej prawo do zaliczenia wartości nieruchomości pozostawionych poza granicami państwa polskiego oraz złożą pisemne zobowiązanie do uiszczenia kwoty równej wysokości wadium ustalonego w razie uchylenia się od zawarcia umowy.</w:t>
      </w:r>
    </w:p>
    <w:p w:rsidR="001C1673" w:rsidRDefault="001C1673" w:rsidP="006E6390">
      <w:pPr>
        <w:tabs>
          <w:tab w:val="left" w:pos="284"/>
        </w:tabs>
        <w:ind w:left="284" w:hanging="284"/>
        <w:jc w:val="both"/>
      </w:pPr>
    </w:p>
    <w:p w:rsidR="001C1673" w:rsidRPr="00F558FA" w:rsidRDefault="001C1673" w:rsidP="00203C80">
      <w:pPr>
        <w:ind w:firstLine="567"/>
        <w:jc w:val="both"/>
      </w:pPr>
      <w:r>
        <w:t>§ 8. 1. </w:t>
      </w:r>
      <w:r w:rsidRPr="00F558FA">
        <w:t xml:space="preserve">Osoba zainteresowana udziałem w przetargu zobowiązana jest do zapoznania się </w:t>
      </w:r>
      <w:r w:rsidRPr="00F558FA">
        <w:br/>
        <w:t xml:space="preserve">ze stanem prawnym i sposobem zagospodarowania </w:t>
      </w:r>
      <w:r>
        <w:t>nieruchomości</w:t>
      </w:r>
      <w:r w:rsidRPr="00F558FA">
        <w:t>.</w:t>
      </w:r>
    </w:p>
    <w:p w:rsidR="001C1673" w:rsidRPr="00F558FA" w:rsidRDefault="001C1673" w:rsidP="00203C80">
      <w:pPr>
        <w:ind w:firstLine="567"/>
        <w:jc w:val="both"/>
      </w:pPr>
      <w:r>
        <w:t>2. </w:t>
      </w:r>
      <w:r w:rsidRPr="00F558FA">
        <w:t>W przypadku wystąpienia na przedmiotowej nieruchomości infrastruktury technicznej, przyszły nabywca</w:t>
      </w:r>
      <w:r>
        <w:t xml:space="preserve"> udziałów</w:t>
      </w:r>
      <w:r w:rsidR="00473A93">
        <w:t xml:space="preserve"> </w:t>
      </w:r>
      <w:r w:rsidR="00473A93">
        <w:rPr>
          <w:color w:val="FF0000"/>
        </w:rPr>
        <w:t>w prawie własności nieruchomości</w:t>
      </w:r>
      <w:r w:rsidRPr="00F558FA">
        <w:t xml:space="preserve"> zobowiązany jest do udostępniania terenu gestorom sieci do przebudowy, remontu, usuwania awarii, dokonywania napraw, konserwacji lub modernizacji w przypadku zachowania istniejącego uzbrojenia oraz zachowania stref ochronnych wolnych od zabudowy i stałych naniesień oraz nasadzeń dla sieci w uzgodnieniu z gestorami tych sieci.</w:t>
      </w:r>
    </w:p>
    <w:p w:rsidR="001C1673" w:rsidRPr="00F558FA" w:rsidRDefault="001C1673" w:rsidP="00203C80">
      <w:pPr>
        <w:tabs>
          <w:tab w:val="left" w:pos="567"/>
        </w:tabs>
        <w:ind w:firstLine="567"/>
        <w:jc w:val="both"/>
      </w:pPr>
      <w:r>
        <w:t>3. </w:t>
      </w:r>
      <w:r w:rsidRPr="00F558FA">
        <w:t xml:space="preserve">W przypadku ewentualnego przeniesienia infrastruktury technicznej zlokalizowanej na </w:t>
      </w:r>
      <w:r>
        <w:t xml:space="preserve">nieruchomości </w:t>
      </w:r>
      <w:r w:rsidRPr="00F558FA">
        <w:t>nabywca</w:t>
      </w:r>
      <w:r>
        <w:t xml:space="preserve"> udziałów</w:t>
      </w:r>
      <w:r w:rsidRPr="00F558FA">
        <w:t xml:space="preserve"> </w:t>
      </w:r>
      <w:r w:rsidR="00473A93">
        <w:rPr>
          <w:color w:val="FF0000"/>
        </w:rPr>
        <w:t>w prawie własności nieruchomości</w:t>
      </w:r>
      <w:r w:rsidR="00473A93" w:rsidRPr="00F558FA">
        <w:t xml:space="preserve"> </w:t>
      </w:r>
      <w:r w:rsidRPr="00F558FA">
        <w:t>zobowiązany jest do przeniesienia jej w</w:t>
      </w:r>
      <w:r>
        <w:t xml:space="preserve"> uzgodnieniu</w:t>
      </w:r>
      <w:r w:rsidR="00473A93">
        <w:t xml:space="preserve"> </w:t>
      </w:r>
      <w:r w:rsidRPr="00F558FA">
        <w:t>z właścicielem infrastruktury, na własny koszt bez prawa roszczenia do Skarbu Państwa</w:t>
      </w:r>
      <w:r w:rsidR="00473A93">
        <w:t xml:space="preserve"> </w:t>
      </w:r>
      <w:r w:rsidRPr="00F558FA">
        <w:t>i osób trzecich. Przebudowa powinna odbywać się bez naruszania praw osób trzecich.</w:t>
      </w:r>
    </w:p>
    <w:p w:rsidR="001C1673" w:rsidRDefault="001C1673" w:rsidP="00370A80">
      <w:pPr>
        <w:tabs>
          <w:tab w:val="left" w:pos="0"/>
        </w:tabs>
        <w:jc w:val="both"/>
      </w:pPr>
    </w:p>
    <w:p w:rsidR="001C1673" w:rsidRDefault="001C1673" w:rsidP="006E6390">
      <w:pPr>
        <w:tabs>
          <w:tab w:val="left" w:pos="0"/>
        </w:tabs>
        <w:ind w:firstLine="540"/>
        <w:jc w:val="both"/>
      </w:pPr>
      <w:r>
        <w:t>§ 9. 1.</w:t>
      </w:r>
      <w:r>
        <w:rPr>
          <w:b/>
          <w:bCs/>
        </w:rPr>
        <w:t> </w:t>
      </w:r>
      <w:r>
        <w:t>Przetarg może się odbyć, chociażby zakwalifikowano do przetargu  tylko jednego oferenta spełniającego warunki określone w ogłoszeniu.</w:t>
      </w:r>
    </w:p>
    <w:p w:rsidR="001C1673" w:rsidRDefault="001C1673" w:rsidP="006E6390">
      <w:pPr>
        <w:tabs>
          <w:tab w:val="left" w:pos="0"/>
        </w:tabs>
        <w:ind w:firstLine="540"/>
        <w:jc w:val="both"/>
      </w:pPr>
      <w:r>
        <w:t>2. Przetarg jest ważny, jeśli chociaż jeden uczestnik zaoferuje cenę wyższą o jedno postąpienie od ceny wywoławczej.</w:t>
      </w:r>
    </w:p>
    <w:p w:rsidR="001C1673" w:rsidRDefault="001C1673" w:rsidP="006E6390">
      <w:pPr>
        <w:tabs>
          <w:tab w:val="left" w:pos="360"/>
          <w:tab w:val="left" w:pos="454"/>
        </w:tabs>
        <w:ind w:left="540" w:hanging="540"/>
        <w:jc w:val="both"/>
      </w:pPr>
    </w:p>
    <w:p w:rsidR="001C1673" w:rsidRDefault="001C1673" w:rsidP="00003079">
      <w:pPr>
        <w:tabs>
          <w:tab w:val="num" w:pos="1080"/>
        </w:tabs>
        <w:ind w:firstLine="567"/>
        <w:jc w:val="both"/>
      </w:pPr>
      <w:r>
        <w:t>§ 10. Wadium wniesione przez uczestnika wygrywającego przetarg zalicza się na poczet  ceny nabycia udziałów w</w:t>
      </w:r>
      <w:r w:rsidR="00473A93">
        <w:t xml:space="preserve"> </w:t>
      </w:r>
      <w:r w:rsidR="00473A93">
        <w:rPr>
          <w:color w:val="FF0000"/>
        </w:rPr>
        <w:t>prawie własności nieruchomości</w:t>
      </w:r>
      <w:r>
        <w:t xml:space="preserve">. </w:t>
      </w:r>
    </w:p>
    <w:p w:rsidR="001C1673" w:rsidRDefault="001C1673" w:rsidP="006E6390">
      <w:pPr>
        <w:tabs>
          <w:tab w:val="num" w:pos="1080"/>
        </w:tabs>
        <w:ind w:firstLine="567"/>
        <w:jc w:val="both"/>
      </w:pPr>
    </w:p>
    <w:p w:rsidR="001C1673" w:rsidRDefault="001C1673" w:rsidP="006E6390">
      <w:pPr>
        <w:tabs>
          <w:tab w:val="num" w:pos="1080"/>
        </w:tabs>
        <w:ind w:firstLine="567"/>
        <w:jc w:val="both"/>
      </w:pPr>
      <w:r>
        <w:t>§ 11. Wadium wniesione przez innych uczestników przetargu podlega zwrotowi                  na wskazane konto, w terminie nie później niż przed upływem 3 dni od dnia zamknięcia lub odwołania przetargu.</w:t>
      </w:r>
    </w:p>
    <w:p w:rsidR="001C1673" w:rsidRDefault="001C1673" w:rsidP="006E6390">
      <w:pPr>
        <w:jc w:val="both"/>
      </w:pPr>
      <w:r>
        <w:t xml:space="preserve"> </w:t>
      </w:r>
    </w:p>
    <w:p w:rsidR="001C1673" w:rsidRDefault="001C1673" w:rsidP="006E6390">
      <w:pPr>
        <w:tabs>
          <w:tab w:val="left" w:pos="-2127"/>
          <w:tab w:val="left" w:pos="1080"/>
        </w:tabs>
        <w:ind w:firstLine="567"/>
        <w:jc w:val="both"/>
      </w:pPr>
      <w:r>
        <w:t xml:space="preserve">§ 12. Uczestnik przetargu, który przetarg wygrał, zostanie zawiadomiony w ciągu           21 dni od dnia zamknięcia przetargu o miejscu i terminie zawarcia umowy sprzedaży. Wyznaczony termin nie może być krótszy niż 7 dni od dnia doręczenia zawiadomienia. </w:t>
      </w:r>
    </w:p>
    <w:p w:rsidR="001C1673" w:rsidRDefault="001C1673" w:rsidP="006E6390">
      <w:pPr>
        <w:tabs>
          <w:tab w:val="left" w:pos="-2127"/>
          <w:tab w:val="left" w:pos="454"/>
          <w:tab w:val="left" w:pos="567"/>
        </w:tabs>
        <w:jc w:val="both"/>
      </w:pPr>
    </w:p>
    <w:p w:rsidR="001C1673" w:rsidRDefault="001C1673" w:rsidP="008B3D00">
      <w:pPr>
        <w:tabs>
          <w:tab w:val="left" w:pos="0"/>
        </w:tabs>
        <w:autoSpaceDE w:val="0"/>
        <w:autoSpaceDN w:val="0"/>
        <w:ind w:firstLine="567"/>
        <w:jc w:val="both"/>
      </w:pPr>
      <w:r>
        <w:t xml:space="preserve">§ 13. 1. Wpłata wylicytowanej ceny nabycia udziałów </w:t>
      </w:r>
      <w:r w:rsidR="00875E29">
        <w:rPr>
          <w:color w:val="FF0000"/>
        </w:rPr>
        <w:t>w prawie własności nieruchomości</w:t>
      </w:r>
      <w:r w:rsidR="00875E29" w:rsidRPr="00F558FA">
        <w:t xml:space="preserve"> </w:t>
      </w:r>
      <w:r>
        <w:t>winna nastąpić przed zawarciem umowy przenoszącej własność na konto Urzędu Miasta Łodzi w Getin Noble Banku S.A. Oddział w Łodzi - numer rachunku</w:t>
      </w:r>
      <w:r w:rsidRPr="009A658D">
        <w:t xml:space="preserve">: </w:t>
      </w:r>
      <w:r>
        <w:br/>
      </w:r>
      <w:r w:rsidRPr="009A658D">
        <w:t>91 1560 0013 2026 0026 9540</w:t>
      </w:r>
      <w:r w:rsidRPr="00E81405">
        <w:rPr>
          <w:rFonts w:ascii="Calibri" w:hAnsi="Calibri"/>
          <w:b/>
        </w:rPr>
        <w:t xml:space="preserve"> </w:t>
      </w:r>
      <w:r w:rsidRPr="00A41435">
        <w:t xml:space="preserve">1002 </w:t>
      </w:r>
      <w:r>
        <w:t xml:space="preserve">w taki sposób, aby wpłacone środki były widoczne na podanym wyżej koncie przed jej podpisaniem. Jeżeli nabywca nie uiścił opłaty w wyżej wymienionym terminie,  jak również nie przystąpi bez usprawiedliwienia do zawarcia umowy, w miejscu i terminie wskazanym w  zawiadomieniu, o którym mowa w § 12, organizator przetargu może odstąpić od zawarcia umowy, a wpłacone wadium nie podlega zwrotowi. </w:t>
      </w:r>
    </w:p>
    <w:p w:rsidR="001C1673" w:rsidRDefault="001C1673" w:rsidP="00454AD1">
      <w:pPr>
        <w:tabs>
          <w:tab w:val="left" w:pos="0"/>
        </w:tabs>
        <w:autoSpaceDE w:val="0"/>
        <w:autoSpaceDN w:val="0"/>
        <w:ind w:firstLine="567"/>
        <w:jc w:val="both"/>
      </w:pPr>
      <w:r>
        <w:t xml:space="preserve">2. Nabywcy, który nie uiścił ceny nabycia udziałów </w:t>
      </w:r>
      <w:r w:rsidR="00875E29">
        <w:rPr>
          <w:color w:val="FF0000"/>
        </w:rPr>
        <w:t>w prawie własności nieruchomości</w:t>
      </w:r>
      <w:r w:rsidR="00875E29" w:rsidRPr="00F558FA">
        <w:t xml:space="preserve"> </w:t>
      </w:r>
      <w:r>
        <w:t>w terminie, o którym mowa w ust. 1, jak również, który bez usprawiedliwienia nie stawi się w</w:t>
      </w:r>
      <w:r w:rsidR="00875E29">
        <w:t> </w:t>
      </w:r>
      <w:r>
        <w:t>miejscu i terminie wskazanym w zawiadomieniu, o którym mowa w § 12, nie przysługuje roszczenie o przeniesienie prawa własności nieruchomości, a wadium nie podlega zwrotowi.</w:t>
      </w:r>
    </w:p>
    <w:p w:rsidR="001C1673" w:rsidRDefault="001C1673" w:rsidP="006E6390">
      <w:pPr>
        <w:tabs>
          <w:tab w:val="left" w:pos="-2127"/>
          <w:tab w:val="left" w:pos="1080"/>
        </w:tabs>
        <w:ind w:left="540"/>
        <w:jc w:val="both"/>
        <w:rPr>
          <w:b/>
          <w:bCs/>
          <w:sz w:val="10"/>
          <w:szCs w:val="10"/>
        </w:rPr>
      </w:pPr>
    </w:p>
    <w:p w:rsidR="001C1673" w:rsidRDefault="001C1673" w:rsidP="006E6390">
      <w:pPr>
        <w:numPr>
          <w:ilvl w:val="12"/>
          <w:numId w:val="0"/>
        </w:numPr>
        <w:tabs>
          <w:tab w:val="left" w:pos="567"/>
        </w:tabs>
        <w:jc w:val="both"/>
        <w:rPr>
          <w:b/>
          <w:bCs/>
          <w:sz w:val="10"/>
          <w:szCs w:val="10"/>
        </w:rPr>
      </w:pPr>
    </w:p>
    <w:p w:rsidR="001C1673" w:rsidRDefault="001C1673" w:rsidP="006E6390">
      <w:pPr>
        <w:tabs>
          <w:tab w:val="left" w:pos="-142"/>
          <w:tab w:val="left" w:pos="108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§ 14. 1. Podstawę do zawarcia umowy sprzedaży stanowi protokół </w:t>
      </w:r>
      <w:r>
        <w:br/>
        <w:t xml:space="preserve">z przeprowadzonego przetargu. </w:t>
      </w:r>
    </w:p>
    <w:p w:rsidR="001C1673" w:rsidRDefault="001C1673" w:rsidP="006E6390">
      <w:pPr>
        <w:tabs>
          <w:tab w:val="left" w:pos="0"/>
        </w:tabs>
        <w:ind w:firstLine="539"/>
        <w:jc w:val="both"/>
      </w:pPr>
      <w:r>
        <w:t>2.</w:t>
      </w:r>
      <w:r>
        <w:rPr>
          <w:b/>
          <w:bCs/>
        </w:rPr>
        <w:t> </w:t>
      </w:r>
      <w:r>
        <w:t>Protokół z przeprowadzonego przetargu podpisują Przewodniczący, członkowie    Komisji oraz osoba wyłoniona w przetargu jako nabywca.</w:t>
      </w:r>
    </w:p>
    <w:p w:rsidR="001C1673" w:rsidRDefault="001C1673" w:rsidP="006E6390">
      <w:pPr>
        <w:tabs>
          <w:tab w:val="left" w:pos="709"/>
        </w:tabs>
        <w:ind w:left="567"/>
        <w:jc w:val="both"/>
      </w:pPr>
    </w:p>
    <w:p w:rsidR="001C1673" w:rsidRDefault="001C1673" w:rsidP="006E6390">
      <w:pPr>
        <w:tabs>
          <w:tab w:val="num" w:pos="113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§ 15. Koszty związane z nabyciem udziałów </w:t>
      </w:r>
      <w:r w:rsidR="00875E29">
        <w:rPr>
          <w:color w:val="FF0000"/>
        </w:rPr>
        <w:t>w prawie własności nieruchomości</w:t>
      </w:r>
      <w:r w:rsidR="00875E29" w:rsidRPr="00F558FA">
        <w:t xml:space="preserve"> </w:t>
      </w:r>
      <w:r>
        <w:t>ponosi nabywca.</w:t>
      </w:r>
    </w:p>
    <w:p w:rsidR="001C1673" w:rsidRDefault="001C1673" w:rsidP="006E6390">
      <w:pPr>
        <w:tabs>
          <w:tab w:val="left" w:pos="567"/>
        </w:tabs>
        <w:ind w:left="567" w:hanging="567"/>
        <w:jc w:val="both"/>
        <w:rPr>
          <w:b/>
          <w:bCs/>
        </w:rPr>
      </w:pPr>
    </w:p>
    <w:p w:rsidR="001C1673" w:rsidRPr="00F558FA" w:rsidRDefault="001C1673" w:rsidP="00854273">
      <w:pPr>
        <w:tabs>
          <w:tab w:val="left" w:pos="-142"/>
          <w:tab w:val="left" w:pos="851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F558FA">
        <w:t>§</w:t>
      </w:r>
      <w:r>
        <w:t> 16</w:t>
      </w:r>
      <w:r w:rsidRPr="00F558FA">
        <w:t>. 1. Cudzoziemcy mogą brać udział w przetargu na warunkach określonych w ustawie z dnia 24 marca 1920 r. o nabywaniu nieruchomości przez cudzoziemców (Dz. U. z 2017 r. poz. 2278).</w:t>
      </w:r>
    </w:p>
    <w:p w:rsidR="001C1673" w:rsidRPr="00F558FA" w:rsidRDefault="001C1673" w:rsidP="00854273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F558FA">
        <w:t xml:space="preserve">2. Cudzoziemiec zobowiązany do uzyskania zezwolenia – zwany dalej cudzoziemcem, który przed wygraniem przetargu nie uzyska zezwolenia na nabycie </w:t>
      </w:r>
      <w:r>
        <w:t xml:space="preserve">udziału </w:t>
      </w:r>
      <w:r w:rsidR="00875E29">
        <w:rPr>
          <w:color w:val="FF0000"/>
        </w:rPr>
        <w:t>w prawie własności nieruchomości</w:t>
      </w:r>
      <w:r w:rsidRPr="00F558FA">
        <w:t xml:space="preserve">, będzie zobowiązany w terminie 30 dni od dnia zamknięcia przetargu do podpisania umowy przedwstępnej i zapłaty kwoty w wysokości połowy ceny nabycia </w:t>
      </w:r>
      <w:r>
        <w:t xml:space="preserve">udziału </w:t>
      </w:r>
      <w:r w:rsidR="00875E29">
        <w:rPr>
          <w:color w:val="FF0000"/>
        </w:rPr>
        <w:t>w prawie własności nieruchomości</w:t>
      </w:r>
      <w:r w:rsidR="00875E29" w:rsidRPr="00F558FA">
        <w:t xml:space="preserve"> </w:t>
      </w:r>
      <w:r>
        <w:t>będącej przedmiotem sprzedaży</w:t>
      </w:r>
      <w:r w:rsidRPr="00F558FA">
        <w:t>. Postanowieni</w:t>
      </w:r>
      <w:r>
        <w:t>a § 12, § 13,</w:t>
      </w:r>
      <w:r w:rsidRPr="00AB4BD8">
        <w:t xml:space="preserve"> </w:t>
      </w:r>
      <w:r>
        <w:t xml:space="preserve">§ 15 </w:t>
      </w:r>
      <w:r w:rsidRPr="00F558FA">
        <w:t xml:space="preserve"> stosuje się odpowiednio.</w:t>
      </w:r>
    </w:p>
    <w:p w:rsidR="001C1673" w:rsidRPr="00F558FA" w:rsidRDefault="001C1673" w:rsidP="00854273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F558FA">
        <w:t>3. Umowa przedwstępna, o której mowa w ust. 2, zostanie zawarta na niżej określonych warunkach:</w:t>
      </w:r>
    </w:p>
    <w:p w:rsidR="001C1673" w:rsidRPr="00F558FA" w:rsidRDefault="001C1673" w:rsidP="00854273">
      <w:pPr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F558FA">
        <w:t>termin zawarcia umowy ostatecznej – nie później niż 6 miesięcy od dnia podpisania      umowy przedwstępnej;</w:t>
      </w:r>
    </w:p>
    <w:p w:rsidR="001C1673" w:rsidRPr="00F558FA" w:rsidRDefault="001C1673" w:rsidP="00854273">
      <w:pPr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F558FA">
        <w:lastRenderedPageBreak/>
        <w:t xml:space="preserve">zobowiązanie cudzoziemca do zapłaty pozostałej ceny nabycia </w:t>
      </w:r>
      <w:r>
        <w:t xml:space="preserve">udziału </w:t>
      </w:r>
      <w:r w:rsidR="00875E29">
        <w:rPr>
          <w:color w:val="FF0000"/>
        </w:rPr>
        <w:t xml:space="preserve">w prawie własności nieruchomości </w:t>
      </w:r>
      <w:r w:rsidRPr="00F558FA">
        <w:t>w terminie przed zawarciem umowy ostatecznej;</w:t>
      </w:r>
    </w:p>
    <w:p w:rsidR="001C1673" w:rsidRPr="00F558FA" w:rsidRDefault="001C1673" w:rsidP="00854273">
      <w:pPr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F558FA">
        <w:t xml:space="preserve">w przypadku niezawarcia umowy ostatecznej w terminie określonym w pkt 1 </w:t>
      </w:r>
      <w:r w:rsidRPr="00F558FA">
        <w:br/>
        <w:t>z przyczyn nieleżących po stronie Sprzedającego – Sprzedającemu przysługuje prawo zatrzymania kwoty wadium oraz połowy ceny nabycia – tytułem kary umownej;</w:t>
      </w:r>
    </w:p>
    <w:p w:rsidR="001C1673" w:rsidRPr="00F558FA" w:rsidRDefault="001C1673" w:rsidP="00854273">
      <w:pPr>
        <w:numPr>
          <w:ilvl w:val="0"/>
          <w:numId w:val="12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F558FA">
        <w:t>w uzasadnionych przypadkach, na wniosek cud</w:t>
      </w:r>
      <w:r>
        <w:t>zoziemca, termin zawarcia umowy</w:t>
      </w:r>
      <w:r w:rsidRPr="00F558FA">
        <w:t xml:space="preserve"> ostatecznej może zostać przedłużony.</w:t>
      </w:r>
    </w:p>
    <w:p w:rsidR="001C1673" w:rsidRDefault="001C1673" w:rsidP="006E6390">
      <w:pPr>
        <w:ind w:left="1260" w:hanging="333"/>
        <w:jc w:val="both"/>
      </w:pPr>
    </w:p>
    <w:p w:rsidR="001C1673" w:rsidRDefault="001C1673" w:rsidP="006E6390">
      <w:pPr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§ 17. Prezydent Miasta Łodzi zastrzega sobie prawo do odwołania ogłoszonego przetargu z ważnych powodów.</w:t>
      </w:r>
    </w:p>
    <w:p w:rsidR="001C1673" w:rsidRDefault="001C1673" w:rsidP="00DF5F6E">
      <w:pPr>
        <w:tabs>
          <w:tab w:val="left" w:pos="0"/>
          <w:tab w:val="left" w:pos="142"/>
          <w:tab w:val="left" w:pos="454"/>
          <w:tab w:val="left" w:pos="1260"/>
        </w:tabs>
        <w:ind w:firstLine="540"/>
        <w:jc w:val="both"/>
      </w:pPr>
      <w:r>
        <w:tab/>
      </w:r>
    </w:p>
    <w:p w:rsidR="001C1673" w:rsidRPr="005870F1" w:rsidRDefault="001C1673" w:rsidP="0051343D">
      <w:pPr>
        <w:ind w:firstLine="567"/>
        <w:jc w:val="both"/>
      </w:pPr>
      <w:r w:rsidRPr="005870F1">
        <w:t>§ 1</w:t>
      </w:r>
      <w:r>
        <w:t>8</w:t>
      </w:r>
      <w:r w:rsidRPr="005870F1">
        <w:t xml:space="preserve">. Przy uczestnictwie w przetargu obowiązują zasady określone w załączniku </w:t>
      </w:r>
      <w:r>
        <w:br/>
      </w:r>
      <w:r w:rsidRPr="005870F1">
        <w:t>do „</w:t>
      </w:r>
      <w:r>
        <w:t>W</w:t>
      </w:r>
      <w:r w:rsidRPr="005870F1">
        <w:t>arunków przetargu”.</w:t>
      </w:r>
    </w:p>
    <w:p w:rsidR="001C1673" w:rsidRDefault="001C1673" w:rsidP="00DF5F6E">
      <w:pPr>
        <w:tabs>
          <w:tab w:val="left" w:pos="0"/>
          <w:tab w:val="left" w:pos="142"/>
          <w:tab w:val="left" w:pos="454"/>
          <w:tab w:val="left" w:pos="1260"/>
        </w:tabs>
        <w:ind w:firstLine="540"/>
        <w:jc w:val="both"/>
      </w:pPr>
    </w:p>
    <w:p w:rsidR="001C1673" w:rsidRDefault="001C1673" w:rsidP="00DF5F6E">
      <w:pPr>
        <w:tabs>
          <w:tab w:val="left" w:pos="0"/>
          <w:tab w:val="left" w:pos="142"/>
          <w:tab w:val="left" w:pos="454"/>
          <w:tab w:val="left" w:pos="1260"/>
        </w:tabs>
        <w:ind w:firstLine="540"/>
        <w:jc w:val="both"/>
      </w:pPr>
    </w:p>
    <w:p w:rsidR="001C1673" w:rsidRDefault="001C1673" w:rsidP="00DF5F6E">
      <w:pPr>
        <w:tabs>
          <w:tab w:val="left" w:pos="0"/>
          <w:tab w:val="left" w:pos="142"/>
          <w:tab w:val="left" w:pos="454"/>
          <w:tab w:val="left" w:pos="1260"/>
        </w:tabs>
        <w:ind w:firstLine="540"/>
        <w:jc w:val="both"/>
      </w:pPr>
    </w:p>
    <w:p w:rsidR="001C1673" w:rsidRDefault="001C1673" w:rsidP="00DF5F6E">
      <w:pPr>
        <w:tabs>
          <w:tab w:val="left" w:pos="0"/>
          <w:tab w:val="left" w:pos="142"/>
          <w:tab w:val="left" w:pos="454"/>
          <w:tab w:val="left" w:pos="1260"/>
        </w:tabs>
        <w:ind w:firstLine="540"/>
        <w:jc w:val="both"/>
      </w:pPr>
    </w:p>
    <w:p w:rsidR="001C1673" w:rsidRDefault="001C1673" w:rsidP="00DF5F6E">
      <w:pPr>
        <w:tabs>
          <w:tab w:val="left" w:pos="0"/>
          <w:tab w:val="left" w:pos="142"/>
          <w:tab w:val="left" w:pos="454"/>
          <w:tab w:val="left" w:pos="1260"/>
        </w:tabs>
        <w:ind w:firstLine="540"/>
        <w:jc w:val="both"/>
      </w:pPr>
    </w:p>
    <w:p w:rsidR="001C1673" w:rsidRDefault="001C1673" w:rsidP="00DF5F6E">
      <w:pPr>
        <w:tabs>
          <w:tab w:val="left" w:pos="0"/>
          <w:tab w:val="left" w:pos="142"/>
          <w:tab w:val="left" w:pos="454"/>
          <w:tab w:val="left" w:pos="1260"/>
        </w:tabs>
        <w:ind w:firstLine="540"/>
        <w:jc w:val="both"/>
      </w:pPr>
    </w:p>
    <w:p w:rsidR="001C1673" w:rsidRDefault="001C1673" w:rsidP="00DF5F6E">
      <w:pPr>
        <w:tabs>
          <w:tab w:val="left" w:pos="0"/>
          <w:tab w:val="left" w:pos="142"/>
          <w:tab w:val="left" w:pos="454"/>
          <w:tab w:val="left" w:pos="1260"/>
        </w:tabs>
        <w:ind w:firstLine="540"/>
        <w:jc w:val="both"/>
      </w:pPr>
    </w:p>
    <w:p w:rsidR="001C1673" w:rsidRDefault="001C1673" w:rsidP="00DF5F6E">
      <w:pPr>
        <w:tabs>
          <w:tab w:val="left" w:pos="0"/>
          <w:tab w:val="left" w:pos="142"/>
          <w:tab w:val="left" w:pos="454"/>
          <w:tab w:val="left" w:pos="1260"/>
        </w:tabs>
        <w:ind w:firstLine="540"/>
        <w:jc w:val="both"/>
      </w:pPr>
    </w:p>
    <w:p w:rsidR="001C1673" w:rsidRDefault="001C1673" w:rsidP="00DF5F6E">
      <w:pPr>
        <w:tabs>
          <w:tab w:val="left" w:pos="0"/>
          <w:tab w:val="left" w:pos="142"/>
          <w:tab w:val="left" w:pos="454"/>
          <w:tab w:val="left" w:pos="1260"/>
        </w:tabs>
        <w:ind w:firstLine="540"/>
        <w:jc w:val="both"/>
      </w:pPr>
    </w:p>
    <w:p w:rsidR="001C1673" w:rsidRDefault="001C1673" w:rsidP="00DF5F6E">
      <w:pPr>
        <w:tabs>
          <w:tab w:val="left" w:pos="0"/>
          <w:tab w:val="left" w:pos="142"/>
          <w:tab w:val="left" w:pos="454"/>
          <w:tab w:val="left" w:pos="1260"/>
        </w:tabs>
        <w:ind w:firstLine="540"/>
        <w:jc w:val="both"/>
      </w:pPr>
    </w:p>
    <w:p w:rsidR="001C1673" w:rsidRDefault="001C1673" w:rsidP="00DF5F6E">
      <w:pPr>
        <w:tabs>
          <w:tab w:val="left" w:pos="0"/>
          <w:tab w:val="left" w:pos="142"/>
          <w:tab w:val="left" w:pos="454"/>
          <w:tab w:val="left" w:pos="1260"/>
        </w:tabs>
        <w:ind w:firstLine="540"/>
        <w:jc w:val="both"/>
      </w:pPr>
    </w:p>
    <w:p w:rsidR="001C1673" w:rsidRDefault="001C1673" w:rsidP="00DF5F6E">
      <w:pPr>
        <w:tabs>
          <w:tab w:val="left" w:pos="0"/>
          <w:tab w:val="left" w:pos="142"/>
          <w:tab w:val="left" w:pos="454"/>
          <w:tab w:val="left" w:pos="1260"/>
        </w:tabs>
        <w:ind w:firstLine="540"/>
        <w:jc w:val="both"/>
      </w:pPr>
    </w:p>
    <w:p w:rsidR="001C1673" w:rsidRDefault="001C1673" w:rsidP="00DF5F6E">
      <w:pPr>
        <w:tabs>
          <w:tab w:val="left" w:pos="0"/>
          <w:tab w:val="left" w:pos="142"/>
          <w:tab w:val="left" w:pos="454"/>
          <w:tab w:val="left" w:pos="1260"/>
        </w:tabs>
        <w:ind w:firstLine="540"/>
        <w:jc w:val="both"/>
      </w:pPr>
    </w:p>
    <w:p w:rsidR="001C1673" w:rsidRDefault="001C1673" w:rsidP="00DF5F6E">
      <w:pPr>
        <w:tabs>
          <w:tab w:val="left" w:pos="0"/>
          <w:tab w:val="left" w:pos="142"/>
          <w:tab w:val="left" w:pos="454"/>
          <w:tab w:val="left" w:pos="1260"/>
        </w:tabs>
        <w:ind w:firstLine="540"/>
        <w:jc w:val="both"/>
      </w:pPr>
    </w:p>
    <w:p w:rsidR="001C1673" w:rsidRDefault="001C1673" w:rsidP="00DF5F6E">
      <w:pPr>
        <w:tabs>
          <w:tab w:val="left" w:pos="0"/>
          <w:tab w:val="left" w:pos="142"/>
          <w:tab w:val="left" w:pos="454"/>
          <w:tab w:val="left" w:pos="1260"/>
        </w:tabs>
        <w:ind w:firstLine="540"/>
        <w:jc w:val="both"/>
      </w:pPr>
    </w:p>
    <w:p w:rsidR="001C1673" w:rsidRDefault="001C1673" w:rsidP="00DF5F6E">
      <w:pPr>
        <w:tabs>
          <w:tab w:val="left" w:pos="0"/>
          <w:tab w:val="left" w:pos="142"/>
          <w:tab w:val="left" w:pos="454"/>
          <w:tab w:val="left" w:pos="1260"/>
        </w:tabs>
        <w:ind w:firstLine="540"/>
        <w:jc w:val="both"/>
      </w:pPr>
    </w:p>
    <w:p w:rsidR="001C1673" w:rsidRDefault="001C1673" w:rsidP="00DF5F6E">
      <w:pPr>
        <w:tabs>
          <w:tab w:val="left" w:pos="0"/>
          <w:tab w:val="left" w:pos="142"/>
          <w:tab w:val="left" w:pos="454"/>
          <w:tab w:val="left" w:pos="1260"/>
        </w:tabs>
        <w:ind w:firstLine="540"/>
        <w:jc w:val="both"/>
      </w:pPr>
    </w:p>
    <w:p w:rsidR="001C1673" w:rsidRDefault="001C1673" w:rsidP="00DF5F6E">
      <w:pPr>
        <w:tabs>
          <w:tab w:val="left" w:pos="0"/>
          <w:tab w:val="left" w:pos="142"/>
          <w:tab w:val="left" w:pos="454"/>
          <w:tab w:val="left" w:pos="1260"/>
        </w:tabs>
        <w:ind w:firstLine="540"/>
        <w:jc w:val="both"/>
      </w:pPr>
    </w:p>
    <w:p w:rsidR="001C1673" w:rsidRDefault="001C1673" w:rsidP="00DF5F6E">
      <w:pPr>
        <w:tabs>
          <w:tab w:val="left" w:pos="0"/>
          <w:tab w:val="left" w:pos="142"/>
          <w:tab w:val="left" w:pos="454"/>
          <w:tab w:val="left" w:pos="1260"/>
        </w:tabs>
        <w:ind w:firstLine="540"/>
        <w:jc w:val="both"/>
      </w:pPr>
    </w:p>
    <w:p w:rsidR="001C1673" w:rsidRDefault="001C1673" w:rsidP="00DF5F6E">
      <w:pPr>
        <w:tabs>
          <w:tab w:val="left" w:pos="0"/>
          <w:tab w:val="left" w:pos="142"/>
          <w:tab w:val="left" w:pos="454"/>
          <w:tab w:val="left" w:pos="1260"/>
        </w:tabs>
        <w:ind w:firstLine="540"/>
        <w:jc w:val="both"/>
      </w:pPr>
    </w:p>
    <w:p w:rsidR="001C1673" w:rsidRDefault="001C1673" w:rsidP="00DF5F6E">
      <w:pPr>
        <w:tabs>
          <w:tab w:val="left" w:pos="0"/>
          <w:tab w:val="left" w:pos="142"/>
          <w:tab w:val="left" w:pos="454"/>
          <w:tab w:val="left" w:pos="1260"/>
        </w:tabs>
        <w:ind w:firstLine="540"/>
        <w:jc w:val="both"/>
      </w:pPr>
    </w:p>
    <w:p w:rsidR="001C1673" w:rsidRDefault="001C1673" w:rsidP="00DF5F6E">
      <w:pPr>
        <w:tabs>
          <w:tab w:val="left" w:pos="0"/>
          <w:tab w:val="left" w:pos="142"/>
          <w:tab w:val="left" w:pos="454"/>
          <w:tab w:val="left" w:pos="1260"/>
        </w:tabs>
        <w:ind w:firstLine="540"/>
        <w:jc w:val="both"/>
      </w:pPr>
    </w:p>
    <w:p w:rsidR="001C1673" w:rsidRDefault="001C1673" w:rsidP="00DF5F6E">
      <w:pPr>
        <w:tabs>
          <w:tab w:val="left" w:pos="0"/>
          <w:tab w:val="left" w:pos="142"/>
          <w:tab w:val="left" w:pos="454"/>
          <w:tab w:val="left" w:pos="1260"/>
        </w:tabs>
        <w:ind w:firstLine="540"/>
        <w:jc w:val="both"/>
      </w:pPr>
    </w:p>
    <w:p w:rsidR="001C1673" w:rsidRDefault="001C1673" w:rsidP="00DF5F6E">
      <w:pPr>
        <w:tabs>
          <w:tab w:val="left" w:pos="0"/>
          <w:tab w:val="left" w:pos="142"/>
          <w:tab w:val="left" w:pos="454"/>
          <w:tab w:val="left" w:pos="1260"/>
        </w:tabs>
        <w:ind w:firstLine="540"/>
        <w:jc w:val="both"/>
      </w:pPr>
    </w:p>
    <w:p w:rsidR="001C1673" w:rsidRDefault="001C1673" w:rsidP="00DF5F6E">
      <w:pPr>
        <w:tabs>
          <w:tab w:val="left" w:pos="0"/>
          <w:tab w:val="left" w:pos="142"/>
          <w:tab w:val="left" w:pos="454"/>
          <w:tab w:val="left" w:pos="1260"/>
        </w:tabs>
        <w:ind w:firstLine="540"/>
        <w:jc w:val="both"/>
      </w:pPr>
    </w:p>
    <w:p w:rsidR="001C1673" w:rsidRDefault="001C1673" w:rsidP="00DF5F6E">
      <w:pPr>
        <w:tabs>
          <w:tab w:val="left" w:pos="0"/>
          <w:tab w:val="left" w:pos="142"/>
          <w:tab w:val="left" w:pos="454"/>
          <w:tab w:val="left" w:pos="1260"/>
        </w:tabs>
        <w:ind w:firstLine="540"/>
        <w:jc w:val="both"/>
      </w:pPr>
    </w:p>
    <w:p w:rsidR="001C1673" w:rsidRDefault="001C1673" w:rsidP="00DF5F6E">
      <w:pPr>
        <w:tabs>
          <w:tab w:val="left" w:pos="0"/>
          <w:tab w:val="left" w:pos="142"/>
          <w:tab w:val="left" w:pos="454"/>
          <w:tab w:val="left" w:pos="1260"/>
        </w:tabs>
        <w:ind w:firstLine="540"/>
        <w:jc w:val="both"/>
      </w:pPr>
    </w:p>
    <w:p w:rsidR="001C1673" w:rsidRDefault="001C1673" w:rsidP="00DF5F6E">
      <w:pPr>
        <w:tabs>
          <w:tab w:val="left" w:pos="0"/>
          <w:tab w:val="left" w:pos="142"/>
          <w:tab w:val="left" w:pos="454"/>
          <w:tab w:val="left" w:pos="1260"/>
        </w:tabs>
        <w:ind w:firstLine="540"/>
        <w:jc w:val="both"/>
      </w:pPr>
    </w:p>
    <w:p w:rsidR="001C1673" w:rsidRDefault="001C1673" w:rsidP="00DF5F6E">
      <w:pPr>
        <w:tabs>
          <w:tab w:val="left" w:pos="0"/>
          <w:tab w:val="left" w:pos="142"/>
          <w:tab w:val="left" w:pos="454"/>
          <w:tab w:val="left" w:pos="1260"/>
        </w:tabs>
        <w:ind w:firstLine="540"/>
        <w:jc w:val="both"/>
      </w:pPr>
    </w:p>
    <w:p w:rsidR="001C1673" w:rsidRDefault="001C1673" w:rsidP="00DF5F6E">
      <w:pPr>
        <w:tabs>
          <w:tab w:val="left" w:pos="0"/>
          <w:tab w:val="left" w:pos="142"/>
          <w:tab w:val="left" w:pos="454"/>
          <w:tab w:val="left" w:pos="1260"/>
        </w:tabs>
        <w:ind w:firstLine="540"/>
        <w:jc w:val="both"/>
      </w:pPr>
    </w:p>
    <w:p w:rsidR="001C1673" w:rsidRDefault="001C1673" w:rsidP="00DF5F6E">
      <w:pPr>
        <w:tabs>
          <w:tab w:val="left" w:pos="0"/>
          <w:tab w:val="left" w:pos="142"/>
          <w:tab w:val="left" w:pos="454"/>
          <w:tab w:val="left" w:pos="1260"/>
        </w:tabs>
        <w:ind w:firstLine="540"/>
        <w:jc w:val="both"/>
      </w:pPr>
    </w:p>
    <w:p w:rsidR="001C1673" w:rsidRDefault="001C1673" w:rsidP="00DF5F6E">
      <w:pPr>
        <w:tabs>
          <w:tab w:val="left" w:pos="0"/>
          <w:tab w:val="left" w:pos="142"/>
          <w:tab w:val="left" w:pos="454"/>
          <w:tab w:val="left" w:pos="1260"/>
        </w:tabs>
        <w:ind w:firstLine="540"/>
        <w:jc w:val="both"/>
      </w:pPr>
    </w:p>
    <w:p w:rsidR="001C1673" w:rsidRDefault="001C1673" w:rsidP="00DF5F6E">
      <w:pPr>
        <w:tabs>
          <w:tab w:val="left" w:pos="0"/>
          <w:tab w:val="left" w:pos="142"/>
          <w:tab w:val="left" w:pos="454"/>
          <w:tab w:val="left" w:pos="1260"/>
        </w:tabs>
        <w:ind w:firstLine="540"/>
        <w:jc w:val="both"/>
      </w:pPr>
    </w:p>
    <w:p w:rsidR="001C1673" w:rsidRDefault="001C1673" w:rsidP="00DF5F6E">
      <w:pPr>
        <w:tabs>
          <w:tab w:val="left" w:pos="0"/>
          <w:tab w:val="left" w:pos="142"/>
          <w:tab w:val="left" w:pos="454"/>
          <w:tab w:val="left" w:pos="1260"/>
        </w:tabs>
        <w:ind w:firstLine="540"/>
        <w:jc w:val="both"/>
      </w:pPr>
    </w:p>
    <w:p w:rsidR="001C1673" w:rsidRDefault="001C1673" w:rsidP="00DF5F6E">
      <w:pPr>
        <w:tabs>
          <w:tab w:val="left" w:pos="0"/>
          <w:tab w:val="left" w:pos="142"/>
          <w:tab w:val="left" w:pos="454"/>
          <w:tab w:val="left" w:pos="1260"/>
        </w:tabs>
        <w:ind w:firstLine="540"/>
        <w:jc w:val="both"/>
      </w:pPr>
    </w:p>
    <w:p w:rsidR="001C1673" w:rsidRDefault="001C1673" w:rsidP="00DF5F6E">
      <w:pPr>
        <w:tabs>
          <w:tab w:val="left" w:pos="0"/>
          <w:tab w:val="left" w:pos="142"/>
          <w:tab w:val="left" w:pos="454"/>
          <w:tab w:val="left" w:pos="1260"/>
        </w:tabs>
        <w:ind w:firstLine="540"/>
        <w:jc w:val="both"/>
      </w:pPr>
    </w:p>
    <w:p w:rsidR="001C1673" w:rsidRDefault="001C1673" w:rsidP="00DF5F6E">
      <w:pPr>
        <w:tabs>
          <w:tab w:val="left" w:pos="0"/>
          <w:tab w:val="left" w:pos="142"/>
          <w:tab w:val="left" w:pos="454"/>
          <w:tab w:val="left" w:pos="1260"/>
        </w:tabs>
        <w:ind w:firstLine="540"/>
        <w:jc w:val="both"/>
      </w:pPr>
    </w:p>
    <w:p w:rsidR="001C1673" w:rsidRDefault="001C1673" w:rsidP="00DF5F6E">
      <w:pPr>
        <w:tabs>
          <w:tab w:val="left" w:pos="0"/>
          <w:tab w:val="left" w:pos="142"/>
          <w:tab w:val="left" w:pos="454"/>
          <w:tab w:val="left" w:pos="1260"/>
        </w:tabs>
        <w:ind w:firstLine="540"/>
        <w:jc w:val="both"/>
      </w:pPr>
    </w:p>
    <w:p w:rsidR="001C1673" w:rsidRDefault="001C1673" w:rsidP="00DF5F6E">
      <w:pPr>
        <w:tabs>
          <w:tab w:val="left" w:pos="0"/>
          <w:tab w:val="left" w:pos="142"/>
          <w:tab w:val="left" w:pos="454"/>
          <w:tab w:val="left" w:pos="1260"/>
        </w:tabs>
        <w:ind w:firstLine="540"/>
        <w:jc w:val="both"/>
      </w:pPr>
    </w:p>
    <w:p w:rsidR="001C1673" w:rsidRDefault="001C1673" w:rsidP="00DF5F6E">
      <w:pPr>
        <w:tabs>
          <w:tab w:val="left" w:pos="0"/>
          <w:tab w:val="left" w:pos="142"/>
          <w:tab w:val="left" w:pos="454"/>
          <w:tab w:val="left" w:pos="1260"/>
        </w:tabs>
        <w:ind w:firstLine="540"/>
        <w:jc w:val="both"/>
      </w:pPr>
    </w:p>
    <w:p w:rsidR="001C1673" w:rsidRDefault="001C1673" w:rsidP="00DF5F6E">
      <w:pPr>
        <w:tabs>
          <w:tab w:val="left" w:pos="0"/>
          <w:tab w:val="left" w:pos="142"/>
          <w:tab w:val="left" w:pos="454"/>
          <w:tab w:val="left" w:pos="1260"/>
        </w:tabs>
        <w:ind w:firstLine="540"/>
        <w:jc w:val="both"/>
      </w:pPr>
    </w:p>
    <w:p w:rsidR="001C1673" w:rsidRPr="008929CC" w:rsidRDefault="001C1673" w:rsidP="00790AA9">
      <w:pPr>
        <w:ind w:left="5387"/>
        <w:rPr>
          <w:b/>
        </w:rPr>
      </w:pPr>
      <w:r w:rsidRPr="008929CC">
        <w:rPr>
          <w:b/>
        </w:rPr>
        <w:t xml:space="preserve">Załącznik </w:t>
      </w:r>
    </w:p>
    <w:p w:rsidR="001C1673" w:rsidRPr="008929CC" w:rsidRDefault="001C1673" w:rsidP="00790AA9">
      <w:pPr>
        <w:ind w:left="5387"/>
        <w:rPr>
          <w:b/>
        </w:rPr>
      </w:pPr>
      <w:r w:rsidRPr="008929CC">
        <w:rPr>
          <w:b/>
        </w:rPr>
        <w:t>do „Warunków Przetargu”</w:t>
      </w:r>
    </w:p>
    <w:p w:rsidR="001C1673" w:rsidRPr="008929CC" w:rsidRDefault="001C1673" w:rsidP="00790AA9">
      <w:pPr>
        <w:rPr>
          <w:rFonts w:ascii="Arial" w:hAnsi="Arial" w:cs="Arial"/>
        </w:rPr>
      </w:pPr>
    </w:p>
    <w:p w:rsidR="001C1673" w:rsidRPr="008929CC" w:rsidRDefault="001C1673" w:rsidP="00790AA9">
      <w:pPr>
        <w:rPr>
          <w:rFonts w:ascii="Arial" w:hAnsi="Arial" w:cs="Arial"/>
        </w:rPr>
      </w:pPr>
    </w:p>
    <w:p w:rsidR="001C1673" w:rsidRPr="008929CC" w:rsidRDefault="001C1673" w:rsidP="00790AA9">
      <w:pPr>
        <w:jc w:val="center"/>
      </w:pPr>
      <w:r w:rsidRPr="008929CC">
        <w:t xml:space="preserve">Ograniczenia dotyczące sposobu poruszania się </w:t>
      </w:r>
    </w:p>
    <w:p w:rsidR="001C1673" w:rsidRPr="008929CC" w:rsidRDefault="001C1673" w:rsidP="00790AA9">
      <w:pPr>
        <w:jc w:val="center"/>
      </w:pPr>
      <w:r w:rsidRPr="008929CC">
        <w:t xml:space="preserve">uczestników przetargu/oferentów na terenie Urzędu Miasta Łodzi podczas przetargów na sprzedaż nieruchomości i lokali stanowiących własność Miasta Łodzi lub Skarbu Państwa </w:t>
      </w:r>
    </w:p>
    <w:p w:rsidR="001C1673" w:rsidRPr="008929CC" w:rsidRDefault="001C1673" w:rsidP="00790AA9">
      <w:pPr>
        <w:jc w:val="center"/>
      </w:pPr>
      <w:r w:rsidRPr="008929CC">
        <w:t>w okresie ogłoszonego na obszarze Rzeczypospolitej Polskiej stanu epidemii bądź stanu zagrożenia epidemicznego</w:t>
      </w:r>
    </w:p>
    <w:p w:rsidR="001C1673" w:rsidRPr="008929CC" w:rsidRDefault="001C1673" w:rsidP="00790AA9">
      <w:pPr>
        <w:rPr>
          <w:rFonts w:ascii="Calibri" w:hAnsi="Calibri" w:cs="Arial"/>
        </w:rPr>
      </w:pPr>
    </w:p>
    <w:p w:rsidR="001C1673" w:rsidRPr="008929CC" w:rsidRDefault="001C1673" w:rsidP="008929CC">
      <w:pPr>
        <w:rPr>
          <w:rFonts w:cs="Arial"/>
        </w:rPr>
      </w:pPr>
    </w:p>
    <w:p w:rsidR="001C1673" w:rsidRPr="008929CC" w:rsidRDefault="001C1673" w:rsidP="008929CC">
      <w:pPr>
        <w:numPr>
          <w:ilvl w:val="0"/>
          <w:numId w:val="16"/>
        </w:numPr>
        <w:contextualSpacing/>
        <w:jc w:val="both"/>
      </w:pPr>
      <w:r w:rsidRPr="008929CC">
        <w:t>Każdy z uczestników przetargu po wejściu do budynku Urzędu Miasta Łodzi (budynek D, wejście z Placu Komuny Paryskiej), zobowiązany jest do:</w:t>
      </w:r>
    </w:p>
    <w:p w:rsidR="001C1673" w:rsidRPr="008929CC" w:rsidRDefault="001C1673" w:rsidP="008929CC">
      <w:pPr>
        <w:numPr>
          <w:ilvl w:val="0"/>
          <w:numId w:val="17"/>
        </w:numPr>
        <w:ind w:left="1134"/>
        <w:contextualSpacing/>
        <w:jc w:val="both"/>
      </w:pPr>
      <w:r w:rsidRPr="008929CC">
        <w:t>przebywania w masce, dezynfekcji dłoni i założenia rękawiczek ochronnych. Rękawiczki i płyny do dezynfekcji udostępnione będą przez Urząd Miasta Łodzi,</w:t>
      </w:r>
    </w:p>
    <w:p w:rsidR="001C1673" w:rsidRPr="008929CC" w:rsidRDefault="001C1673" w:rsidP="008929CC">
      <w:pPr>
        <w:numPr>
          <w:ilvl w:val="0"/>
          <w:numId w:val="17"/>
        </w:numPr>
        <w:ind w:left="1134"/>
        <w:contextualSpacing/>
        <w:jc w:val="both"/>
      </w:pPr>
      <w:r w:rsidRPr="008929CC">
        <w:t xml:space="preserve">złożenia oświadczenia*, iż nie został objęty przymusową kwarantanną lub nadzorem epidemiologicznym, </w:t>
      </w:r>
    </w:p>
    <w:p w:rsidR="001C1673" w:rsidRPr="008929CC" w:rsidRDefault="001C1673" w:rsidP="008929CC">
      <w:pPr>
        <w:numPr>
          <w:ilvl w:val="0"/>
          <w:numId w:val="17"/>
        </w:numPr>
        <w:ind w:left="1134"/>
        <w:contextualSpacing/>
        <w:jc w:val="both"/>
      </w:pPr>
      <w:r w:rsidRPr="008929CC">
        <w:t xml:space="preserve">złożenia oświadczenia*, iż zgodnie z jego najlepszą wiedzą, nie jest zarażony, nie zachodzą przesłanki do podejrzenia go o zarażenie </w:t>
      </w:r>
      <w:proofErr w:type="spellStart"/>
      <w:r w:rsidRPr="008929CC">
        <w:t>koronawirusem</w:t>
      </w:r>
      <w:proofErr w:type="spellEnd"/>
      <w:r w:rsidRPr="008929CC">
        <w:t xml:space="preserve"> SARS-CoV-2 wywołującego chorobę COVID-19, a w szczególności oświadczenia, iż w ciągu ostatnich 14 dni nie miał kontaktu z chorym, zakażonym </w:t>
      </w:r>
      <w:proofErr w:type="spellStart"/>
      <w:r w:rsidRPr="008929CC">
        <w:t>koronawirusem</w:t>
      </w:r>
      <w:proofErr w:type="spellEnd"/>
      <w:r w:rsidRPr="008929CC">
        <w:t xml:space="preserve"> SARS-CoV-2 lub nie przebywał w bliskim otoczeniu takich osób.</w:t>
      </w:r>
    </w:p>
    <w:p w:rsidR="001C1673" w:rsidRPr="008929CC" w:rsidRDefault="001C1673" w:rsidP="008929CC">
      <w:pPr>
        <w:pStyle w:val="Akapitzlist"/>
        <w:jc w:val="both"/>
        <w:rPr>
          <w:rFonts w:ascii="Calibri" w:hAnsi="Calibri"/>
        </w:rPr>
      </w:pPr>
    </w:p>
    <w:p w:rsidR="001C1673" w:rsidRPr="008929CC" w:rsidRDefault="001C1673" w:rsidP="008929CC">
      <w:pPr>
        <w:pStyle w:val="Akapitzlist"/>
        <w:numPr>
          <w:ilvl w:val="0"/>
          <w:numId w:val="16"/>
        </w:numPr>
        <w:jc w:val="both"/>
        <w:rPr>
          <w:rFonts w:ascii="Calibri" w:hAnsi="Calibri"/>
        </w:rPr>
      </w:pPr>
      <w:r w:rsidRPr="008929CC">
        <w:t>Wejście do budynku B, w którym przeprowadzony zostanie przetarg odbywać się będzie poprzez windę zewnętrzną zlokalizowaną na dziedzińcu Urzędu Miasta Łodzi (dla przetargów organizowanych na Sali 107 B - piętro II, dla przetargów organizowanych na Dużej Sali Obrad - piętro III).</w:t>
      </w:r>
    </w:p>
    <w:p w:rsidR="001C1673" w:rsidRPr="008929CC" w:rsidRDefault="001C1673" w:rsidP="008929CC">
      <w:pPr>
        <w:pStyle w:val="Akapitzlist"/>
        <w:jc w:val="both"/>
        <w:rPr>
          <w:rFonts w:ascii="Calibri" w:hAnsi="Calibri"/>
        </w:rPr>
      </w:pPr>
    </w:p>
    <w:p w:rsidR="001C1673" w:rsidRPr="008929CC" w:rsidRDefault="001C1673" w:rsidP="008929CC">
      <w:pPr>
        <w:numPr>
          <w:ilvl w:val="0"/>
          <w:numId w:val="16"/>
        </w:numPr>
        <w:contextualSpacing/>
        <w:jc w:val="both"/>
      </w:pPr>
      <w:r w:rsidRPr="008929CC">
        <w:t>Na sali, w której odbywa się przetarg, mogą przebywać wyłącznie osoby które:</w:t>
      </w:r>
    </w:p>
    <w:p w:rsidR="001C1673" w:rsidRPr="008929CC" w:rsidRDefault="001C1673" w:rsidP="008929CC">
      <w:pPr>
        <w:numPr>
          <w:ilvl w:val="0"/>
          <w:numId w:val="18"/>
        </w:numPr>
        <w:contextualSpacing/>
        <w:jc w:val="both"/>
      </w:pPr>
      <w:r w:rsidRPr="008929CC">
        <w:t>są pracownikami Urzędu Miasta Łodzi związanymi z organizowanym przetargiem (posiadający w miejscu widocznym identyfikatory),</w:t>
      </w:r>
    </w:p>
    <w:p w:rsidR="001C1673" w:rsidRDefault="001C1673" w:rsidP="008929CC">
      <w:pPr>
        <w:numPr>
          <w:ilvl w:val="0"/>
          <w:numId w:val="18"/>
        </w:numPr>
        <w:contextualSpacing/>
        <w:jc w:val="both"/>
      </w:pPr>
      <w:r w:rsidRPr="008929CC">
        <w:t xml:space="preserve">są uczestnikami przetargu, tj. złożyły stosowne dokumenty, o których mowa </w:t>
      </w:r>
      <w:r w:rsidRPr="008929CC">
        <w:br/>
        <w:t xml:space="preserve">w warunkach przetargu i których tożsamość została potwierdzona poprzez okazanie dowodu osobistego/paszportu. </w:t>
      </w:r>
    </w:p>
    <w:p w:rsidR="001C1673" w:rsidRPr="008929CC" w:rsidRDefault="001C1673" w:rsidP="008929CC">
      <w:pPr>
        <w:ind w:left="1080"/>
        <w:contextualSpacing/>
        <w:jc w:val="both"/>
      </w:pPr>
    </w:p>
    <w:p w:rsidR="001C1673" w:rsidRPr="008929CC" w:rsidRDefault="001C1673" w:rsidP="008929CC">
      <w:pPr>
        <w:numPr>
          <w:ilvl w:val="0"/>
          <w:numId w:val="16"/>
        </w:numPr>
        <w:contextualSpacing/>
        <w:jc w:val="both"/>
      </w:pPr>
      <w:r w:rsidRPr="008929CC">
        <w:t xml:space="preserve">Po wejściu na salę uczestnicy przetargu zobowiązani są do zachowania co najmniej 2-metrowego odstępu pomiędzy sobą. </w:t>
      </w:r>
    </w:p>
    <w:p w:rsidR="001C1673" w:rsidRPr="008929CC" w:rsidRDefault="001C1673" w:rsidP="00790AA9">
      <w:pPr>
        <w:spacing w:before="100" w:beforeAutospacing="1"/>
        <w:contextualSpacing/>
        <w:jc w:val="both"/>
        <w:rPr>
          <w:rFonts w:cs="Arial"/>
        </w:rPr>
      </w:pPr>
    </w:p>
    <w:p w:rsidR="001C1673" w:rsidRPr="008929CC" w:rsidRDefault="001C1673" w:rsidP="00790AA9">
      <w:pPr>
        <w:spacing w:before="100" w:beforeAutospacing="1"/>
        <w:contextualSpacing/>
        <w:jc w:val="both"/>
        <w:rPr>
          <w:rFonts w:cs="Arial"/>
        </w:rPr>
      </w:pPr>
    </w:p>
    <w:p w:rsidR="001C1673" w:rsidRPr="008929CC" w:rsidRDefault="001C1673" w:rsidP="00790AA9">
      <w:pPr>
        <w:spacing w:before="100" w:beforeAutospacing="1"/>
        <w:contextualSpacing/>
        <w:jc w:val="both"/>
        <w:rPr>
          <w:rFonts w:cs="Arial"/>
        </w:rPr>
      </w:pPr>
    </w:p>
    <w:p w:rsidR="001C1673" w:rsidRPr="008929CC" w:rsidRDefault="001C1673" w:rsidP="00790AA9">
      <w:pPr>
        <w:spacing w:before="100" w:beforeAutospacing="1"/>
        <w:contextualSpacing/>
        <w:jc w:val="both"/>
        <w:rPr>
          <w:rFonts w:cs="Arial"/>
        </w:rPr>
      </w:pPr>
    </w:p>
    <w:p w:rsidR="001C1673" w:rsidRPr="008929CC" w:rsidRDefault="001C1673" w:rsidP="00790AA9">
      <w:pPr>
        <w:spacing w:before="100" w:beforeAutospacing="1"/>
        <w:contextualSpacing/>
        <w:jc w:val="both"/>
        <w:rPr>
          <w:rFonts w:cs="Arial"/>
        </w:rPr>
      </w:pPr>
    </w:p>
    <w:p w:rsidR="001C1673" w:rsidRPr="008929CC" w:rsidRDefault="001C1673" w:rsidP="00790AA9">
      <w:pPr>
        <w:spacing w:before="100" w:beforeAutospacing="1"/>
        <w:contextualSpacing/>
        <w:jc w:val="both"/>
        <w:rPr>
          <w:rFonts w:cs="Arial"/>
        </w:rPr>
      </w:pPr>
    </w:p>
    <w:p w:rsidR="001C1673" w:rsidRPr="008929CC" w:rsidRDefault="001C1673" w:rsidP="00790AA9">
      <w:pPr>
        <w:spacing w:before="100" w:beforeAutospacing="1"/>
        <w:contextualSpacing/>
        <w:jc w:val="both"/>
      </w:pPr>
      <w:r w:rsidRPr="008929CC">
        <w:rPr>
          <w:rFonts w:cs="Arial"/>
        </w:rPr>
        <w:t>* druk oświadczenia udostępniony zostanie przez Urząd Miasta Łodzi</w:t>
      </w:r>
    </w:p>
    <w:p w:rsidR="001C1673" w:rsidRPr="008929CC" w:rsidRDefault="001C1673" w:rsidP="00790AA9">
      <w:pPr>
        <w:rPr>
          <w:rFonts w:ascii="Calibri" w:hAnsi="Calibri"/>
          <w:lang w:eastAsia="en-US"/>
        </w:rPr>
      </w:pPr>
    </w:p>
    <w:p w:rsidR="001C1673" w:rsidRPr="005870F1" w:rsidRDefault="001C1673" w:rsidP="0051343D">
      <w:pPr>
        <w:jc w:val="center"/>
        <w:rPr>
          <w:b/>
        </w:rPr>
      </w:pPr>
    </w:p>
    <w:p w:rsidR="001C1673" w:rsidRPr="005870F1" w:rsidRDefault="001C1673" w:rsidP="0051343D">
      <w:pPr>
        <w:rPr>
          <w:sz w:val="22"/>
        </w:rPr>
      </w:pPr>
    </w:p>
    <w:p w:rsidR="001C1673" w:rsidRPr="005870F1" w:rsidRDefault="001C1673" w:rsidP="0051343D">
      <w:pPr>
        <w:pStyle w:val="Akapitzlist"/>
        <w:jc w:val="both"/>
      </w:pPr>
    </w:p>
    <w:p w:rsidR="001C1673" w:rsidRPr="005870F1" w:rsidRDefault="001C1673" w:rsidP="0051343D">
      <w:pPr>
        <w:pStyle w:val="Akapitzlist"/>
        <w:jc w:val="both"/>
      </w:pPr>
    </w:p>
    <w:p w:rsidR="001C1673" w:rsidRDefault="001C1673" w:rsidP="00DF5F6E">
      <w:pPr>
        <w:tabs>
          <w:tab w:val="left" w:pos="0"/>
          <w:tab w:val="left" w:pos="142"/>
          <w:tab w:val="left" w:pos="454"/>
          <w:tab w:val="left" w:pos="1260"/>
        </w:tabs>
        <w:ind w:firstLine="540"/>
        <w:jc w:val="both"/>
      </w:pPr>
    </w:p>
    <w:p w:rsidR="001C1673" w:rsidRDefault="001C1673" w:rsidP="00DF5F6E">
      <w:pPr>
        <w:tabs>
          <w:tab w:val="left" w:pos="0"/>
          <w:tab w:val="left" w:pos="142"/>
          <w:tab w:val="left" w:pos="454"/>
          <w:tab w:val="left" w:pos="1260"/>
        </w:tabs>
        <w:ind w:firstLine="540"/>
        <w:jc w:val="both"/>
      </w:pPr>
    </w:p>
    <w:p w:rsidR="001C1673" w:rsidRDefault="001C1673" w:rsidP="00DF5F6E">
      <w:pPr>
        <w:tabs>
          <w:tab w:val="left" w:pos="0"/>
          <w:tab w:val="left" w:pos="142"/>
          <w:tab w:val="left" w:pos="454"/>
          <w:tab w:val="left" w:pos="1260"/>
        </w:tabs>
        <w:ind w:firstLine="540"/>
        <w:jc w:val="both"/>
      </w:pPr>
    </w:p>
    <w:p w:rsidR="001C1673" w:rsidRDefault="001C1673" w:rsidP="00DF5F6E">
      <w:pPr>
        <w:tabs>
          <w:tab w:val="left" w:pos="0"/>
          <w:tab w:val="left" w:pos="142"/>
          <w:tab w:val="left" w:pos="454"/>
          <w:tab w:val="left" w:pos="1260"/>
        </w:tabs>
        <w:ind w:firstLine="540"/>
        <w:jc w:val="both"/>
      </w:pPr>
    </w:p>
    <w:p w:rsidR="001C1673" w:rsidRDefault="001C1673" w:rsidP="00DF5F6E">
      <w:pPr>
        <w:tabs>
          <w:tab w:val="left" w:pos="0"/>
          <w:tab w:val="left" w:pos="142"/>
          <w:tab w:val="left" w:pos="454"/>
          <w:tab w:val="left" w:pos="1260"/>
        </w:tabs>
        <w:ind w:firstLine="540"/>
        <w:jc w:val="both"/>
      </w:pPr>
    </w:p>
    <w:p w:rsidR="001C1673" w:rsidRDefault="001C1673" w:rsidP="00DF5F6E">
      <w:pPr>
        <w:tabs>
          <w:tab w:val="left" w:pos="0"/>
          <w:tab w:val="left" w:pos="142"/>
          <w:tab w:val="left" w:pos="454"/>
          <w:tab w:val="left" w:pos="1260"/>
        </w:tabs>
        <w:ind w:firstLine="540"/>
        <w:jc w:val="both"/>
      </w:pPr>
    </w:p>
    <w:p w:rsidR="001C1673" w:rsidRDefault="001C1673" w:rsidP="00DF5F6E">
      <w:pPr>
        <w:tabs>
          <w:tab w:val="left" w:pos="0"/>
          <w:tab w:val="left" w:pos="142"/>
          <w:tab w:val="left" w:pos="454"/>
          <w:tab w:val="left" w:pos="1260"/>
        </w:tabs>
        <w:ind w:firstLine="540"/>
        <w:jc w:val="both"/>
      </w:pPr>
      <w:bookmarkStart w:id="0" w:name="_GoBack"/>
      <w:bookmarkEnd w:id="0"/>
    </w:p>
    <w:sectPr w:rsidR="001C1673" w:rsidSect="00CD5F68">
      <w:pgSz w:w="11906" w:h="16838"/>
      <w:pgMar w:top="1079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DEEA3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2A8AC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4B8EE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42AA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64067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28E1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56BF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C60B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9E2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30A8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D7CCB"/>
    <w:multiLevelType w:val="hybridMultilevel"/>
    <w:tmpl w:val="F906F6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BB41CEB"/>
    <w:multiLevelType w:val="hybridMultilevel"/>
    <w:tmpl w:val="ED347144"/>
    <w:lvl w:ilvl="0" w:tplc="16B4656A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9020E01"/>
    <w:multiLevelType w:val="hybridMultilevel"/>
    <w:tmpl w:val="4E4293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B794912"/>
    <w:multiLevelType w:val="hybridMultilevel"/>
    <w:tmpl w:val="D60AD5AC"/>
    <w:lvl w:ilvl="0" w:tplc="07405B4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D1F0F76"/>
    <w:multiLevelType w:val="hybridMultilevel"/>
    <w:tmpl w:val="C250EF3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6F805799"/>
    <w:multiLevelType w:val="hybridMultilevel"/>
    <w:tmpl w:val="87C054E4"/>
    <w:lvl w:ilvl="0" w:tplc="FDF8C0B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BAF38B6"/>
    <w:multiLevelType w:val="hybridMultilevel"/>
    <w:tmpl w:val="26AAABFC"/>
    <w:lvl w:ilvl="0" w:tplc="93AA68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D2D07B1"/>
    <w:multiLevelType w:val="hybridMultilevel"/>
    <w:tmpl w:val="6666C6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90"/>
    <w:rsid w:val="0000287B"/>
    <w:rsid w:val="00002BA7"/>
    <w:rsid w:val="00003079"/>
    <w:rsid w:val="000042B1"/>
    <w:rsid w:val="00006ACD"/>
    <w:rsid w:val="00006D58"/>
    <w:rsid w:val="000120F3"/>
    <w:rsid w:val="00013C2E"/>
    <w:rsid w:val="00014990"/>
    <w:rsid w:val="00017B4E"/>
    <w:rsid w:val="00022FF3"/>
    <w:rsid w:val="000250CD"/>
    <w:rsid w:val="0002747E"/>
    <w:rsid w:val="000357C9"/>
    <w:rsid w:val="0003632A"/>
    <w:rsid w:val="00037C89"/>
    <w:rsid w:val="000401F1"/>
    <w:rsid w:val="00045EA3"/>
    <w:rsid w:val="0006391A"/>
    <w:rsid w:val="00065615"/>
    <w:rsid w:val="00070BAD"/>
    <w:rsid w:val="00070FFD"/>
    <w:rsid w:val="00072445"/>
    <w:rsid w:val="00072679"/>
    <w:rsid w:val="00073B6F"/>
    <w:rsid w:val="00073E97"/>
    <w:rsid w:val="000745A8"/>
    <w:rsid w:val="0007755B"/>
    <w:rsid w:val="00082622"/>
    <w:rsid w:val="00082B75"/>
    <w:rsid w:val="000922B7"/>
    <w:rsid w:val="00097C4A"/>
    <w:rsid w:val="000A619F"/>
    <w:rsid w:val="000B315B"/>
    <w:rsid w:val="000D291A"/>
    <w:rsid w:val="000D3B30"/>
    <w:rsid w:val="000E1C15"/>
    <w:rsid w:val="000E3B8B"/>
    <w:rsid w:val="000E5743"/>
    <w:rsid w:val="000E63A6"/>
    <w:rsid w:val="000F4F53"/>
    <w:rsid w:val="000F58FA"/>
    <w:rsid w:val="00101061"/>
    <w:rsid w:val="001014A6"/>
    <w:rsid w:val="00107ED4"/>
    <w:rsid w:val="00110A02"/>
    <w:rsid w:val="00114708"/>
    <w:rsid w:val="00126B66"/>
    <w:rsid w:val="001308BA"/>
    <w:rsid w:val="00133007"/>
    <w:rsid w:val="0013492A"/>
    <w:rsid w:val="00137250"/>
    <w:rsid w:val="00142882"/>
    <w:rsid w:val="00151CB8"/>
    <w:rsid w:val="00152843"/>
    <w:rsid w:val="00153FCB"/>
    <w:rsid w:val="0015552C"/>
    <w:rsid w:val="0016136D"/>
    <w:rsid w:val="00161A44"/>
    <w:rsid w:val="0016512C"/>
    <w:rsid w:val="001670A1"/>
    <w:rsid w:val="00167566"/>
    <w:rsid w:val="0016761E"/>
    <w:rsid w:val="00167EF3"/>
    <w:rsid w:val="001711D8"/>
    <w:rsid w:val="00173506"/>
    <w:rsid w:val="0017536F"/>
    <w:rsid w:val="00177872"/>
    <w:rsid w:val="0018069E"/>
    <w:rsid w:val="00187B6E"/>
    <w:rsid w:val="00196522"/>
    <w:rsid w:val="001979B9"/>
    <w:rsid w:val="00197A77"/>
    <w:rsid w:val="001A306D"/>
    <w:rsid w:val="001A5E25"/>
    <w:rsid w:val="001A6A9A"/>
    <w:rsid w:val="001C0631"/>
    <w:rsid w:val="001C1673"/>
    <w:rsid w:val="001C2C71"/>
    <w:rsid w:val="001C6091"/>
    <w:rsid w:val="001C7FEA"/>
    <w:rsid w:val="001D1A30"/>
    <w:rsid w:val="001D798A"/>
    <w:rsid w:val="001E36CC"/>
    <w:rsid w:val="001E3D5C"/>
    <w:rsid w:val="001E5429"/>
    <w:rsid w:val="001F0AF7"/>
    <w:rsid w:val="001F195B"/>
    <w:rsid w:val="001F4A77"/>
    <w:rsid w:val="001F76EE"/>
    <w:rsid w:val="002016E6"/>
    <w:rsid w:val="00201F68"/>
    <w:rsid w:val="00202EA0"/>
    <w:rsid w:val="00203C80"/>
    <w:rsid w:val="00204497"/>
    <w:rsid w:val="00204609"/>
    <w:rsid w:val="00212AE3"/>
    <w:rsid w:val="00217CBF"/>
    <w:rsid w:val="00224B6A"/>
    <w:rsid w:val="00230922"/>
    <w:rsid w:val="002310BA"/>
    <w:rsid w:val="00234741"/>
    <w:rsid w:val="00235F10"/>
    <w:rsid w:val="0023646D"/>
    <w:rsid w:val="00241231"/>
    <w:rsid w:val="0024236A"/>
    <w:rsid w:val="00243599"/>
    <w:rsid w:val="00243D19"/>
    <w:rsid w:val="00251E92"/>
    <w:rsid w:val="00255365"/>
    <w:rsid w:val="0026132D"/>
    <w:rsid w:val="002619DF"/>
    <w:rsid w:val="00263B5D"/>
    <w:rsid w:val="002647DF"/>
    <w:rsid w:val="002653C1"/>
    <w:rsid w:val="00274F7F"/>
    <w:rsid w:val="00287724"/>
    <w:rsid w:val="00287E27"/>
    <w:rsid w:val="002927ED"/>
    <w:rsid w:val="00294B73"/>
    <w:rsid w:val="002A34D1"/>
    <w:rsid w:val="002A4849"/>
    <w:rsid w:val="002B06C3"/>
    <w:rsid w:val="002B0E02"/>
    <w:rsid w:val="002B6A02"/>
    <w:rsid w:val="002B6FAA"/>
    <w:rsid w:val="002C4323"/>
    <w:rsid w:val="002D0593"/>
    <w:rsid w:val="002D225C"/>
    <w:rsid w:val="002D2F74"/>
    <w:rsid w:val="002D460B"/>
    <w:rsid w:val="002D58AD"/>
    <w:rsid w:val="002E06E8"/>
    <w:rsid w:val="002E14C4"/>
    <w:rsid w:val="002E2D95"/>
    <w:rsid w:val="002E4BAF"/>
    <w:rsid w:val="002F0571"/>
    <w:rsid w:val="002F1392"/>
    <w:rsid w:val="00301A86"/>
    <w:rsid w:val="00303210"/>
    <w:rsid w:val="00320B53"/>
    <w:rsid w:val="003253C1"/>
    <w:rsid w:val="003263BC"/>
    <w:rsid w:val="003303A6"/>
    <w:rsid w:val="0033090B"/>
    <w:rsid w:val="0033303E"/>
    <w:rsid w:val="00333A99"/>
    <w:rsid w:val="00342253"/>
    <w:rsid w:val="003428FF"/>
    <w:rsid w:val="00342CFE"/>
    <w:rsid w:val="00343699"/>
    <w:rsid w:val="003445E9"/>
    <w:rsid w:val="00346BDB"/>
    <w:rsid w:val="00347263"/>
    <w:rsid w:val="0035491C"/>
    <w:rsid w:val="00356279"/>
    <w:rsid w:val="00363405"/>
    <w:rsid w:val="00364619"/>
    <w:rsid w:val="0036590C"/>
    <w:rsid w:val="00370323"/>
    <w:rsid w:val="00370A80"/>
    <w:rsid w:val="003777EB"/>
    <w:rsid w:val="00385AFB"/>
    <w:rsid w:val="00385E81"/>
    <w:rsid w:val="0039198F"/>
    <w:rsid w:val="003A15B1"/>
    <w:rsid w:val="003A481A"/>
    <w:rsid w:val="003A5A1F"/>
    <w:rsid w:val="003A70E1"/>
    <w:rsid w:val="003B1179"/>
    <w:rsid w:val="003B230C"/>
    <w:rsid w:val="003D1D30"/>
    <w:rsid w:val="003D4CB4"/>
    <w:rsid w:val="003E0503"/>
    <w:rsid w:val="003E3A1C"/>
    <w:rsid w:val="003E3E1A"/>
    <w:rsid w:val="003F15B8"/>
    <w:rsid w:val="003F41C4"/>
    <w:rsid w:val="003F4CC8"/>
    <w:rsid w:val="00417697"/>
    <w:rsid w:val="00417BF7"/>
    <w:rsid w:val="00421F85"/>
    <w:rsid w:val="0042734D"/>
    <w:rsid w:val="00432CEF"/>
    <w:rsid w:val="00437E04"/>
    <w:rsid w:val="00440305"/>
    <w:rsid w:val="00442149"/>
    <w:rsid w:val="00443D55"/>
    <w:rsid w:val="004454DA"/>
    <w:rsid w:val="00445E8A"/>
    <w:rsid w:val="00454AD1"/>
    <w:rsid w:val="00455C0B"/>
    <w:rsid w:val="00464D9D"/>
    <w:rsid w:val="00473A93"/>
    <w:rsid w:val="00476F48"/>
    <w:rsid w:val="00490B46"/>
    <w:rsid w:val="004B2C7E"/>
    <w:rsid w:val="004B6CCA"/>
    <w:rsid w:val="004C36EC"/>
    <w:rsid w:val="004C4986"/>
    <w:rsid w:val="004D0894"/>
    <w:rsid w:val="004E0B30"/>
    <w:rsid w:val="004E7DB6"/>
    <w:rsid w:val="004E7FC7"/>
    <w:rsid w:val="004F1D32"/>
    <w:rsid w:val="004F4208"/>
    <w:rsid w:val="004F7CF0"/>
    <w:rsid w:val="005052E6"/>
    <w:rsid w:val="00507BCE"/>
    <w:rsid w:val="005100E1"/>
    <w:rsid w:val="00510B9B"/>
    <w:rsid w:val="0051343D"/>
    <w:rsid w:val="00521263"/>
    <w:rsid w:val="00526C23"/>
    <w:rsid w:val="00527C6A"/>
    <w:rsid w:val="005321D6"/>
    <w:rsid w:val="00532EBD"/>
    <w:rsid w:val="00535049"/>
    <w:rsid w:val="00535089"/>
    <w:rsid w:val="00540DDC"/>
    <w:rsid w:val="00540E72"/>
    <w:rsid w:val="005475BB"/>
    <w:rsid w:val="005507E6"/>
    <w:rsid w:val="00550E71"/>
    <w:rsid w:val="00576CD8"/>
    <w:rsid w:val="00582C68"/>
    <w:rsid w:val="00583D02"/>
    <w:rsid w:val="005870F1"/>
    <w:rsid w:val="00595254"/>
    <w:rsid w:val="005B19F5"/>
    <w:rsid w:val="005C79FF"/>
    <w:rsid w:val="005D07E6"/>
    <w:rsid w:val="005D17AA"/>
    <w:rsid w:val="005D490D"/>
    <w:rsid w:val="005D4C3E"/>
    <w:rsid w:val="005D5222"/>
    <w:rsid w:val="005E5064"/>
    <w:rsid w:val="005E6736"/>
    <w:rsid w:val="005E7D2C"/>
    <w:rsid w:val="005F4812"/>
    <w:rsid w:val="005F5051"/>
    <w:rsid w:val="005F55D9"/>
    <w:rsid w:val="00600C25"/>
    <w:rsid w:val="006062A4"/>
    <w:rsid w:val="0061136C"/>
    <w:rsid w:val="0061227C"/>
    <w:rsid w:val="00612A09"/>
    <w:rsid w:val="0061385F"/>
    <w:rsid w:val="006159B9"/>
    <w:rsid w:val="006301B7"/>
    <w:rsid w:val="00634BA6"/>
    <w:rsid w:val="00637688"/>
    <w:rsid w:val="00646F31"/>
    <w:rsid w:val="00655279"/>
    <w:rsid w:val="00660CFB"/>
    <w:rsid w:val="00661637"/>
    <w:rsid w:val="006663DF"/>
    <w:rsid w:val="00666B76"/>
    <w:rsid w:val="006671C2"/>
    <w:rsid w:val="00670DB6"/>
    <w:rsid w:val="006711AE"/>
    <w:rsid w:val="006719B0"/>
    <w:rsid w:val="00672559"/>
    <w:rsid w:val="00677505"/>
    <w:rsid w:val="00694874"/>
    <w:rsid w:val="0069532D"/>
    <w:rsid w:val="00696028"/>
    <w:rsid w:val="006977DA"/>
    <w:rsid w:val="006A0ECA"/>
    <w:rsid w:val="006A4FFB"/>
    <w:rsid w:val="006A5E5D"/>
    <w:rsid w:val="006A740B"/>
    <w:rsid w:val="006B1299"/>
    <w:rsid w:val="006B183D"/>
    <w:rsid w:val="006B1A3B"/>
    <w:rsid w:val="006B45E1"/>
    <w:rsid w:val="006B529F"/>
    <w:rsid w:val="006C4299"/>
    <w:rsid w:val="006C521B"/>
    <w:rsid w:val="006D166C"/>
    <w:rsid w:val="006D2C6C"/>
    <w:rsid w:val="006D33A1"/>
    <w:rsid w:val="006E6390"/>
    <w:rsid w:val="006F0524"/>
    <w:rsid w:val="006F1990"/>
    <w:rsid w:val="006F372E"/>
    <w:rsid w:val="007051EB"/>
    <w:rsid w:val="007111BC"/>
    <w:rsid w:val="00711EC3"/>
    <w:rsid w:val="00721298"/>
    <w:rsid w:val="00732538"/>
    <w:rsid w:val="007376F0"/>
    <w:rsid w:val="007404D5"/>
    <w:rsid w:val="00742A58"/>
    <w:rsid w:val="00751429"/>
    <w:rsid w:val="00755E25"/>
    <w:rsid w:val="00765398"/>
    <w:rsid w:val="00772E61"/>
    <w:rsid w:val="007731DB"/>
    <w:rsid w:val="0077353D"/>
    <w:rsid w:val="007740CF"/>
    <w:rsid w:val="00774518"/>
    <w:rsid w:val="00775B4B"/>
    <w:rsid w:val="007866D5"/>
    <w:rsid w:val="00790AA9"/>
    <w:rsid w:val="00795485"/>
    <w:rsid w:val="00796B55"/>
    <w:rsid w:val="007A25C6"/>
    <w:rsid w:val="007A5EB1"/>
    <w:rsid w:val="007A6540"/>
    <w:rsid w:val="007A7275"/>
    <w:rsid w:val="007B15E2"/>
    <w:rsid w:val="007B2691"/>
    <w:rsid w:val="007C017A"/>
    <w:rsid w:val="007C2156"/>
    <w:rsid w:val="007C2D97"/>
    <w:rsid w:val="007C3D67"/>
    <w:rsid w:val="007C7721"/>
    <w:rsid w:val="007D6610"/>
    <w:rsid w:val="007E0E54"/>
    <w:rsid w:val="007E11EC"/>
    <w:rsid w:val="007E2B17"/>
    <w:rsid w:val="007E6C7B"/>
    <w:rsid w:val="007E7A62"/>
    <w:rsid w:val="007F2B34"/>
    <w:rsid w:val="007F36FE"/>
    <w:rsid w:val="007F37CD"/>
    <w:rsid w:val="007F3935"/>
    <w:rsid w:val="007F46F4"/>
    <w:rsid w:val="007F66C7"/>
    <w:rsid w:val="00800530"/>
    <w:rsid w:val="0080056E"/>
    <w:rsid w:val="00800CDD"/>
    <w:rsid w:val="00801BAD"/>
    <w:rsid w:val="008038C5"/>
    <w:rsid w:val="008106FD"/>
    <w:rsid w:val="00831600"/>
    <w:rsid w:val="0083350D"/>
    <w:rsid w:val="00847781"/>
    <w:rsid w:val="00852606"/>
    <w:rsid w:val="00854273"/>
    <w:rsid w:val="00857B9B"/>
    <w:rsid w:val="00861BDD"/>
    <w:rsid w:val="00873E0B"/>
    <w:rsid w:val="00875E29"/>
    <w:rsid w:val="0087794F"/>
    <w:rsid w:val="00880EFF"/>
    <w:rsid w:val="00881F80"/>
    <w:rsid w:val="00884724"/>
    <w:rsid w:val="008929CC"/>
    <w:rsid w:val="00893775"/>
    <w:rsid w:val="0089612C"/>
    <w:rsid w:val="00896A49"/>
    <w:rsid w:val="008978B1"/>
    <w:rsid w:val="008A6A5E"/>
    <w:rsid w:val="008A6DE1"/>
    <w:rsid w:val="008A74DE"/>
    <w:rsid w:val="008A7BBA"/>
    <w:rsid w:val="008A7E81"/>
    <w:rsid w:val="008B04B5"/>
    <w:rsid w:val="008B3D00"/>
    <w:rsid w:val="008B40A5"/>
    <w:rsid w:val="008B6892"/>
    <w:rsid w:val="008C1A0D"/>
    <w:rsid w:val="008C2BFF"/>
    <w:rsid w:val="008C7CEA"/>
    <w:rsid w:val="008D11C2"/>
    <w:rsid w:val="008D2BE3"/>
    <w:rsid w:val="008E0975"/>
    <w:rsid w:val="008E16E5"/>
    <w:rsid w:val="008E292C"/>
    <w:rsid w:val="008F032F"/>
    <w:rsid w:val="008F3CED"/>
    <w:rsid w:val="008F6278"/>
    <w:rsid w:val="008F7753"/>
    <w:rsid w:val="00904BC5"/>
    <w:rsid w:val="009122EE"/>
    <w:rsid w:val="009128E5"/>
    <w:rsid w:val="009134E5"/>
    <w:rsid w:val="00915F29"/>
    <w:rsid w:val="00921120"/>
    <w:rsid w:val="00923474"/>
    <w:rsid w:val="00923675"/>
    <w:rsid w:val="00927C64"/>
    <w:rsid w:val="00931764"/>
    <w:rsid w:val="00932FC4"/>
    <w:rsid w:val="00941820"/>
    <w:rsid w:val="00941FCD"/>
    <w:rsid w:val="00942824"/>
    <w:rsid w:val="009429B9"/>
    <w:rsid w:val="00942A2B"/>
    <w:rsid w:val="00944802"/>
    <w:rsid w:val="009534D1"/>
    <w:rsid w:val="009656CB"/>
    <w:rsid w:val="0096615E"/>
    <w:rsid w:val="00967A55"/>
    <w:rsid w:val="00971E32"/>
    <w:rsid w:val="00972D40"/>
    <w:rsid w:val="00972D41"/>
    <w:rsid w:val="00972D94"/>
    <w:rsid w:val="00973382"/>
    <w:rsid w:val="00976740"/>
    <w:rsid w:val="009844D0"/>
    <w:rsid w:val="0098589A"/>
    <w:rsid w:val="00986911"/>
    <w:rsid w:val="009923E3"/>
    <w:rsid w:val="00992E65"/>
    <w:rsid w:val="00996341"/>
    <w:rsid w:val="009968F7"/>
    <w:rsid w:val="00997954"/>
    <w:rsid w:val="009A658D"/>
    <w:rsid w:val="009A74D6"/>
    <w:rsid w:val="009B0450"/>
    <w:rsid w:val="009B6FFA"/>
    <w:rsid w:val="009C4545"/>
    <w:rsid w:val="009C4CE7"/>
    <w:rsid w:val="009D67EE"/>
    <w:rsid w:val="009E1994"/>
    <w:rsid w:val="009F2535"/>
    <w:rsid w:val="009F6B5C"/>
    <w:rsid w:val="009F7AB7"/>
    <w:rsid w:val="00A001DB"/>
    <w:rsid w:val="00A12E5D"/>
    <w:rsid w:val="00A150A7"/>
    <w:rsid w:val="00A163E5"/>
    <w:rsid w:val="00A20B8C"/>
    <w:rsid w:val="00A21142"/>
    <w:rsid w:val="00A2134F"/>
    <w:rsid w:val="00A245F8"/>
    <w:rsid w:val="00A24E99"/>
    <w:rsid w:val="00A261CD"/>
    <w:rsid w:val="00A27A6C"/>
    <w:rsid w:val="00A310F8"/>
    <w:rsid w:val="00A3155F"/>
    <w:rsid w:val="00A32A97"/>
    <w:rsid w:val="00A358C5"/>
    <w:rsid w:val="00A36AFD"/>
    <w:rsid w:val="00A412EA"/>
    <w:rsid w:val="00A41435"/>
    <w:rsid w:val="00A432A2"/>
    <w:rsid w:val="00A47A54"/>
    <w:rsid w:val="00A50435"/>
    <w:rsid w:val="00A52414"/>
    <w:rsid w:val="00A57FDA"/>
    <w:rsid w:val="00A641F0"/>
    <w:rsid w:val="00A66F8E"/>
    <w:rsid w:val="00A6796D"/>
    <w:rsid w:val="00A77618"/>
    <w:rsid w:val="00A77C77"/>
    <w:rsid w:val="00A77FB4"/>
    <w:rsid w:val="00A85C08"/>
    <w:rsid w:val="00A8628E"/>
    <w:rsid w:val="00A92618"/>
    <w:rsid w:val="00A935FF"/>
    <w:rsid w:val="00AA2B10"/>
    <w:rsid w:val="00AA2C3C"/>
    <w:rsid w:val="00AA5503"/>
    <w:rsid w:val="00AA73FB"/>
    <w:rsid w:val="00AB0D90"/>
    <w:rsid w:val="00AB2166"/>
    <w:rsid w:val="00AB21CE"/>
    <w:rsid w:val="00AB29E0"/>
    <w:rsid w:val="00AB2DBB"/>
    <w:rsid w:val="00AB356D"/>
    <w:rsid w:val="00AB44E3"/>
    <w:rsid w:val="00AB4BD8"/>
    <w:rsid w:val="00AB5041"/>
    <w:rsid w:val="00AB6844"/>
    <w:rsid w:val="00AC0DE1"/>
    <w:rsid w:val="00AC4655"/>
    <w:rsid w:val="00AC4E83"/>
    <w:rsid w:val="00AC627C"/>
    <w:rsid w:val="00AD528B"/>
    <w:rsid w:val="00AE389B"/>
    <w:rsid w:val="00AE6988"/>
    <w:rsid w:val="00AF00B7"/>
    <w:rsid w:val="00AF2C96"/>
    <w:rsid w:val="00AF4978"/>
    <w:rsid w:val="00B00668"/>
    <w:rsid w:val="00B039D8"/>
    <w:rsid w:val="00B07EBD"/>
    <w:rsid w:val="00B125FA"/>
    <w:rsid w:val="00B21306"/>
    <w:rsid w:val="00B21738"/>
    <w:rsid w:val="00B24922"/>
    <w:rsid w:val="00B2707E"/>
    <w:rsid w:val="00B40B04"/>
    <w:rsid w:val="00B4225C"/>
    <w:rsid w:val="00B449D9"/>
    <w:rsid w:val="00B50F6F"/>
    <w:rsid w:val="00B51FD7"/>
    <w:rsid w:val="00B64634"/>
    <w:rsid w:val="00B65125"/>
    <w:rsid w:val="00B65B7A"/>
    <w:rsid w:val="00B82D3C"/>
    <w:rsid w:val="00B8507E"/>
    <w:rsid w:val="00B868F4"/>
    <w:rsid w:val="00B87845"/>
    <w:rsid w:val="00B90334"/>
    <w:rsid w:val="00B91191"/>
    <w:rsid w:val="00B93E02"/>
    <w:rsid w:val="00B9446D"/>
    <w:rsid w:val="00B94CFD"/>
    <w:rsid w:val="00BA123B"/>
    <w:rsid w:val="00BA233E"/>
    <w:rsid w:val="00BA401E"/>
    <w:rsid w:val="00BA7209"/>
    <w:rsid w:val="00BB62FB"/>
    <w:rsid w:val="00BC28DA"/>
    <w:rsid w:val="00BD419E"/>
    <w:rsid w:val="00BD70AD"/>
    <w:rsid w:val="00BE013A"/>
    <w:rsid w:val="00BF0179"/>
    <w:rsid w:val="00BF19B7"/>
    <w:rsid w:val="00BF1AB8"/>
    <w:rsid w:val="00BF3787"/>
    <w:rsid w:val="00BF423E"/>
    <w:rsid w:val="00BF5720"/>
    <w:rsid w:val="00BF7EB9"/>
    <w:rsid w:val="00C005EE"/>
    <w:rsid w:val="00C00FF3"/>
    <w:rsid w:val="00C02BDD"/>
    <w:rsid w:val="00C02F6B"/>
    <w:rsid w:val="00C057A8"/>
    <w:rsid w:val="00C068C8"/>
    <w:rsid w:val="00C06B05"/>
    <w:rsid w:val="00C126B1"/>
    <w:rsid w:val="00C15371"/>
    <w:rsid w:val="00C15DFF"/>
    <w:rsid w:val="00C174C9"/>
    <w:rsid w:val="00C4163B"/>
    <w:rsid w:val="00C45D67"/>
    <w:rsid w:val="00C51571"/>
    <w:rsid w:val="00C54420"/>
    <w:rsid w:val="00C61A1A"/>
    <w:rsid w:val="00C705CD"/>
    <w:rsid w:val="00C735A4"/>
    <w:rsid w:val="00C7372A"/>
    <w:rsid w:val="00C755D7"/>
    <w:rsid w:val="00C82580"/>
    <w:rsid w:val="00C934DD"/>
    <w:rsid w:val="00C94FEC"/>
    <w:rsid w:val="00CA170D"/>
    <w:rsid w:val="00CA2A40"/>
    <w:rsid w:val="00CA414E"/>
    <w:rsid w:val="00CA415B"/>
    <w:rsid w:val="00CA417F"/>
    <w:rsid w:val="00CA45D9"/>
    <w:rsid w:val="00CB3E7A"/>
    <w:rsid w:val="00CB540D"/>
    <w:rsid w:val="00CB6518"/>
    <w:rsid w:val="00CC1B21"/>
    <w:rsid w:val="00CC3EEE"/>
    <w:rsid w:val="00CC4428"/>
    <w:rsid w:val="00CC496C"/>
    <w:rsid w:val="00CC7B0D"/>
    <w:rsid w:val="00CD53DB"/>
    <w:rsid w:val="00CD5F68"/>
    <w:rsid w:val="00CE2A0F"/>
    <w:rsid w:val="00CE2ADB"/>
    <w:rsid w:val="00CE50CE"/>
    <w:rsid w:val="00D00DB0"/>
    <w:rsid w:val="00D02757"/>
    <w:rsid w:val="00D113E6"/>
    <w:rsid w:val="00D15DC3"/>
    <w:rsid w:val="00D22B82"/>
    <w:rsid w:val="00D25C6C"/>
    <w:rsid w:val="00D32289"/>
    <w:rsid w:val="00D3733A"/>
    <w:rsid w:val="00D37795"/>
    <w:rsid w:val="00D4250B"/>
    <w:rsid w:val="00D44ACF"/>
    <w:rsid w:val="00D4643D"/>
    <w:rsid w:val="00D4674F"/>
    <w:rsid w:val="00D522FE"/>
    <w:rsid w:val="00D562F6"/>
    <w:rsid w:val="00D57837"/>
    <w:rsid w:val="00D61308"/>
    <w:rsid w:val="00D67984"/>
    <w:rsid w:val="00D76C25"/>
    <w:rsid w:val="00D77651"/>
    <w:rsid w:val="00D77A4D"/>
    <w:rsid w:val="00D80F9B"/>
    <w:rsid w:val="00D8130A"/>
    <w:rsid w:val="00D851F3"/>
    <w:rsid w:val="00D8730A"/>
    <w:rsid w:val="00D9199E"/>
    <w:rsid w:val="00D92CC1"/>
    <w:rsid w:val="00D9522D"/>
    <w:rsid w:val="00DA5FCC"/>
    <w:rsid w:val="00DB00AA"/>
    <w:rsid w:val="00DB38C9"/>
    <w:rsid w:val="00DB43EB"/>
    <w:rsid w:val="00DB5E26"/>
    <w:rsid w:val="00DB75B8"/>
    <w:rsid w:val="00DC0E55"/>
    <w:rsid w:val="00DC30D3"/>
    <w:rsid w:val="00DD2CE0"/>
    <w:rsid w:val="00DD72D1"/>
    <w:rsid w:val="00DD7722"/>
    <w:rsid w:val="00DE77DD"/>
    <w:rsid w:val="00DF138C"/>
    <w:rsid w:val="00DF3842"/>
    <w:rsid w:val="00DF5F6E"/>
    <w:rsid w:val="00DF6067"/>
    <w:rsid w:val="00E01E6A"/>
    <w:rsid w:val="00E05E59"/>
    <w:rsid w:val="00E11029"/>
    <w:rsid w:val="00E14841"/>
    <w:rsid w:val="00E17826"/>
    <w:rsid w:val="00E25505"/>
    <w:rsid w:val="00E26218"/>
    <w:rsid w:val="00E265CE"/>
    <w:rsid w:val="00E32F07"/>
    <w:rsid w:val="00E34615"/>
    <w:rsid w:val="00E366FB"/>
    <w:rsid w:val="00E41CD0"/>
    <w:rsid w:val="00E52B27"/>
    <w:rsid w:val="00E56CD9"/>
    <w:rsid w:val="00E56EF3"/>
    <w:rsid w:val="00E61B97"/>
    <w:rsid w:val="00E620FF"/>
    <w:rsid w:val="00E6320F"/>
    <w:rsid w:val="00E63F07"/>
    <w:rsid w:val="00E70CF6"/>
    <w:rsid w:val="00E72556"/>
    <w:rsid w:val="00E7725C"/>
    <w:rsid w:val="00E80B74"/>
    <w:rsid w:val="00E81405"/>
    <w:rsid w:val="00E84097"/>
    <w:rsid w:val="00E849DE"/>
    <w:rsid w:val="00E91657"/>
    <w:rsid w:val="00E91DFE"/>
    <w:rsid w:val="00E938E2"/>
    <w:rsid w:val="00E96C72"/>
    <w:rsid w:val="00EA7C5C"/>
    <w:rsid w:val="00EB4941"/>
    <w:rsid w:val="00EC05F9"/>
    <w:rsid w:val="00EC3D6A"/>
    <w:rsid w:val="00EC3E42"/>
    <w:rsid w:val="00EC6379"/>
    <w:rsid w:val="00ED7546"/>
    <w:rsid w:val="00EE0CAB"/>
    <w:rsid w:val="00EE1D09"/>
    <w:rsid w:val="00EE6623"/>
    <w:rsid w:val="00EF14A6"/>
    <w:rsid w:val="00EF189C"/>
    <w:rsid w:val="00EF1981"/>
    <w:rsid w:val="00EF6F4E"/>
    <w:rsid w:val="00F05A4E"/>
    <w:rsid w:val="00F0674D"/>
    <w:rsid w:val="00F1423C"/>
    <w:rsid w:val="00F17ECA"/>
    <w:rsid w:val="00F2036C"/>
    <w:rsid w:val="00F206C4"/>
    <w:rsid w:val="00F212B4"/>
    <w:rsid w:val="00F23737"/>
    <w:rsid w:val="00F32B29"/>
    <w:rsid w:val="00F334C5"/>
    <w:rsid w:val="00F33A8A"/>
    <w:rsid w:val="00F34189"/>
    <w:rsid w:val="00F342A8"/>
    <w:rsid w:val="00F36F16"/>
    <w:rsid w:val="00F37A36"/>
    <w:rsid w:val="00F40C7F"/>
    <w:rsid w:val="00F52315"/>
    <w:rsid w:val="00F530FF"/>
    <w:rsid w:val="00F558FA"/>
    <w:rsid w:val="00F56E76"/>
    <w:rsid w:val="00F70CED"/>
    <w:rsid w:val="00F70F70"/>
    <w:rsid w:val="00F730BD"/>
    <w:rsid w:val="00F83C0C"/>
    <w:rsid w:val="00F869C4"/>
    <w:rsid w:val="00F9231E"/>
    <w:rsid w:val="00F92FEF"/>
    <w:rsid w:val="00F9311A"/>
    <w:rsid w:val="00F966BD"/>
    <w:rsid w:val="00F9759E"/>
    <w:rsid w:val="00F97B0F"/>
    <w:rsid w:val="00FA13FF"/>
    <w:rsid w:val="00FA4035"/>
    <w:rsid w:val="00FB14EB"/>
    <w:rsid w:val="00FB1E0D"/>
    <w:rsid w:val="00FB3E3E"/>
    <w:rsid w:val="00FB65BF"/>
    <w:rsid w:val="00FC29DD"/>
    <w:rsid w:val="00FC2EDD"/>
    <w:rsid w:val="00FC3817"/>
    <w:rsid w:val="00FD10A5"/>
    <w:rsid w:val="00FD5A04"/>
    <w:rsid w:val="00FE217C"/>
    <w:rsid w:val="00FE5AD7"/>
    <w:rsid w:val="00FF0EFD"/>
    <w:rsid w:val="00FF4CEA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39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6E6390"/>
    <w:pPr>
      <w:overflowPunct w:val="0"/>
      <w:autoSpaceDE w:val="0"/>
      <w:autoSpaceDN w:val="0"/>
      <w:adjustRightInd w:val="0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E6390"/>
    <w:rPr>
      <w:rFonts w:ascii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99"/>
    <w:qFormat/>
    <w:rsid w:val="006E6390"/>
    <w:pPr>
      <w:ind w:left="720"/>
    </w:pPr>
  </w:style>
  <w:style w:type="paragraph" w:customStyle="1" w:styleId="Normalny1">
    <w:name w:val="Normalny1"/>
    <w:uiPriority w:val="99"/>
    <w:rsid w:val="0061227C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39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6E6390"/>
    <w:pPr>
      <w:overflowPunct w:val="0"/>
      <w:autoSpaceDE w:val="0"/>
      <w:autoSpaceDN w:val="0"/>
      <w:adjustRightInd w:val="0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E6390"/>
    <w:rPr>
      <w:rFonts w:ascii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99"/>
    <w:qFormat/>
    <w:rsid w:val="006E6390"/>
    <w:pPr>
      <w:ind w:left="720"/>
    </w:pPr>
  </w:style>
  <w:style w:type="paragraph" w:customStyle="1" w:styleId="Normalny1">
    <w:name w:val="Normalny1"/>
    <w:uiPriority w:val="99"/>
    <w:rsid w:val="0061227C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7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2851</Words>
  <Characters>17110</Characters>
  <Application>Microsoft Office Word</Application>
  <DocSecurity>4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/VII/16</vt:lpstr>
    </vt:vector>
  </TitlesOfParts>
  <Company>Urząd Miasta Łodzi</Company>
  <LinksUpToDate>false</LinksUpToDate>
  <CharactersWithSpaces>19922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/VII/16</dc:title>
  <dc:creator>slewinska</dc:creator>
  <cp:lastModifiedBy>Sony</cp:lastModifiedBy>
  <cp:revision>2</cp:revision>
  <cp:lastPrinted>2020-07-30T11:39:00Z</cp:lastPrinted>
  <dcterms:created xsi:type="dcterms:W3CDTF">2020-11-16T08:23:00Z</dcterms:created>
  <dcterms:modified xsi:type="dcterms:W3CDTF">2020-11-16T08:23:00Z</dcterms:modified>
</cp:coreProperties>
</file>