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76" w:rsidRDefault="00D23A76" w:rsidP="004F487B">
      <w:pPr>
        <w:pStyle w:val="Tytu"/>
        <w:keepLines/>
        <w:widowControl w:val="0"/>
        <w:tabs>
          <w:tab w:val="left" w:pos="3240"/>
        </w:tabs>
        <w:spacing w:line="240" w:lineRule="auto"/>
      </w:pPr>
      <w:r>
        <w:t xml:space="preserve">UCHWAŁA NR </w:t>
      </w:r>
      <w:r w:rsidR="00F3497D">
        <w:t xml:space="preserve"> IV/135/19</w:t>
      </w:r>
    </w:p>
    <w:p w:rsidR="00D23A76" w:rsidRDefault="00D23A76" w:rsidP="00CD270F">
      <w:pPr>
        <w:pStyle w:val="Podtytu"/>
        <w:keepNext w:val="0"/>
        <w:spacing w:line="240" w:lineRule="auto"/>
      </w:pPr>
      <w:r>
        <w:t>RADY MIEJSKIEJ W ŁODZI</w:t>
      </w:r>
    </w:p>
    <w:p w:rsidR="00D23A76" w:rsidRDefault="00D23A76" w:rsidP="00CD270F">
      <w:pPr>
        <w:keepLines/>
        <w:widowControl w:val="0"/>
        <w:tabs>
          <w:tab w:val="left" w:pos="3240"/>
        </w:tabs>
        <w:jc w:val="center"/>
        <w:rPr>
          <w:b/>
        </w:rPr>
      </w:pPr>
      <w:r>
        <w:rPr>
          <w:b/>
        </w:rPr>
        <w:t xml:space="preserve">z dnia  </w:t>
      </w:r>
      <w:r w:rsidR="003975F2">
        <w:rPr>
          <w:b/>
        </w:rPr>
        <w:t>16 stycznia</w:t>
      </w:r>
      <w:r>
        <w:rPr>
          <w:b/>
        </w:rPr>
        <w:t xml:space="preserve">  </w:t>
      </w:r>
      <w:r w:rsidR="00DE67F2">
        <w:rPr>
          <w:b/>
        </w:rPr>
        <w:t>2019</w:t>
      </w:r>
      <w:r>
        <w:rPr>
          <w:b/>
        </w:rPr>
        <w:t xml:space="preserve"> r.</w:t>
      </w:r>
    </w:p>
    <w:p w:rsidR="00D23A76" w:rsidRDefault="00D23A76" w:rsidP="00CD270F">
      <w:pPr>
        <w:keepLines/>
        <w:widowControl w:val="0"/>
        <w:tabs>
          <w:tab w:val="left" w:pos="3240"/>
        </w:tabs>
        <w:rPr>
          <w:b/>
        </w:rPr>
      </w:pPr>
    </w:p>
    <w:p w:rsidR="00D23A76" w:rsidRDefault="00437ECE" w:rsidP="00CD270F">
      <w:pPr>
        <w:pStyle w:val="Tekstpodstawowy"/>
        <w:keepLines/>
        <w:widowControl w:val="0"/>
        <w:tabs>
          <w:tab w:val="left" w:pos="3240"/>
        </w:tabs>
        <w:spacing w:line="240" w:lineRule="auto"/>
      </w:pPr>
      <w:r>
        <w:t>zmieniająca uchwałę w sprawie uchwalenia budżetu miasta Łodzi</w:t>
      </w:r>
      <w:r w:rsidR="00DE67F2">
        <w:t xml:space="preserve"> na 2019</w:t>
      </w:r>
      <w:r w:rsidR="00D23A76">
        <w:t xml:space="preserve"> rok.</w:t>
      </w:r>
    </w:p>
    <w:p w:rsidR="00D23A76" w:rsidRDefault="00D23A76" w:rsidP="00CD270F">
      <w:pPr>
        <w:pStyle w:val="Tekstpodstawowy"/>
        <w:keepLines/>
        <w:widowControl w:val="0"/>
        <w:tabs>
          <w:tab w:val="left" w:pos="3240"/>
        </w:tabs>
        <w:spacing w:line="240" w:lineRule="auto"/>
      </w:pPr>
    </w:p>
    <w:p w:rsidR="00D23A76" w:rsidRPr="00406F72" w:rsidRDefault="00D23A76" w:rsidP="00CD270F">
      <w:pPr>
        <w:pStyle w:val="Tekstpodstawowy"/>
        <w:keepNext/>
        <w:keepLines/>
        <w:spacing w:line="240" w:lineRule="auto"/>
        <w:ind w:firstLine="539"/>
        <w:jc w:val="both"/>
        <w:rPr>
          <w:b w:val="0"/>
          <w:bCs/>
        </w:rPr>
      </w:pPr>
      <w:r w:rsidRPr="00406F72">
        <w:rPr>
          <w:b w:val="0"/>
          <w:bCs/>
        </w:rPr>
        <w:t>Na podstawie art. 18 ust. 1 i ust. 2 pkt 4, art. 51 ust. 1 ustawy z dnia 8 marca 1990 r. o samorządzie gminnym (</w:t>
      </w:r>
      <w:r w:rsidRPr="00406F72">
        <w:rPr>
          <w:b w:val="0"/>
        </w:rPr>
        <w:t>Dz. U. z</w:t>
      </w:r>
      <w:r w:rsidR="00B332F6">
        <w:rPr>
          <w:b w:val="0"/>
        </w:rPr>
        <w:t xml:space="preserve"> 2018 r. poz. 994, 1000, 1349, </w:t>
      </w:r>
      <w:r w:rsidRPr="00406F72">
        <w:rPr>
          <w:b w:val="0"/>
        </w:rPr>
        <w:t>1432</w:t>
      </w:r>
      <w:r w:rsidR="00B332F6">
        <w:rPr>
          <w:b w:val="0"/>
        </w:rPr>
        <w:t xml:space="preserve"> i 2500</w:t>
      </w:r>
      <w:r w:rsidRPr="00406F72">
        <w:rPr>
          <w:b w:val="0"/>
          <w:bCs/>
        </w:rPr>
        <w:t>),</w:t>
      </w:r>
      <w:r w:rsidRPr="00406F72">
        <w:rPr>
          <w:b w:val="0"/>
        </w:rPr>
        <w:t xml:space="preserve"> </w:t>
      </w:r>
      <w:r w:rsidRPr="00406F72">
        <w:rPr>
          <w:b w:val="0"/>
          <w:bCs/>
        </w:rPr>
        <w:t>art. 12 pkt 5  w związku z art. 91 i art. 92 ust. 1 pkt 1 ustawy z dnia 5 czerwca 1998 r. o samorządzie powiatowym (</w:t>
      </w:r>
      <w:r w:rsidRPr="00406F72">
        <w:rPr>
          <w:b w:val="0"/>
        </w:rPr>
        <w:t>Dz. U. z</w:t>
      </w:r>
      <w:r w:rsidR="00B332F6">
        <w:rPr>
          <w:b w:val="0"/>
        </w:rPr>
        <w:t xml:space="preserve"> 2018 r. poz. 995, 1000, 1349, </w:t>
      </w:r>
      <w:r w:rsidRPr="00406F72">
        <w:rPr>
          <w:b w:val="0"/>
        </w:rPr>
        <w:t>1432</w:t>
      </w:r>
      <w:r w:rsidR="00B332F6">
        <w:rPr>
          <w:b w:val="0"/>
        </w:rPr>
        <w:t xml:space="preserve"> i 2500</w:t>
      </w:r>
      <w:r w:rsidRPr="00406F72">
        <w:rPr>
          <w:b w:val="0"/>
          <w:bCs/>
        </w:rPr>
        <w:t xml:space="preserve">) oraz art. 211, art. 212, art. 214, art. 233 pkt 3 ustawy z dnia 27 sierpnia 2009 r. o finansach publicznych </w:t>
      </w:r>
      <w:r w:rsidR="00D27EDD">
        <w:rPr>
          <w:b w:val="0"/>
          <w:bCs/>
        </w:rPr>
        <w:br/>
      </w:r>
      <w:r w:rsidRPr="00406F72">
        <w:rPr>
          <w:b w:val="0"/>
          <w:bCs/>
        </w:rPr>
        <w:t>(</w:t>
      </w:r>
      <w:r w:rsidR="00DE67F2" w:rsidRPr="00DE67F2">
        <w:rPr>
          <w:b w:val="0"/>
        </w:rPr>
        <w:t>Dz. U. z</w:t>
      </w:r>
      <w:r w:rsidR="00D27EDD">
        <w:rPr>
          <w:b w:val="0"/>
        </w:rPr>
        <w:t> </w:t>
      </w:r>
      <w:r w:rsidR="00DE67F2" w:rsidRPr="00DE67F2">
        <w:rPr>
          <w:b w:val="0"/>
        </w:rPr>
        <w:t>2017 r. poz. 2077 oraz z 2018 r. poz. 62,</w:t>
      </w:r>
      <w:r w:rsidR="00B332F6">
        <w:rPr>
          <w:b w:val="0"/>
        </w:rPr>
        <w:t xml:space="preserve"> 1000, 1366, 1669, 1693, 2245, </w:t>
      </w:r>
      <w:r w:rsidR="00DE67F2" w:rsidRPr="00DE67F2">
        <w:rPr>
          <w:b w:val="0"/>
        </w:rPr>
        <w:t>2354</w:t>
      </w:r>
      <w:r w:rsidR="00B332F6">
        <w:rPr>
          <w:b w:val="0"/>
        </w:rPr>
        <w:t xml:space="preserve"> i</w:t>
      </w:r>
      <w:r w:rsidR="00D27EDD">
        <w:rPr>
          <w:b w:val="0"/>
        </w:rPr>
        <w:t> </w:t>
      </w:r>
      <w:r w:rsidR="00B332F6">
        <w:rPr>
          <w:b w:val="0"/>
        </w:rPr>
        <w:t>2500</w:t>
      </w:r>
      <w:r w:rsidRPr="00406F72">
        <w:rPr>
          <w:b w:val="0"/>
          <w:bCs/>
        </w:rPr>
        <w:t>), Rada Miejska w Łodzi</w:t>
      </w:r>
    </w:p>
    <w:p w:rsidR="00D23A76" w:rsidRDefault="00D23A76" w:rsidP="00CD270F">
      <w:pPr>
        <w:keepLines/>
        <w:widowControl w:val="0"/>
        <w:ind w:firstLine="720"/>
        <w:jc w:val="both"/>
        <w:rPr>
          <w:b/>
        </w:rPr>
      </w:pPr>
    </w:p>
    <w:p w:rsidR="00D23A76" w:rsidRDefault="00D23A76" w:rsidP="00CD270F">
      <w:pPr>
        <w:keepLines/>
        <w:widowControl w:val="0"/>
        <w:ind w:firstLine="3119"/>
        <w:rPr>
          <w:b/>
        </w:rPr>
      </w:pPr>
      <w:r>
        <w:rPr>
          <w:b/>
        </w:rPr>
        <w:t>uchwala, co następuje:</w:t>
      </w:r>
    </w:p>
    <w:p w:rsidR="007E61F3" w:rsidRDefault="007E61F3" w:rsidP="003975F2">
      <w:pPr>
        <w:jc w:val="both"/>
      </w:pPr>
    </w:p>
    <w:p w:rsidR="007E61F3" w:rsidRDefault="005B26A0" w:rsidP="00D27EDD">
      <w:pPr>
        <w:keepNext/>
        <w:keepLines/>
        <w:widowControl w:val="0"/>
        <w:tabs>
          <w:tab w:val="left" w:pos="3240"/>
        </w:tabs>
        <w:ind w:firstLine="709"/>
        <w:jc w:val="both"/>
      </w:pPr>
      <w:r>
        <w:t>§ 1</w:t>
      </w:r>
      <w:r w:rsidR="007E61F3">
        <w:t xml:space="preserve">. </w:t>
      </w:r>
      <w:r w:rsidR="007E61F3" w:rsidRPr="00A93B97">
        <w:t>W uchwale Nr </w:t>
      </w:r>
      <w:r w:rsidR="007E61F3">
        <w:t>III/67/18 Rady Miejskiej w Łodzi z dnia 27 grudnia 2018</w:t>
      </w:r>
      <w:r w:rsidR="007E61F3" w:rsidRPr="00A93B97">
        <w:t xml:space="preserve"> r. w sprawie uchwalenia bu</w:t>
      </w:r>
      <w:r w:rsidR="007E61F3">
        <w:t>dżetu miasta Łodzi na 2019 rok § 2 otrzymuje brzmienie:</w:t>
      </w:r>
    </w:p>
    <w:p w:rsidR="00D23A76" w:rsidRDefault="00D23A76" w:rsidP="007A23E8">
      <w:pPr>
        <w:jc w:val="both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1771"/>
      </w:tblGrid>
      <w:tr w:rsidR="007E61F3" w:rsidTr="00D27EDD">
        <w:tc>
          <w:tcPr>
            <w:tcW w:w="7441" w:type="dxa"/>
          </w:tcPr>
          <w:p w:rsidR="007E61F3" w:rsidRDefault="00B67E33" w:rsidP="00D27EDD">
            <w:pPr>
              <w:keepNext/>
              <w:keepLines/>
              <w:spacing w:line="360" w:lineRule="auto"/>
              <w:ind w:firstLine="540"/>
              <w:jc w:val="both"/>
            </w:pPr>
            <w:r>
              <w:t>„</w:t>
            </w:r>
            <w:r w:rsidR="007E61F3">
              <w:t>§ 2. Ustala się dochody budżetu w wysokości</w:t>
            </w:r>
          </w:p>
        </w:tc>
        <w:tc>
          <w:tcPr>
            <w:tcW w:w="1771" w:type="dxa"/>
          </w:tcPr>
          <w:p w:rsidR="007E61F3" w:rsidRDefault="007E61F3" w:rsidP="00D27EDD">
            <w:pPr>
              <w:keepNext/>
              <w:keepLines/>
              <w:spacing w:line="360" w:lineRule="auto"/>
              <w:ind w:left="-7441"/>
              <w:jc w:val="right"/>
            </w:pPr>
            <w:r>
              <w:t>4.461.499.860 zł</w:t>
            </w:r>
          </w:p>
        </w:tc>
      </w:tr>
      <w:tr w:rsidR="007E61F3" w:rsidTr="00D27EDD">
        <w:tc>
          <w:tcPr>
            <w:tcW w:w="7441" w:type="dxa"/>
          </w:tcPr>
          <w:p w:rsidR="007E61F3" w:rsidRDefault="007E61F3" w:rsidP="00D27EDD">
            <w:pPr>
              <w:pStyle w:val="Nagwek"/>
              <w:keepNext/>
              <w:keepLines/>
              <w:tabs>
                <w:tab w:val="clear" w:pos="4536"/>
                <w:tab w:val="clear" w:pos="9072"/>
              </w:tabs>
              <w:spacing w:line="360" w:lineRule="auto"/>
            </w:pPr>
            <w:r>
              <w:t>z tego:</w:t>
            </w:r>
          </w:p>
        </w:tc>
        <w:tc>
          <w:tcPr>
            <w:tcW w:w="1771" w:type="dxa"/>
          </w:tcPr>
          <w:p w:rsidR="007E61F3" w:rsidRDefault="007E61F3" w:rsidP="00D27EDD">
            <w:pPr>
              <w:keepNext/>
              <w:keepLines/>
              <w:spacing w:line="360" w:lineRule="auto"/>
              <w:jc w:val="right"/>
            </w:pPr>
          </w:p>
        </w:tc>
      </w:tr>
      <w:tr w:rsidR="007E61F3" w:rsidTr="00D27EDD">
        <w:tc>
          <w:tcPr>
            <w:tcW w:w="7441" w:type="dxa"/>
          </w:tcPr>
          <w:p w:rsidR="007E61F3" w:rsidRDefault="007E61F3" w:rsidP="00D27EDD">
            <w:pPr>
              <w:pStyle w:val="Nagwek"/>
              <w:keepNext/>
              <w:keepLines/>
              <w:tabs>
                <w:tab w:val="clear" w:pos="4536"/>
                <w:tab w:val="clear" w:pos="9072"/>
              </w:tabs>
              <w:spacing w:line="360" w:lineRule="auto"/>
            </w:pPr>
            <w:r>
              <w:t>1) dochody bieżące w wysokości</w:t>
            </w:r>
          </w:p>
        </w:tc>
        <w:tc>
          <w:tcPr>
            <w:tcW w:w="1771" w:type="dxa"/>
          </w:tcPr>
          <w:p w:rsidR="007E61F3" w:rsidRDefault="007E61F3" w:rsidP="00D27EDD">
            <w:pPr>
              <w:keepNext/>
              <w:keepLines/>
              <w:spacing w:line="360" w:lineRule="auto"/>
              <w:jc w:val="right"/>
            </w:pPr>
            <w:r>
              <w:t>3.988.887.038 zł</w:t>
            </w:r>
          </w:p>
        </w:tc>
      </w:tr>
      <w:tr w:rsidR="007E61F3" w:rsidTr="00D27EDD">
        <w:tc>
          <w:tcPr>
            <w:tcW w:w="7441" w:type="dxa"/>
          </w:tcPr>
          <w:p w:rsidR="007E61F3" w:rsidRDefault="007E61F3" w:rsidP="00D27EDD">
            <w:pPr>
              <w:keepNext/>
              <w:keepLines/>
              <w:spacing w:line="360" w:lineRule="auto"/>
              <w:ind w:firstLine="360"/>
            </w:pPr>
            <w:r>
              <w:t>z tego:</w:t>
            </w:r>
          </w:p>
        </w:tc>
        <w:tc>
          <w:tcPr>
            <w:tcW w:w="1771" w:type="dxa"/>
          </w:tcPr>
          <w:p w:rsidR="007E61F3" w:rsidRDefault="007E61F3" w:rsidP="00D27EDD">
            <w:pPr>
              <w:keepNext/>
              <w:keepLines/>
              <w:spacing w:line="360" w:lineRule="auto"/>
              <w:jc w:val="right"/>
            </w:pPr>
          </w:p>
        </w:tc>
      </w:tr>
      <w:tr w:rsidR="007E61F3" w:rsidTr="00D27EDD">
        <w:tc>
          <w:tcPr>
            <w:tcW w:w="7441" w:type="dxa"/>
          </w:tcPr>
          <w:p w:rsidR="007E61F3" w:rsidRDefault="007E61F3" w:rsidP="00D27EDD">
            <w:pPr>
              <w:keepNext/>
              <w:keepLines/>
              <w:spacing w:line="360" w:lineRule="auto"/>
              <w:ind w:firstLine="360"/>
            </w:pPr>
            <w:r>
              <w:t>a) gmina w wysokości</w:t>
            </w:r>
          </w:p>
        </w:tc>
        <w:tc>
          <w:tcPr>
            <w:tcW w:w="1771" w:type="dxa"/>
          </w:tcPr>
          <w:p w:rsidR="007E61F3" w:rsidRDefault="007E61F3" w:rsidP="00D27EDD">
            <w:pPr>
              <w:keepNext/>
              <w:keepLines/>
              <w:spacing w:line="360" w:lineRule="auto"/>
              <w:jc w:val="right"/>
            </w:pPr>
            <w:r>
              <w:t>3.224.317.332 zł</w:t>
            </w:r>
          </w:p>
        </w:tc>
      </w:tr>
      <w:tr w:rsidR="007E61F3" w:rsidTr="00D27EDD">
        <w:tc>
          <w:tcPr>
            <w:tcW w:w="7441" w:type="dxa"/>
          </w:tcPr>
          <w:p w:rsidR="007E61F3" w:rsidRDefault="007E61F3" w:rsidP="00D27EDD">
            <w:pPr>
              <w:keepNext/>
              <w:keepLines/>
              <w:spacing w:line="360" w:lineRule="auto"/>
              <w:ind w:firstLine="360"/>
            </w:pPr>
            <w:r>
              <w:t>b) powiat w wysokości</w:t>
            </w:r>
          </w:p>
        </w:tc>
        <w:tc>
          <w:tcPr>
            <w:tcW w:w="1771" w:type="dxa"/>
          </w:tcPr>
          <w:p w:rsidR="007E61F3" w:rsidRDefault="007E61F3" w:rsidP="00D27EDD">
            <w:pPr>
              <w:keepNext/>
              <w:keepLines/>
              <w:spacing w:line="360" w:lineRule="auto"/>
              <w:jc w:val="right"/>
            </w:pPr>
            <w:r>
              <w:t>764.569.706 zł</w:t>
            </w:r>
          </w:p>
        </w:tc>
      </w:tr>
      <w:tr w:rsidR="007E61F3" w:rsidTr="00D27EDD">
        <w:tc>
          <w:tcPr>
            <w:tcW w:w="7441" w:type="dxa"/>
          </w:tcPr>
          <w:p w:rsidR="007E61F3" w:rsidRDefault="007E61F3" w:rsidP="00D27EDD">
            <w:pPr>
              <w:pStyle w:val="Nagwek"/>
              <w:keepNext/>
              <w:keepLines/>
              <w:tabs>
                <w:tab w:val="clear" w:pos="4536"/>
                <w:tab w:val="clear" w:pos="9072"/>
              </w:tabs>
              <w:spacing w:line="360" w:lineRule="auto"/>
            </w:pPr>
            <w:r>
              <w:t>2) dochody majątkowe w wysokości</w:t>
            </w:r>
          </w:p>
        </w:tc>
        <w:tc>
          <w:tcPr>
            <w:tcW w:w="1771" w:type="dxa"/>
          </w:tcPr>
          <w:p w:rsidR="007E61F3" w:rsidRDefault="007E61F3" w:rsidP="00D27EDD">
            <w:pPr>
              <w:keepNext/>
              <w:keepLines/>
              <w:spacing w:line="360" w:lineRule="auto"/>
              <w:jc w:val="right"/>
            </w:pPr>
            <w:r>
              <w:t>472.612.822 zł</w:t>
            </w:r>
          </w:p>
        </w:tc>
      </w:tr>
      <w:tr w:rsidR="007E61F3" w:rsidTr="00D27EDD">
        <w:tc>
          <w:tcPr>
            <w:tcW w:w="7441" w:type="dxa"/>
          </w:tcPr>
          <w:p w:rsidR="007E61F3" w:rsidRDefault="007E61F3" w:rsidP="00D27EDD">
            <w:pPr>
              <w:keepNext/>
              <w:keepLines/>
              <w:spacing w:line="360" w:lineRule="auto"/>
              <w:ind w:firstLine="360"/>
            </w:pPr>
            <w:r>
              <w:t>z tego:</w:t>
            </w:r>
          </w:p>
        </w:tc>
        <w:tc>
          <w:tcPr>
            <w:tcW w:w="1771" w:type="dxa"/>
          </w:tcPr>
          <w:p w:rsidR="007E61F3" w:rsidRDefault="007E61F3" w:rsidP="00D27EDD">
            <w:pPr>
              <w:keepNext/>
              <w:keepLines/>
              <w:spacing w:line="360" w:lineRule="auto"/>
              <w:jc w:val="right"/>
            </w:pPr>
          </w:p>
        </w:tc>
      </w:tr>
      <w:tr w:rsidR="007E61F3" w:rsidTr="00D27EDD">
        <w:tc>
          <w:tcPr>
            <w:tcW w:w="7441" w:type="dxa"/>
          </w:tcPr>
          <w:p w:rsidR="007E61F3" w:rsidRDefault="007E61F3" w:rsidP="00D27EDD">
            <w:pPr>
              <w:keepNext/>
              <w:keepLines/>
              <w:spacing w:line="360" w:lineRule="auto"/>
              <w:ind w:firstLine="360"/>
            </w:pPr>
            <w:r>
              <w:t xml:space="preserve">a) gmina w wysokości </w:t>
            </w:r>
          </w:p>
        </w:tc>
        <w:tc>
          <w:tcPr>
            <w:tcW w:w="1771" w:type="dxa"/>
          </w:tcPr>
          <w:p w:rsidR="007E61F3" w:rsidRDefault="007E61F3" w:rsidP="00D27EDD">
            <w:pPr>
              <w:keepNext/>
              <w:keepLines/>
              <w:spacing w:line="360" w:lineRule="auto"/>
              <w:jc w:val="right"/>
            </w:pPr>
            <w:r>
              <w:t>328.359.204 zł</w:t>
            </w:r>
          </w:p>
        </w:tc>
      </w:tr>
      <w:tr w:rsidR="007E61F3" w:rsidTr="00D27EDD">
        <w:tc>
          <w:tcPr>
            <w:tcW w:w="7441" w:type="dxa"/>
          </w:tcPr>
          <w:p w:rsidR="007E61F3" w:rsidRDefault="007E61F3" w:rsidP="00D27EDD">
            <w:pPr>
              <w:keepNext/>
              <w:keepLines/>
              <w:spacing w:line="360" w:lineRule="auto"/>
              <w:ind w:firstLine="360"/>
            </w:pPr>
            <w:r>
              <w:t>b) powiat w wysokości</w:t>
            </w:r>
          </w:p>
        </w:tc>
        <w:tc>
          <w:tcPr>
            <w:tcW w:w="1771" w:type="dxa"/>
          </w:tcPr>
          <w:p w:rsidR="007E61F3" w:rsidRDefault="007E61F3" w:rsidP="00D27EDD">
            <w:pPr>
              <w:pStyle w:val="Wyliczanie1"/>
              <w:keepNext/>
              <w:keepLines/>
              <w:tabs>
                <w:tab w:val="clear" w:pos="720"/>
              </w:tabs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144.253.618 zł</w:t>
            </w:r>
          </w:p>
        </w:tc>
      </w:tr>
      <w:tr w:rsidR="007E61F3" w:rsidTr="00D27EDD">
        <w:tc>
          <w:tcPr>
            <w:tcW w:w="7441" w:type="dxa"/>
          </w:tcPr>
          <w:p w:rsidR="007E61F3" w:rsidRDefault="007E61F3" w:rsidP="00D27EDD">
            <w:pPr>
              <w:pStyle w:val="Nagwek"/>
              <w:keepNext/>
              <w:keepLines/>
              <w:tabs>
                <w:tab w:val="clear" w:pos="4536"/>
                <w:tab w:val="clear" w:pos="9072"/>
              </w:tabs>
              <w:spacing w:line="360" w:lineRule="auto"/>
            </w:pPr>
            <w:r>
              <w:t>zgodnie z tabelą Nr 1.</w:t>
            </w:r>
            <w:r w:rsidR="00B67E33">
              <w:t>”</w:t>
            </w:r>
          </w:p>
        </w:tc>
        <w:tc>
          <w:tcPr>
            <w:tcW w:w="1771" w:type="dxa"/>
          </w:tcPr>
          <w:p w:rsidR="007E61F3" w:rsidRDefault="007E61F3" w:rsidP="00D27EDD">
            <w:pPr>
              <w:keepNext/>
              <w:keepLines/>
              <w:spacing w:line="360" w:lineRule="auto"/>
              <w:jc w:val="right"/>
            </w:pPr>
          </w:p>
        </w:tc>
      </w:tr>
    </w:tbl>
    <w:p w:rsidR="007E61F3" w:rsidRDefault="007E61F3" w:rsidP="007A23E8">
      <w:pPr>
        <w:jc w:val="both"/>
      </w:pPr>
    </w:p>
    <w:p w:rsidR="007A23E8" w:rsidRDefault="00D23A76" w:rsidP="00D27EDD">
      <w:pPr>
        <w:tabs>
          <w:tab w:val="left" w:pos="1276"/>
        </w:tabs>
        <w:ind w:left="76" w:firstLine="633"/>
        <w:jc w:val="both"/>
      </w:pPr>
      <w:r>
        <w:t xml:space="preserve">§ </w:t>
      </w:r>
      <w:r w:rsidR="005B26A0">
        <w:t>2</w:t>
      </w:r>
      <w:r w:rsidRPr="00E057BB">
        <w:t xml:space="preserve">. </w:t>
      </w:r>
      <w:r w:rsidR="00D27EDD">
        <w:tab/>
      </w:r>
      <w:r w:rsidRPr="00E057BB">
        <w:t>Wykonanie uchwały powierz</w:t>
      </w:r>
      <w:r w:rsidR="00AD7EF1">
        <w:t>a się Prezydentowi Miasta Łodzi.</w:t>
      </w:r>
    </w:p>
    <w:p w:rsidR="008A5C6F" w:rsidRPr="00E34957" w:rsidRDefault="008A5C6F" w:rsidP="00D27EDD">
      <w:pPr>
        <w:tabs>
          <w:tab w:val="left" w:pos="567"/>
        </w:tabs>
        <w:ind w:left="76" w:firstLine="633"/>
        <w:jc w:val="both"/>
      </w:pPr>
    </w:p>
    <w:p w:rsidR="007A23E8" w:rsidRDefault="00D23A76" w:rsidP="008F1448">
      <w:pPr>
        <w:tabs>
          <w:tab w:val="left" w:pos="567"/>
          <w:tab w:val="left" w:pos="1276"/>
        </w:tabs>
        <w:ind w:left="73" w:firstLine="633"/>
        <w:jc w:val="both"/>
      </w:pPr>
      <w:r w:rsidRPr="00E057BB">
        <w:t>§</w:t>
      </w:r>
      <w:r w:rsidR="005B26A0">
        <w:t xml:space="preserve"> 3</w:t>
      </w:r>
      <w:r w:rsidR="00D27EDD">
        <w:t>.</w:t>
      </w:r>
      <w:r w:rsidR="00D27EDD">
        <w:tab/>
      </w:r>
      <w:r w:rsidRPr="00E057BB">
        <w:t>Uchwała wchodzi w życie z dniem podjęcia i podlega ogłoszeniu w trybie przewidzia</w:t>
      </w:r>
      <w:r w:rsidR="00CD270F">
        <w:t>nym dla aktów prawa miejscowego</w:t>
      </w:r>
      <w:r w:rsidR="008A5C6F">
        <w:t>.</w:t>
      </w:r>
    </w:p>
    <w:p w:rsidR="007A23E8" w:rsidRDefault="007A23E8" w:rsidP="00F02D45">
      <w:pPr>
        <w:keepLines/>
        <w:widowControl w:val="0"/>
        <w:tabs>
          <w:tab w:val="left" w:pos="3240"/>
        </w:tabs>
        <w:jc w:val="both"/>
      </w:pPr>
    </w:p>
    <w:p w:rsidR="003975F2" w:rsidRDefault="003975F2" w:rsidP="00D23A76">
      <w:bookmarkStart w:id="0" w:name="_GoBack"/>
      <w:bookmarkEnd w:id="0"/>
    </w:p>
    <w:p w:rsidR="003975F2" w:rsidRDefault="003975F2" w:rsidP="00D23A76"/>
    <w:p w:rsidR="00D23A76" w:rsidRPr="00406F72" w:rsidRDefault="00D23A76" w:rsidP="00D23A76">
      <w:pPr>
        <w:pStyle w:val="Nagwek1"/>
        <w:keepNext w:val="0"/>
        <w:keepLines/>
        <w:widowControl w:val="0"/>
        <w:tabs>
          <w:tab w:val="left" w:pos="3240"/>
        </w:tabs>
        <w:ind w:firstLine="5940"/>
        <w:rPr>
          <w:b/>
          <w:bCs/>
          <w:u w:val="none"/>
        </w:rPr>
      </w:pPr>
      <w:r w:rsidRPr="00406F72">
        <w:rPr>
          <w:b/>
          <w:bCs/>
          <w:u w:val="none"/>
        </w:rPr>
        <w:t>Przewodniczący</w:t>
      </w:r>
    </w:p>
    <w:p w:rsidR="00D23A76" w:rsidRPr="00406F72" w:rsidRDefault="00D23A76" w:rsidP="00D23A76">
      <w:pPr>
        <w:pStyle w:val="Nagwek5"/>
        <w:keepNext w:val="0"/>
      </w:pPr>
      <w:r w:rsidRPr="00406F72">
        <w:t>Rady Miejskiej w Łodzi</w:t>
      </w:r>
    </w:p>
    <w:p w:rsidR="00D23A76" w:rsidRDefault="00D23A76" w:rsidP="00D23A76">
      <w:pPr>
        <w:keepLines/>
        <w:widowControl w:val="0"/>
        <w:tabs>
          <w:tab w:val="left" w:pos="3240"/>
        </w:tabs>
        <w:spacing w:line="360" w:lineRule="auto"/>
        <w:ind w:firstLine="4500"/>
        <w:jc w:val="center"/>
        <w:rPr>
          <w:b/>
          <w:bCs/>
        </w:rPr>
      </w:pPr>
    </w:p>
    <w:p w:rsidR="00C41F91" w:rsidRPr="00406F72" w:rsidRDefault="00C41F91" w:rsidP="00D23A76">
      <w:pPr>
        <w:keepLines/>
        <w:widowControl w:val="0"/>
        <w:tabs>
          <w:tab w:val="left" w:pos="3240"/>
        </w:tabs>
        <w:spacing w:line="360" w:lineRule="auto"/>
        <w:ind w:firstLine="4500"/>
        <w:jc w:val="center"/>
        <w:rPr>
          <w:b/>
          <w:bCs/>
        </w:rPr>
      </w:pPr>
    </w:p>
    <w:p w:rsidR="007A23E8" w:rsidRDefault="00D23A76" w:rsidP="008A5C6F">
      <w:pPr>
        <w:keepLines/>
        <w:widowControl w:val="0"/>
        <w:tabs>
          <w:tab w:val="left" w:pos="3240"/>
        </w:tabs>
        <w:spacing w:line="360" w:lineRule="auto"/>
        <w:ind w:firstLine="4500"/>
        <w:jc w:val="center"/>
        <w:rPr>
          <w:b/>
          <w:bCs/>
        </w:rPr>
      </w:pPr>
      <w:r>
        <w:rPr>
          <w:b/>
          <w:bCs/>
        </w:rPr>
        <w:t>Marcin GOŁASZEWSKI</w:t>
      </w:r>
    </w:p>
    <w:sectPr w:rsidR="007A23E8" w:rsidSect="00AD7EF1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DD" w:rsidRDefault="00D27EDD" w:rsidP="0037151D">
      <w:r>
        <w:separator/>
      </w:r>
    </w:p>
  </w:endnote>
  <w:endnote w:type="continuationSeparator" w:id="0">
    <w:p w:rsidR="00D27EDD" w:rsidRDefault="00D27EDD" w:rsidP="0037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DD" w:rsidRDefault="00D27EDD" w:rsidP="0037151D">
      <w:r>
        <w:separator/>
      </w:r>
    </w:p>
  </w:footnote>
  <w:footnote w:type="continuationSeparator" w:id="0">
    <w:p w:rsidR="00D27EDD" w:rsidRDefault="00D27EDD" w:rsidP="00371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46112"/>
      <w:docPartObj>
        <w:docPartGallery w:val="Page Numbers (Top of Page)"/>
        <w:docPartUnique/>
      </w:docPartObj>
    </w:sdtPr>
    <w:sdtContent>
      <w:p w:rsidR="00D27EDD" w:rsidRDefault="00D27EDD">
        <w:pPr>
          <w:pStyle w:val="Nagwek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D27EDD" w:rsidRDefault="00D27E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1A6F"/>
    <w:multiLevelType w:val="multilevel"/>
    <w:tmpl w:val="89B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76"/>
    <w:rsid w:val="0000620C"/>
    <w:rsid w:val="00084A36"/>
    <w:rsid w:val="00363BC7"/>
    <w:rsid w:val="0037151D"/>
    <w:rsid w:val="003975F2"/>
    <w:rsid w:val="00431ADE"/>
    <w:rsid w:val="00437ECE"/>
    <w:rsid w:val="00445E1F"/>
    <w:rsid w:val="004A1DB9"/>
    <w:rsid w:val="004E10EE"/>
    <w:rsid w:val="004F487B"/>
    <w:rsid w:val="005B26A0"/>
    <w:rsid w:val="00607415"/>
    <w:rsid w:val="00612855"/>
    <w:rsid w:val="006C49BB"/>
    <w:rsid w:val="00725A57"/>
    <w:rsid w:val="007A228E"/>
    <w:rsid w:val="007A23E8"/>
    <w:rsid w:val="007A7BAE"/>
    <w:rsid w:val="007E61F3"/>
    <w:rsid w:val="008A5C6F"/>
    <w:rsid w:val="008F1448"/>
    <w:rsid w:val="00972C5E"/>
    <w:rsid w:val="009A3E88"/>
    <w:rsid w:val="00AA1BC0"/>
    <w:rsid w:val="00AD7EF1"/>
    <w:rsid w:val="00B332F6"/>
    <w:rsid w:val="00B67E33"/>
    <w:rsid w:val="00C41F91"/>
    <w:rsid w:val="00C66A03"/>
    <w:rsid w:val="00CD270F"/>
    <w:rsid w:val="00CE060E"/>
    <w:rsid w:val="00CE6FCE"/>
    <w:rsid w:val="00D23A76"/>
    <w:rsid w:val="00D27EDD"/>
    <w:rsid w:val="00DE67F2"/>
    <w:rsid w:val="00DE7A4C"/>
    <w:rsid w:val="00F02D45"/>
    <w:rsid w:val="00F3497D"/>
    <w:rsid w:val="00F8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A76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23A76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A7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23A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3A76"/>
    <w:pPr>
      <w:spacing w:line="360" w:lineRule="auto"/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23A76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23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23A76"/>
    <w:pPr>
      <w:keepNext/>
      <w:keepLines/>
      <w:widowControl w:val="0"/>
      <w:tabs>
        <w:tab w:val="left" w:pos="3240"/>
      </w:tabs>
      <w:spacing w:line="360" w:lineRule="auto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23A7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3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3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1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F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yliczanie1">
    <w:name w:val="Wyliczanie 1"/>
    <w:basedOn w:val="Listapunktowana"/>
    <w:rsid w:val="007E61F3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uiPriority w:val="99"/>
    <w:semiHidden/>
    <w:unhideWhenUsed/>
    <w:rsid w:val="007E61F3"/>
    <w:pPr>
      <w:tabs>
        <w:tab w:val="num" w:pos="72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Klimkiewicz</dc:creator>
  <cp:keywords/>
  <dc:description/>
  <cp:lastModifiedBy>mwozniak</cp:lastModifiedBy>
  <cp:revision>9</cp:revision>
  <cp:lastPrinted>2019-01-17T12:17:00Z</cp:lastPrinted>
  <dcterms:created xsi:type="dcterms:W3CDTF">2019-01-17T07:19:00Z</dcterms:created>
  <dcterms:modified xsi:type="dcterms:W3CDTF">2019-01-17T12:17:00Z</dcterms:modified>
</cp:coreProperties>
</file>