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A2" w:rsidRPr="00923334" w:rsidRDefault="009935A2" w:rsidP="00C805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3334">
        <w:rPr>
          <w:rFonts w:ascii="TimesNewRomanPS-BoldMT CE" w:hAnsi="TimesNewRomanPS-BoldMT CE" w:cs="TimesNewRomanPS-BoldMT CE"/>
          <w:b/>
          <w:bCs/>
          <w:sz w:val="24"/>
          <w:szCs w:val="24"/>
        </w:rPr>
        <w:t>UCHWAŁA N</w:t>
      </w:r>
      <w:r w:rsidR="000E2D9A">
        <w:rPr>
          <w:rFonts w:ascii="TimesNewRomanPS-BoldMT CE" w:hAnsi="TimesNewRomanPS-BoldMT CE" w:cs="TimesNewRomanPS-BoldMT CE"/>
          <w:b/>
          <w:bCs/>
          <w:sz w:val="24"/>
          <w:szCs w:val="24"/>
        </w:rPr>
        <w:t>R XXI/790/20</w:t>
      </w:r>
    </w:p>
    <w:p w:rsidR="009935A2" w:rsidRPr="00923334" w:rsidRDefault="009935A2" w:rsidP="00C805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3334">
        <w:rPr>
          <w:rFonts w:ascii="TimesNewRomanPS-BoldMT CE" w:hAnsi="TimesNewRomanPS-BoldMT CE" w:cs="TimesNewRomanPS-BoldMT CE"/>
          <w:b/>
          <w:bCs/>
          <w:sz w:val="24"/>
          <w:szCs w:val="24"/>
        </w:rPr>
        <w:t xml:space="preserve">RADY MIEJSKIEJ </w:t>
      </w:r>
      <w:r w:rsidR="000E2D9A">
        <w:rPr>
          <w:rFonts w:ascii="TimesNewRomanPS-BoldMT CE" w:hAnsi="TimesNewRomanPS-BoldMT CE" w:cs="TimesNewRomanPS-BoldMT CE"/>
          <w:b/>
          <w:bCs/>
          <w:sz w:val="24"/>
          <w:szCs w:val="24"/>
        </w:rPr>
        <w:t>W</w:t>
      </w:r>
      <w:r w:rsidRPr="00923334">
        <w:rPr>
          <w:rFonts w:ascii="TimesNewRomanPS-BoldMT CE" w:hAnsi="TimesNewRomanPS-BoldMT CE" w:cs="TimesNewRomanPS-BoldMT CE"/>
          <w:b/>
          <w:bCs/>
          <w:sz w:val="24"/>
          <w:szCs w:val="24"/>
        </w:rPr>
        <w:t xml:space="preserve"> ŁODZI</w:t>
      </w:r>
    </w:p>
    <w:p w:rsidR="009935A2" w:rsidRPr="00923334" w:rsidRDefault="009935A2" w:rsidP="00C805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3334">
        <w:rPr>
          <w:rFonts w:ascii="TimesNewRomanPS-BoldMT" w:hAnsi="TimesNewRomanPS-BoldMT" w:cs="TimesNewRomanPS-BoldMT"/>
          <w:b/>
          <w:bCs/>
          <w:sz w:val="24"/>
          <w:szCs w:val="24"/>
        </w:rPr>
        <w:t>z dnia</w:t>
      </w:r>
      <w:r w:rsidR="000E2D9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 marca 2020 r. </w:t>
      </w:r>
    </w:p>
    <w:p w:rsidR="009935A2" w:rsidRDefault="009935A2" w:rsidP="00363A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E2D9A" w:rsidRDefault="000E2D9A" w:rsidP="00363A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23199" w:rsidRPr="00923334" w:rsidRDefault="00F23199" w:rsidP="00363A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935A2" w:rsidRDefault="009935A2" w:rsidP="00C805D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363AD2">
        <w:rPr>
          <w:rFonts w:ascii="Times New Roman" w:hAnsi="Times New Roman"/>
          <w:b/>
          <w:sz w:val="24"/>
          <w:szCs w:val="24"/>
          <w:lang w:eastAsia="pl-PL"/>
        </w:rPr>
        <w:t xml:space="preserve">stanowisko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363AD2">
        <w:rPr>
          <w:rFonts w:ascii="Times New Roman" w:hAnsi="Times New Roman"/>
          <w:b/>
          <w:sz w:val="24"/>
          <w:szCs w:val="24"/>
          <w:lang w:eastAsia="pl-PL"/>
        </w:rPr>
        <w:t>negatywn</w:t>
      </w:r>
      <w:r>
        <w:rPr>
          <w:rFonts w:ascii="Times New Roman" w:hAnsi="Times New Roman"/>
          <w:b/>
          <w:sz w:val="24"/>
          <w:szCs w:val="24"/>
          <w:lang w:eastAsia="pl-PL"/>
        </w:rPr>
        <w:t>a opinia dotycz</w:t>
      </w:r>
      <w:r w:rsidR="000E2D9A">
        <w:rPr>
          <w:rFonts w:ascii="Times New Roman" w:hAnsi="Times New Roman"/>
          <w:b/>
          <w:sz w:val="24"/>
          <w:szCs w:val="24"/>
          <w:lang w:eastAsia="pl-PL"/>
        </w:rPr>
        <w:t>ąca</w:t>
      </w:r>
      <w:r w:rsidRPr="00363AD2">
        <w:rPr>
          <w:rFonts w:ascii="Times New Roman" w:hAnsi="Times New Roman"/>
          <w:b/>
          <w:sz w:val="24"/>
          <w:szCs w:val="24"/>
          <w:lang w:eastAsia="pl-PL"/>
        </w:rPr>
        <w:t xml:space="preserve"> zmian przebieg</w:t>
      </w:r>
      <w:r w:rsidRPr="00C7280E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u </w:t>
      </w:r>
      <w:r w:rsidRPr="00C7280E">
        <w:rPr>
          <w:rStyle w:val="Pogrubienie"/>
          <w:rFonts w:ascii="Times New Roman" w:hAnsi="Times New Roman"/>
          <w:bCs w:val="0"/>
          <w:color w:val="000000"/>
          <w:sz w:val="24"/>
          <w:szCs w:val="24"/>
        </w:rPr>
        <w:t>linii kolejowej dużych prędkości Warszawa – Łódź – Poznań/Wrocław</w:t>
      </w:r>
      <w:r w:rsidR="000E2D9A">
        <w:rPr>
          <w:rStyle w:val="Pogrubienie"/>
          <w:rFonts w:ascii="Times New Roman" w:hAnsi="Times New Roman"/>
          <w:bCs w:val="0"/>
          <w:color w:val="000000"/>
          <w:sz w:val="24"/>
          <w:szCs w:val="24"/>
        </w:rPr>
        <w:t>.</w:t>
      </w:r>
      <w:r w:rsidRPr="00C7280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0E2D9A" w:rsidRPr="00363AD2" w:rsidRDefault="000E2D9A" w:rsidP="00C805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9935A2" w:rsidRDefault="009935A2" w:rsidP="00C805DF">
      <w:pPr>
        <w:pStyle w:val="Standard"/>
        <w:spacing w:line="200" w:lineRule="exact"/>
        <w:rPr>
          <w:rFonts w:cs="Times New Roman"/>
          <w:b/>
          <w:sz w:val="24"/>
          <w:szCs w:val="24"/>
          <w:lang w:val="pl-PL"/>
        </w:rPr>
      </w:pPr>
    </w:p>
    <w:p w:rsidR="00F23199" w:rsidRPr="00363AD2" w:rsidRDefault="00F23199" w:rsidP="00C805DF">
      <w:pPr>
        <w:pStyle w:val="Standard"/>
        <w:spacing w:line="200" w:lineRule="exact"/>
        <w:rPr>
          <w:rFonts w:cs="Times New Roman"/>
          <w:b/>
          <w:sz w:val="24"/>
          <w:szCs w:val="24"/>
          <w:lang w:val="pl-PL"/>
        </w:rPr>
      </w:pPr>
    </w:p>
    <w:p w:rsidR="009935A2" w:rsidRDefault="009935A2" w:rsidP="00363AD2">
      <w:pPr>
        <w:pStyle w:val="Tekstpodstawowy2"/>
        <w:ind w:firstLine="900"/>
        <w:rPr>
          <w:bCs/>
          <w:szCs w:val="24"/>
        </w:rPr>
      </w:pPr>
      <w:r w:rsidRPr="00363AD2">
        <w:rPr>
          <w:bCs/>
          <w:szCs w:val="24"/>
        </w:rPr>
        <w:t>Na podstawie § 17 Regulaminu Pracy Rady Miejskiej w Łodzi, stanowiącego załącznik Nr 7 do Statutu Miasta Łodzi (Dz. Urz. Woj. Łódzkiego z 2019 r. poz. 7272), Rada Miejska w Łodzi</w:t>
      </w:r>
    </w:p>
    <w:p w:rsidR="000E2D9A" w:rsidRDefault="000E2D9A" w:rsidP="00363AD2">
      <w:pPr>
        <w:pStyle w:val="Tekstpodstawowy2"/>
        <w:ind w:firstLine="900"/>
        <w:rPr>
          <w:bCs/>
          <w:szCs w:val="24"/>
        </w:rPr>
      </w:pPr>
    </w:p>
    <w:p w:rsidR="009935A2" w:rsidRPr="00014926" w:rsidRDefault="009935A2" w:rsidP="00C805DF">
      <w:pPr>
        <w:pStyle w:val="Standard"/>
        <w:ind w:left="3360"/>
        <w:rPr>
          <w:rFonts w:cs="Times New Roman"/>
          <w:b/>
          <w:sz w:val="24"/>
          <w:szCs w:val="24"/>
          <w:lang w:val="pl-PL"/>
        </w:rPr>
      </w:pPr>
      <w:r w:rsidRPr="00363AD2">
        <w:rPr>
          <w:rFonts w:eastAsia="Times New Roman" w:cs="Times New Roman"/>
          <w:b/>
          <w:sz w:val="24"/>
          <w:szCs w:val="24"/>
          <w:lang w:val="pl-PL"/>
        </w:rPr>
        <w:t>uchwala, co następuje:</w:t>
      </w:r>
    </w:p>
    <w:p w:rsidR="009935A2" w:rsidRDefault="009935A2" w:rsidP="00C805DF">
      <w:pPr>
        <w:pStyle w:val="Standard"/>
        <w:spacing w:line="267" w:lineRule="exact"/>
        <w:rPr>
          <w:rFonts w:cs="Times New Roman"/>
          <w:b/>
          <w:sz w:val="24"/>
          <w:szCs w:val="24"/>
          <w:lang w:val="pl-PL"/>
        </w:rPr>
      </w:pPr>
    </w:p>
    <w:p w:rsidR="00F23199" w:rsidRPr="00363AD2" w:rsidRDefault="00F23199" w:rsidP="00C805DF">
      <w:pPr>
        <w:pStyle w:val="Standard"/>
        <w:spacing w:line="267" w:lineRule="exact"/>
        <w:rPr>
          <w:rFonts w:cs="Times New Roman"/>
          <w:b/>
          <w:sz w:val="24"/>
          <w:szCs w:val="24"/>
          <w:lang w:val="pl-PL"/>
        </w:rPr>
      </w:pPr>
    </w:p>
    <w:p w:rsidR="00A30C2C" w:rsidRDefault="009935A2" w:rsidP="000E2D9A">
      <w:pPr>
        <w:spacing w:after="0" w:line="240" w:lineRule="auto"/>
        <w:ind w:firstLine="708"/>
        <w:jc w:val="both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  <w:r w:rsidRPr="00363AD2">
        <w:rPr>
          <w:rFonts w:ascii="Times New Roman" w:hAnsi="Times New Roman"/>
          <w:bCs/>
          <w:color w:val="000000"/>
          <w:sz w:val="24"/>
          <w:szCs w:val="24"/>
          <w:lang w:eastAsia="pl-PL"/>
        </w:rPr>
        <w:t>§ 1. W związku z ogłoszonymi przez Centralny Port Komunikacyjny konsultacjami społecznymi</w:t>
      </w:r>
      <w:r w:rsidRPr="00363AD2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Strategicznego Studium Lokalizacyjne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go</w:t>
      </w:r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Inwestycji Centralnego Portu Komunikacyjnego</w:t>
      </w:r>
      <w:r w:rsidR="003E02B8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,</w:t>
      </w:r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63AD2">
        <w:rPr>
          <w:rFonts w:ascii="Times New Roman" w:hAnsi="Times New Roman"/>
          <w:bCs/>
          <w:color w:val="000000"/>
          <w:sz w:val="24"/>
          <w:szCs w:val="24"/>
          <w:lang w:eastAsia="pl-PL"/>
        </w:rPr>
        <w:t>Rada Miejska w Łodzi opiniuje negatywnie przedstawiony przebieg w</w:t>
      </w:r>
      <w:r w:rsidR="00A30C2C">
        <w:rPr>
          <w:rFonts w:ascii="Times New Roman" w:hAnsi="Times New Roman"/>
          <w:bCs/>
          <w:color w:val="000000"/>
          <w:sz w:val="24"/>
          <w:szCs w:val="24"/>
          <w:lang w:eastAsia="pl-PL"/>
        </w:rPr>
        <w:t> </w:t>
      </w:r>
      <w:r w:rsidRPr="00363AD2">
        <w:rPr>
          <w:rFonts w:ascii="Times New Roman" w:hAnsi="Times New Roman"/>
          <w:bCs/>
          <w:color w:val="000000"/>
          <w:sz w:val="24"/>
          <w:szCs w:val="24"/>
          <w:lang w:eastAsia="pl-PL"/>
        </w:rPr>
        <w:t>granicach miasta Łodzi. Jednocześnie Rada Miejska w Łodzi postuluje utrzymanie przebiegu w granicach miasta Łodzi zgodnego ze</w:t>
      </w:r>
      <w:r w:rsidRPr="00363AD2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Studium wykonalności dla budowy linii kolejowej dużych prędkości Warszawa – Łódź – Poznań/</w:t>
      </w:r>
      <w:r w:rsidRPr="00C7280E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Wrocław z 2017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r. tj. z</w:t>
      </w:r>
      <w:r w:rsidR="00A30C2C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 </w:t>
      </w:r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wyprowadzeniem linii KDP z 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Ł</w:t>
      </w:r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odzi w kierunku zachodnim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,</w:t>
      </w:r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wzdłuż linii kolejowej nr 14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,</w:t>
      </w:r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na południe od osiedla </w:t>
      </w:r>
      <w:proofErr w:type="spellStart"/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Retkinia</w:t>
      </w:r>
      <w:proofErr w:type="spellEnd"/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. </w:t>
      </w:r>
    </w:p>
    <w:p w:rsidR="009935A2" w:rsidRDefault="009935A2" w:rsidP="000E2D9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        </w:t>
      </w:r>
      <w:r w:rsidRPr="00363AD2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§ 2. Rada Miejska w Łodzi zwraca uwagę, że przedstawiony przez Centralny Port Komunikacyjny przebieg linii na zachód od Dworca Łódź Fabryczna jest niezgodny ze </w:t>
      </w:r>
      <w:r w:rsidRPr="00363AD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Studium uwarunkowań i kierunków zagospodarowania przestrzennego miasta Łodzi oraz miejscowymi planami zagospodarowania przestrzennego. Skutkiem tego są licz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ne obawy i</w:t>
      </w:r>
      <w:r w:rsidR="000E2D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niepokoje społeczne, bowiem </w:t>
      </w:r>
      <w:r w:rsidRPr="00363AD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proponowany przebieg narusza w wielu miejscach interesy mieszkańców i inwestorów. Szczególny niepokój budzi postulowanie przebiegu tunelu pod przyrodniczo cennymi terenami parku im. J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ózefa</w:t>
      </w:r>
      <w:r w:rsidRPr="00363AD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Piłsudskiego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9935A2" w:rsidRPr="00363AD2" w:rsidRDefault="009935A2" w:rsidP="000E2D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363AD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3AD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Pr="00363AD2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§ 3. Wynikające z przedstawionej propozycji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o</w:t>
      </w:r>
      <w:r w:rsidRPr="00363AD2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dejście od ustaleń </w:t>
      </w:r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Studium wykonalności dla budowy linii kolejowej dużych prędkości W</w:t>
      </w:r>
      <w:r w:rsidR="00F23199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arszawa – Łódź – Poznań/Wrocław</w:t>
      </w:r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w opinii Rady Miejskiej w Łodzi skutkować będzie koniecznością  ponownych konsultacji i eskalacj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ą</w:t>
      </w:r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konfliktów społecznych, a w konsekwencji opóźnieniem realizacji projektu. Niepokój Rady Miejskiej w Łodzi budzi fakt obniżenia planowanej prędkości do </w:t>
      </w:r>
      <w:smartTag w:uri="urn:schemas-microsoft-com:office:smarttags" w:element="metricconverter">
        <w:smartTagPr>
          <w:attr w:name="ProductID" w:val="250 km/h"/>
        </w:smartTagPr>
        <w:r w:rsidRPr="00363AD2">
          <w:rPr>
            <w:rStyle w:val="Pogrubienie"/>
            <w:rFonts w:ascii="Times New Roman" w:hAnsi="Times New Roman"/>
            <w:b w:val="0"/>
            <w:color w:val="000000"/>
            <w:sz w:val="24"/>
            <w:szCs w:val="24"/>
          </w:rPr>
          <w:t>250 km/h</w:t>
        </w:r>
      </w:smartTag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, co będzie skutkować dłuższym czasem podróży i  mn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iejszą konkurencyjnością kolei </w:t>
      </w:r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w stosunku do innych środków transportu. </w:t>
      </w:r>
    </w:p>
    <w:p w:rsidR="009935A2" w:rsidRDefault="009935A2" w:rsidP="000E2D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A30C2C" w:rsidRDefault="00A30C2C" w:rsidP="000E2D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A30C2C" w:rsidRDefault="00A30C2C" w:rsidP="000E2D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A30C2C" w:rsidRDefault="00A30C2C" w:rsidP="000E2D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A30C2C" w:rsidRDefault="00A30C2C" w:rsidP="000E2D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A30C2C" w:rsidRDefault="00A30C2C" w:rsidP="000E2D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A30C2C" w:rsidRDefault="00A30C2C" w:rsidP="000E2D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A30C2C" w:rsidRDefault="00A30C2C" w:rsidP="000E2D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A30C2C" w:rsidRDefault="00A30C2C" w:rsidP="000E2D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9935A2" w:rsidRPr="00363AD2" w:rsidRDefault="009935A2" w:rsidP="000E2D9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363AD2">
        <w:rPr>
          <w:rFonts w:ascii="Times New Roman" w:hAnsi="Times New Roman"/>
          <w:bCs/>
          <w:color w:val="000000"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4</w:t>
      </w:r>
      <w:r w:rsidRPr="00363AD2">
        <w:rPr>
          <w:rFonts w:ascii="Times New Roman" w:hAnsi="Times New Roman"/>
          <w:bCs/>
          <w:color w:val="000000"/>
          <w:sz w:val="24"/>
          <w:szCs w:val="24"/>
          <w:lang w:eastAsia="pl-PL"/>
        </w:rPr>
        <w:t>. Zobowiązuje się Przewodniczącego Rady Miejskiej w Łodzi do przekazania niniejszego stanowiska spółce Centralny Port Komunikacyjny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B9547C">
        <w:rPr>
          <w:rFonts w:ascii="Times New Roman" w:hAnsi="Times New Roman"/>
          <w:bCs/>
          <w:sz w:val="24"/>
          <w:szCs w:val="24"/>
          <w:lang w:eastAsia="pl-PL"/>
        </w:rPr>
        <w:t>Spółka z ograniczon</w:t>
      </w:r>
      <w:r w:rsidR="0031604E">
        <w:rPr>
          <w:rFonts w:ascii="Times New Roman" w:hAnsi="Times New Roman"/>
          <w:bCs/>
          <w:sz w:val="24"/>
          <w:szCs w:val="24"/>
          <w:lang w:eastAsia="pl-PL"/>
        </w:rPr>
        <w:t>ą</w:t>
      </w:r>
      <w:r w:rsidRPr="00B9547C">
        <w:rPr>
          <w:rFonts w:ascii="Times New Roman" w:hAnsi="Times New Roman"/>
          <w:bCs/>
          <w:sz w:val="24"/>
          <w:szCs w:val="24"/>
          <w:lang w:eastAsia="pl-PL"/>
        </w:rPr>
        <w:t xml:space="preserve"> odpowiedzialnością</w:t>
      </w:r>
      <w:r w:rsidRPr="00363AD2">
        <w:rPr>
          <w:rFonts w:ascii="Times New Roman" w:hAnsi="Times New Roman"/>
          <w:bCs/>
          <w:color w:val="000000"/>
          <w:sz w:val="24"/>
          <w:szCs w:val="24"/>
          <w:lang w:eastAsia="pl-PL"/>
        </w:rPr>
        <w:t>, parlamentarzystom Ziemi Łódzkiej, Wojewodzie Łódzkiem</w:t>
      </w:r>
      <w:r w:rsidR="00E84281">
        <w:rPr>
          <w:rFonts w:ascii="Times New Roman" w:hAnsi="Times New Roman"/>
          <w:bCs/>
          <w:color w:val="000000"/>
          <w:sz w:val="24"/>
          <w:szCs w:val="24"/>
          <w:lang w:eastAsia="pl-PL"/>
        </w:rPr>
        <w:t>u</w:t>
      </w:r>
      <w:r w:rsidRPr="00363AD2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oraz przedstawicielom mediów. </w:t>
      </w:r>
    </w:p>
    <w:p w:rsidR="009935A2" w:rsidRPr="00363AD2" w:rsidRDefault="009935A2" w:rsidP="000E2D9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9935A2" w:rsidRPr="00363AD2" w:rsidRDefault="009935A2" w:rsidP="000E2D9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pl-PL"/>
        </w:rPr>
      </w:pPr>
      <w:r w:rsidRPr="00363AD2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5</w:t>
      </w:r>
      <w:r w:rsidRPr="00363AD2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. Uchwała wchodzi w życie z dniem podjęcia. </w:t>
      </w:r>
    </w:p>
    <w:p w:rsidR="00E84281" w:rsidRDefault="00E84281" w:rsidP="00B9547C">
      <w:pPr>
        <w:pStyle w:val="Standard"/>
        <w:ind w:left="5529"/>
        <w:jc w:val="center"/>
        <w:rPr>
          <w:rFonts w:eastAsia="Times New Roman"/>
          <w:b/>
          <w:bCs/>
          <w:sz w:val="25"/>
          <w:szCs w:val="25"/>
          <w:lang w:val="pl-PL"/>
        </w:rPr>
      </w:pPr>
    </w:p>
    <w:p w:rsidR="00E84281" w:rsidRDefault="00E84281" w:rsidP="00B9547C">
      <w:pPr>
        <w:pStyle w:val="Standard"/>
        <w:ind w:left="5529"/>
        <w:jc w:val="center"/>
        <w:rPr>
          <w:rFonts w:eastAsia="Times New Roman"/>
          <w:b/>
          <w:bCs/>
          <w:sz w:val="25"/>
          <w:szCs w:val="25"/>
          <w:lang w:val="pl-PL"/>
        </w:rPr>
      </w:pPr>
    </w:p>
    <w:p w:rsidR="00E84281" w:rsidRDefault="00E84281" w:rsidP="00B9547C">
      <w:pPr>
        <w:pStyle w:val="Standard"/>
        <w:ind w:left="5529"/>
        <w:jc w:val="center"/>
        <w:rPr>
          <w:rFonts w:eastAsia="Times New Roman"/>
          <w:b/>
          <w:bCs/>
          <w:sz w:val="25"/>
          <w:szCs w:val="25"/>
          <w:lang w:val="pl-PL"/>
        </w:rPr>
      </w:pPr>
    </w:p>
    <w:p w:rsidR="00E84281" w:rsidRDefault="00E84281" w:rsidP="00B9547C">
      <w:pPr>
        <w:pStyle w:val="Standard"/>
        <w:ind w:left="5529"/>
        <w:jc w:val="center"/>
        <w:rPr>
          <w:rFonts w:eastAsia="Times New Roman"/>
          <w:b/>
          <w:bCs/>
          <w:sz w:val="25"/>
          <w:szCs w:val="25"/>
          <w:lang w:val="pl-PL"/>
        </w:rPr>
      </w:pPr>
    </w:p>
    <w:p w:rsidR="00E84281" w:rsidRDefault="00E84281" w:rsidP="00E84281">
      <w:pPr>
        <w:pStyle w:val="Standard"/>
        <w:ind w:left="5529"/>
        <w:jc w:val="center"/>
        <w:rPr>
          <w:rFonts w:eastAsia="Times New Roman"/>
          <w:b/>
          <w:bCs/>
          <w:sz w:val="25"/>
          <w:szCs w:val="25"/>
          <w:lang w:val="pl-PL"/>
        </w:rPr>
      </w:pPr>
    </w:p>
    <w:p w:rsidR="009935A2" w:rsidRPr="00014926" w:rsidRDefault="009935A2" w:rsidP="00E84281">
      <w:pPr>
        <w:pStyle w:val="Standard"/>
        <w:ind w:left="4253"/>
        <w:jc w:val="center"/>
        <w:rPr>
          <w:lang w:val="pl-PL"/>
        </w:rPr>
      </w:pPr>
      <w:r>
        <w:rPr>
          <w:rFonts w:eastAsia="Times New Roman"/>
          <w:b/>
          <w:bCs/>
          <w:sz w:val="25"/>
          <w:szCs w:val="25"/>
          <w:lang w:val="pl-PL"/>
        </w:rPr>
        <w:t>Przewodniczący</w:t>
      </w:r>
    </w:p>
    <w:p w:rsidR="009935A2" w:rsidRDefault="009935A2" w:rsidP="00E84281">
      <w:pPr>
        <w:pStyle w:val="Standard"/>
        <w:spacing w:line="228" w:lineRule="auto"/>
        <w:ind w:left="4253"/>
        <w:jc w:val="center"/>
        <w:rPr>
          <w:rFonts w:eastAsia="Times New Roman"/>
          <w:b/>
          <w:bCs/>
          <w:sz w:val="25"/>
          <w:szCs w:val="25"/>
          <w:lang w:val="pl-PL"/>
        </w:rPr>
      </w:pPr>
      <w:r>
        <w:rPr>
          <w:rFonts w:eastAsia="Times New Roman"/>
          <w:b/>
          <w:bCs/>
          <w:sz w:val="25"/>
          <w:szCs w:val="25"/>
          <w:lang w:val="pl-PL"/>
        </w:rPr>
        <w:t xml:space="preserve">Rady Miejskiej </w:t>
      </w:r>
      <w:r>
        <w:rPr>
          <w:rFonts w:eastAsia="Times New Roman"/>
          <w:b/>
          <w:bCs/>
          <w:sz w:val="24"/>
          <w:szCs w:val="24"/>
          <w:lang w:val="pl-PL"/>
        </w:rPr>
        <w:t>w</w:t>
      </w:r>
      <w:r>
        <w:rPr>
          <w:rFonts w:eastAsia="Times New Roman"/>
          <w:b/>
          <w:bCs/>
          <w:sz w:val="25"/>
          <w:szCs w:val="25"/>
          <w:lang w:val="pl-PL"/>
        </w:rPr>
        <w:t xml:space="preserve"> Łodzi</w:t>
      </w:r>
    </w:p>
    <w:p w:rsidR="009935A2" w:rsidRDefault="009935A2" w:rsidP="00E84281">
      <w:pPr>
        <w:pStyle w:val="Standard"/>
        <w:spacing w:line="228" w:lineRule="auto"/>
        <w:ind w:left="4253"/>
        <w:jc w:val="center"/>
        <w:rPr>
          <w:rFonts w:eastAsia="Times New Roman"/>
          <w:b/>
          <w:bCs/>
          <w:sz w:val="25"/>
          <w:szCs w:val="25"/>
          <w:lang w:val="pl-PL"/>
        </w:rPr>
      </w:pPr>
    </w:p>
    <w:p w:rsidR="009935A2" w:rsidRDefault="009935A2" w:rsidP="00E84281">
      <w:pPr>
        <w:pStyle w:val="Standard"/>
        <w:spacing w:line="228" w:lineRule="auto"/>
        <w:ind w:left="4253"/>
        <w:jc w:val="center"/>
        <w:rPr>
          <w:rFonts w:eastAsia="Times New Roman"/>
          <w:b/>
          <w:bCs/>
          <w:sz w:val="25"/>
          <w:szCs w:val="25"/>
          <w:lang w:val="pl-PL"/>
        </w:rPr>
      </w:pPr>
    </w:p>
    <w:p w:rsidR="009935A2" w:rsidRPr="00014926" w:rsidRDefault="009935A2" w:rsidP="00E84281">
      <w:pPr>
        <w:pStyle w:val="Standard"/>
        <w:spacing w:line="228" w:lineRule="auto"/>
        <w:ind w:left="4253"/>
        <w:jc w:val="center"/>
        <w:rPr>
          <w:lang w:val="pl-PL"/>
        </w:rPr>
      </w:pPr>
    </w:p>
    <w:p w:rsidR="009935A2" w:rsidRDefault="009935A2" w:rsidP="00E84281">
      <w:pPr>
        <w:pStyle w:val="Standard"/>
        <w:ind w:left="4253"/>
        <w:jc w:val="center"/>
        <w:rPr>
          <w:rFonts w:eastAsia="Times New Roman"/>
          <w:b/>
          <w:bCs/>
          <w:sz w:val="25"/>
          <w:szCs w:val="25"/>
          <w:lang w:val="pl-PL"/>
        </w:rPr>
      </w:pPr>
      <w:r>
        <w:rPr>
          <w:rFonts w:eastAsia="Times New Roman"/>
          <w:b/>
          <w:bCs/>
          <w:sz w:val="25"/>
          <w:szCs w:val="25"/>
          <w:lang w:val="pl-PL"/>
        </w:rPr>
        <w:t xml:space="preserve">Marcin </w:t>
      </w:r>
      <w:r w:rsidR="00B9547C">
        <w:rPr>
          <w:rFonts w:eastAsia="Times New Roman"/>
          <w:b/>
          <w:bCs/>
          <w:sz w:val="25"/>
          <w:szCs w:val="25"/>
          <w:lang w:val="pl-PL"/>
        </w:rPr>
        <w:t xml:space="preserve"> </w:t>
      </w:r>
      <w:r>
        <w:rPr>
          <w:rFonts w:eastAsia="Times New Roman"/>
          <w:b/>
          <w:bCs/>
          <w:sz w:val="25"/>
          <w:szCs w:val="25"/>
          <w:lang w:val="pl-PL"/>
        </w:rPr>
        <w:t>G</w:t>
      </w:r>
      <w:r w:rsidR="00B9547C">
        <w:rPr>
          <w:rFonts w:eastAsia="Times New Roman"/>
          <w:b/>
          <w:bCs/>
          <w:sz w:val="25"/>
          <w:szCs w:val="25"/>
          <w:lang w:val="pl-PL"/>
        </w:rPr>
        <w:t>OŁASZEWSKI</w:t>
      </w:r>
    </w:p>
    <w:p w:rsidR="00B9547C" w:rsidRDefault="00B9547C" w:rsidP="00B9547C">
      <w:pPr>
        <w:pStyle w:val="Standard"/>
        <w:ind w:left="5529" w:firstLine="708"/>
        <w:jc w:val="center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Default="00B9547C" w:rsidP="00363AD2">
      <w:pPr>
        <w:pStyle w:val="Standard"/>
        <w:ind w:left="5664" w:firstLine="708"/>
        <w:rPr>
          <w:rFonts w:eastAsia="Times New Roman"/>
          <w:b/>
          <w:bCs/>
          <w:sz w:val="25"/>
          <w:szCs w:val="25"/>
          <w:lang w:val="pl-PL"/>
        </w:rPr>
      </w:pPr>
    </w:p>
    <w:p w:rsidR="00B9547C" w:rsidRPr="00014926" w:rsidRDefault="00B9547C" w:rsidP="00363AD2">
      <w:pPr>
        <w:pStyle w:val="Standard"/>
        <w:ind w:left="5664" w:firstLine="708"/>
        <w:rPr>
          <w:lang w:val="pl-PL"/>
        </w:rPr>
      </w:pPr>
    </w:p>
    <w:p w:rsidR="009935A2" w:rsidRDefault="009935A2" w:rsidP="00363AD2">
      <w:pPr>
        <w:pStyle w:val="Standard"/>
        <w:spacing w:line="206" w:lineRule="auto"/>
        <w:rPr>
          <w:rFonts w:ascii="Arial" w:eastAsia="Times New Roman" w:hAnsi="Arial" w:cs="Arial"/>
          <w:lang w:val="pl-PL"/>
        </w:rPr>
      </w:pPr>
      <w:r>
        <w:rPr>
          <w:rFonts w:eastAsia="Times New Roman"/>
          <w:sz w:val="25"/>
          <w:szCs w:val="25"/>
          <w:lang w:val="pl-PL"/>
        </w:rPr>
        <w:t>Projektodawcami są radni Rady Miejskiej w Łodzi</w:t>
      </w:r>
      <w:r>
        <w:rPr>
          <w:rFonts w:ascii="Arial" w:eastAsia="Times New Roman" w:hAnsi="Arial" w:cs="Arial"/>
          <w:lang w:val="pl-PL"/>
        </w:rPr>
        <w:t>:</w:t>
      </w:r>
    </w:p>
    <w:p w:rsidR="009935A2" w:rsidRPr="00563959" w:rsidRDefault="009935A2" w:rsidP="005639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7264B">
        <w:rPr>
          <w:rFonts w:ascii="Times New Roman" w:hAnsi="Times New Roman"/>
          <w:sz w:val="24"/>
          <w:szCs w:val="24"/>
          <w:lang w:eastAsia="pl-PL"/>
        </w:rPr>
        <w:t>Uzasadnienie</w:t>
      </w:r>
    </w:p>
    <w:p w:rsidR="009935A2" w:rsidRPr="0017264B" w:rsidRDefault="009935A2" w:rsidP="0017264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935A2" w:rsidRDefault="009935A2" w:rsidP="001D425E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  <w:r w:rsidRPr="00563959"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 xml:space="preserve">dniu 29 stycznia 2020 r. spółka </w:t>
      </w:r>
      <w:r w:rsidRPr="00363AD2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Centralny Port Komunikacyjny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ogłosiła </w:t>
      </w:r>
      <w:r w:rsidRPr="00363AD2">
        <w:rPr>
          <w:rFonts w:ascii="Times New Roman" w:hAnsi="Times New Roman"/>
          <w:bCs/>
          <w:color w:val="000000"/>
          <w:sz w:val="24"/>
          <w:szCs w:val="24"/>
          <w:lang w:eastAsia="pl-PL"/>
        </w:rPr>
        <w:t>konsultacj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e</w:t>
      </w:r>
      <w:r w:rsidRPr="00363AD2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społeczn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e</w:t>
      </w:r>
      <w:r w:rsidRPr="00363AD2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Strategicznego Studium Lokalizacyjne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go</w:t>
      </w:r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Inwestycji Centralnego Portu 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Komunikacyjnego. </w:t>
      </w:r>
    </w:p>
    <w:p w:rsidR="009935A2" w:rsidRDefault="009935A2" w:rsidP="001D425E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9935A2" w:rsidRDefault="009935A2" w:rsidP="001D425E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Przedstawiony do konsultacji przebieg linii kolejowej w zachodniej części Łodzi znacząco odbiega od przebiegu wcześniej ustalonego w </w:t>
      </w:r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Studium wykonalności dla budowy linii kolejowej dużych prędkości Warszawa – Łódź – Poznań/Wrocław z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2017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63AD2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r.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Postulowany przebieg jest także niezgodny ze</w:t>
      </w:r>
      <w:r w:rsidRPr="00363AD2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363AD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Studium uwarunkowań i kierunków zagospodarowania przestrzennego miasta Łodzi oraz miejscowymi planami zagospodarowania przestrzennego.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W związku z tym narusza interesy mieszkańców Łodzi i budzi ich liczne protesty. </w:t>
      </w:r>
    </w:p>
    <w:p w:rsidR="009935A2" w:rsidRDefault="009935A2" w:rsidP="001D425E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9935A2" w:rsidRDefault="009935A2" w:rsidP="001D425E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Sam fakt odejście od wcześniej przygotowanego studium wykonalności wpłynie również na znaczne opóźnienie projektu w związku z koniecznością nowych uzgodnień.</w:t>
      </w:r>
    </w:p>
    <w:p w:rsidR="009935A2" w:rsidRDefault="009935A2" w:rsidP="001D425E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9935A2" w:rsidRPr="0017264B" w:rsidRDefault="009935A2" w:rsidP="001D42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W związku z powyższym w opinii wnioskodawców </w:t>
      </w:r>
      <w:r w:rsidRPr="00014926">
        <w:rPr>
          <w:rStyle w:val="Pogrubienie"/>
          <w:rFonts w:ascii="Times New Roman" w:hAnsi="Times New Roman"/>
          <w:b w:val="0"/>
          <w:color w:val="000000"/>
          <w:sz w:val="24"/>
          <w:szCs w:val="24"/>
          <w:highlight w:val="red"/>
        </w:rPr>
        <w:t>projektu uchwały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konieczne jest podjęcie stanowiska Rady Miejskiej w Łodzi we wspomnianej kwestii. Stanowisko to należy podjąć pilnie, albowiem termin składania uwag w konsultacjach upływa 10 marca 2020 r. </w:t>
      </w:r>
    </w:p>
    <w:p w:rsidR="009935A2" w:rsidRDefault="009935A2" w:rsidP="00563959">
      <w:pPr>
        <w:jc w:val="both"/>
      </w:pPr>
    </w:p>
    <w:sectPr w:rsidR="009935A2" w:rsidSect="00C1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264B"/>
    <w:rsid w:val="00014926"/>
    <w:rsid w:val="000E2D9A"/>
    <w:rsid w:val="001026B8"/>
    <w:rsid w:val="00143927"/>
    <w:rsid w:val="0017264B"/>
    <w:rsid w:val="00193EA6"/>
    <w:rsid w:val="001D425E"/>
    <w:rsid w:val="00223D8F"/>
    <w:rsid w:val="0031604E"/>
    <w:rsid w:val="00363AD2"/>
    <w:rsid w:val="003D466E"/>
    <w:rsid w:val="003D4744"/>
    <w:rsid w:val="003E02B8"/>
    <w:rsid w:val="004D148B"/>
    <w:rsid w:val="004E1C00"/>
    <w:rsid w:val="00563959"/>
    <w:rsid w:val="00573089"/>
    <w:rsid w:val="005A6052"/>
    <w:rsid w:val="005B45B5"/>
    <w:rsid w:val="00626E2C"/>
    <w:rsid w:val="00650646"/>
    <w:rsid w:val="006D7054"/>
    <w:rsid w:val="007E5AC8"/>
    <w:rsid w:val="00903A0B"/>
    <w:rsid w:val="00923334"/>
    <w:rsid w:val="009935A2"/>
    <w:rsid w:val="00A30C2C"/>
    <w:rsid w:val="00AB5215"/>
    <w:rsid w:val="00B107FC"/>
    <w:rsid w:val="00B9547C"/>
    <w:rsid w:val="00C1178F"/>
    <w:rsid w:val="00C7280E"/>
    <w:rsid w:val="00C805DF"/>
    <w:rsid w:val="00CE6B83"/>
    <w:rsid w:val="00D42148"/>
    <w:rsid w:val="00D7787E"/>
    <w:rsid w:val="00E84281"/>
    <w:rsid w:val="00F2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78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17264B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C805DF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rsid w:val="00223D8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D8F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D7787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BRM nr        / 2019</vt:lpstr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BRM nr        / 2019</dc:title>
  <dc:creator>Mateusz Walasek</dc:creator>
  <cp:lastModifiedBy>Małgorzata Matejko</cp:lastModifiedBy>
  <cp:revision>3</cp:revision>
  <cp:lastPrinted>2020-03-02T14:51:00Z</cp:lastPrinted>
  <dcterms:created xsi:type="dcterms:W3CDTF">2020-03-02T14:47:00Z</dcterms:created>
  <dcterms:modified xsi:type="dcterms:W3CDTF">2020-03-02T14:51:00Z</dcterms:modified>
</cp:coreProperties>
</file>