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pStyle w:val="Nagwek1"/>
        <w:rPr>
          <w:bCs/>
          <w:sz w:val="32"/>
          <w:szCs w:val="32"/>
        </w:rPr>
      </w:pPr>
      <w:r>
        <w:rPr>
          <w:bCs/>
          <w:sz w:val="32"/>
          <w:szCs w:val="32"/>
        </w:rPr>
        <w:t>OBWIESZCZENIE</w:t>
      </w:r>
    </w:p>
    <w:p w:rsidR="00B816A6" w:rsidRDefault="00B816A6" w:rsidP="00B816A6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MIEJSKIEJ KOMISJI WYBORCZEJ</w:t>
      </w:r>
      <w:r>
        <w:rPr>
          <w:b/>
          <w:bCs/>
          <w:sz w:val="32"/>
          <w:szCs w:val="32"/>
        </w:rPr>
        <w:br/>
      </w:r>
      <w:r>
        <w:rPr>
          <w:b/>
          <w:bCs/>
          <w:iCs/>
          <w:sz w:val="28"/>
          <w:szCs w:val="28"/>
        </w:rPr>
        <w:t>do spraw jednostek pomocniczych Miasta Łodzi</w:t>
      </w:r>
      <w:r>
        <w:rPr>
          <w:b/>
          <w:bCs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t>z dnia 24 października 2022r.</w:t>
      </w:r>
    </w:p>
    <w:p w:rsidR="00B816A6" w:rsidRDefault="00B816A6" w:rsidP="00B816A6">
      <w:pPr>
        <w:rPr>
          <w:sz w:val="28"/>
          <w:szCs w:val="28"/>
        </w:rPr>
      </w:pPr>
    </w:p>
    <w:p w:rsidR="00B816A6" w:rsidRDefault="00B816A6" w:rsidP="00B816A6">
      <w:pPr>
        <w:jc w:val="both"/>
        <w:rPr>
          <w:b/>
        </w:rPr>
      </w:pPr>
      <w:r>
        <w:rPr>
          <w:b/>
        </w:rPr>
        <w:t xml:space="preserve">o granicach Okręgu Wyborczego Nr 1 dla Osiedla im. Józefa Montwiłła-Mireckiego, liczbie wybieranych członków Rady Osiedla im. Józefa Montwiłła-Mireckiego, granicach obwodu głosowania, adresie lokalu wyborczego oraz godzinie rozpoczęcia </w:t>
      </w:r>
      <w:r>
        <w:rPr>
          <w:b/>
        </w:rPr>
        <w:br/>
        <w:t>i zakończenia głosowania w wyborach zarządzonych na dzień 11 grudnia 2022 r.</w:t>
      </w:r>
    </w:p>
    <w:p w:rsidR="00B816A6" w:rsidRDefault="00B816A6" w:rsidP="00B816A6">
      <w:pPr>
        <w:jc w:val="both"/>
        <w:rPr>
          <w:b/>
        </w:rPr>
      </w:pPr>
    </w:p>
    <w:p w:rsidR="00B816A6" w:rsidRDefault="00B816A6" w:rsidP="00B816A6">
      <w:pPr>
        <w:ind w:firstLine="708"/>
        <w:jc w:val="both"/>
      </w:pPr>
      <w:r>
        <w:rPr>
          <w:rFonts w:eastAsia="Calibri"/>
          <w:color w:val="000000"/>
          <w:shd w:val="clear" w:color="auto" w:fill="FFFFFF"/>
          <w:lang w:eastAsia="en-US"/>
        </w:rPr>
        <w:t xml:space="preserve">Na podstawie § 7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pkt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1,</w:t>
      </w:r>
      <w:r>
        <w:rPr>
          <w:rFonts w:eastAsia="Calibri"/>
          <w:b/>
          <w:bCs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§ 9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pkt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1 Zasad i trybu wyborów do Rady Osiedla stanowiących załącznik nr 3 do Statutu jednostki pomocniczej Miasta Łodzi - Osiedla </w:t>
      </w:r>
      <w:r>
        <w:rPr>
          <w:rFonts w:eastAsia="Calibri"/>
          <w:color w:val="000000"/>
          <w:shd w:val="clear" w:color="auto" w:fill="FFFFFF"/>
          <w:lang w:eastAsia="en-US"/>
        </w:rPr>
        <w:br/>
        <w:t xml:space="preserve">im. Józefa Montwiłła-Mireckiego (Dz. Urz. Woj. Łódzkiego z 2010 r. Nr 257, poz. 2089, </w:t>
      </w:r>
      <w:r>
        <w:rPr>
          <w:rFonts w:eastAsia="Calibri"/>
          <w:color w:val="000000"/>
          <w:shd w:val="clear" w:color="auto" w:fill="FFFFFF"/>
          <w:lang w:eastAsia="en-US"/>
        </w:rPr>
        <w:br/>
        <w:t xml:space="preserve">z 2012 r. poz. 3030 oraz z 2018 r. poz. 5627), § 1 i § 2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pkt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1 uchwały Nr LXVII/1981/22 Rady Miejskiej w Łodzi z dnia 12 października 2022 r. w sprawie zarządzenia wyborów do Rady Osiedla im. Józefa Montwiłła-Mireckiego oraz § 5 ust. 1 </w:t>
      </w:r>
      <w:proofErr w:type="spellStart"/>
      <w:r>
        <w:rPr>
          <w:rFonts w:eastAsia="Calibri"/>
          <w:color w:val="000000"/>
          <w:shd w:val="clear" w:color="auto" w:fill="FFFFFF"/>
          <w:lang w:eastAsia="en-US"/>
        </w:rPr>
        <w:t>pkt</w:t>
      </w:r>
      <w:proofErr w:type="spellEnd"/>
      <w:r>
        <w:rPr>
          <w:rFonts w:eastAsia="Calibri"/>
          <w:color w:val="000000"/>
          <w:shd w:val="clear" w:color="auto" w:fill="FFFFFF"/>
          <w:lang w:eastAsia="en-US"/>
        </w:rPr>
        <w:t xml:space="preserve"> 1-3 uchwały Nr LVII/1100/05 Rady Miejskiej w Łodzi z dnia 23 listopada 2005 r. w sprawie przedmiotu działania i zadań Miejskiej Komisji Wyborczej do spraw jednostek pomocniczych Miasta Łodzi, obwodowych komisji wyborczych </w:t>
      </w:r>
      <w:r>
        <w:rPr>
          <w:color w:val="000000" w:themeColor="text1"/>
        </w:rPr>
        <w:t>do spraw wyborów rady osiedla</w:t>
      </w:r>
      <w: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i obwodowych komisji do spraw referendum oraz zmian w przepisach obowiązujących, </w:t>
      </w:r>
      <w:r>
        <w:rPr>
          <w:color w:val="000000"/>
          <w:shd w:val="clear" w:color="auto" w:fill="FFFFFF"/>
        </w:rPr>
        <w:t xml:space="preserve">zmienionej uchwałami Rady Miejskiej w Łodzi: Nr LXII/1170/06 z dnia 1 lutego 2006 r., Nr IV/63/07 z dnia 17 stycznia 2007 r. oraz Nr XC/1887/14 z dnia 3 lipca 2014 r., Miejska Komisja Wyborcza do spraw jednostek pomocniczych Miasta Łodzi </w:t>
      </w:r>
    </w:p>
    <w:p w:rsidR="00B816A6" w:rsidRDefault="00B816A6" w:rsidP="00B816A6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podaje do wiadomości:</w:t>
      </w:r>
    </w:p>
    <w:p w:rsidR="00B816A6" w:rsidRDefault="00B816A6" w:rsidP="00B816A6">
      <w:pPr>
        <w:pStyle w:val="Tekstpodstawowywcity"/>
        <w:ind w:firstLine="0"/>
        <w:rPr>
          <w:i/>
          <w:iCs/>
          <w:sz w:val="16"/>
        </w:rPr>
      </w:pPr>
    </w:p>
    <w:p w:rsidR="00B816A6" w:rsidRDefault="00B816A6" w:rsidP="00B816A6">
      <w:pPr>
        <w:pStyle w:val="Tekstpodstawowy2"/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>
        <w:rPr>
          <w:b/>
        </w:rPr>
        <w:t>Granice Osiedla im. Józefa Montwiłła - Mireckiego stanowiącego Okręg Wyborczy Nr 1 i liczbę wybieranych członków Rady Osiedla im. Józefa Montwiłła-Mireckiego.</w:t>
      </w:r>
    </w:p>
    <w:p w:rsidR="00B816A6" w:rsidRDefault="00B816A6" w:rsidP="00B816A6">
      <w:pPr>
        <w:pStyle w:val="Tekstpodstawowy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04"/>
      </w:tblGrid>
      <w:tr w:rsidR="00B816A6" w:rsidTr="00B816A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6" w:rsidRDefault="00B816A6">
            <w:pPr>
              <w:pStyle w:val="Tekstpodstawowy2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816A6" w:rsidRDefault="00B816A6">
            <w:pPr>
              <w:pStyle w:val="Tekstpodstawowy2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Granice Okręgu Wyborczego Nr 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6" w:rsidRDefault="00B816A6">
            <w:pPr>
              <w:pStyle w:val="Tekstpodstawowy2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Liczba wybieranych członków Rady Osiedla</w:t>
            </w:r>
          </w:p>
        </w:tc>
      </w:tr>
      <w:tr w:rsidR="00B816A6" w:rsidTr="00B816A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6" w:rsidRDefault="00B816A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ul. Jarzynową (od skrzyżowania z ul. </w:t>
            </w:r>
            <w:proofErr w:type="spellStart"/>
            <w:r>
              <w:rPr>
                <w:lang w:eastAsia="en-US"/>
              </w:rPr>
              <w:t>Srebrzyńską</w:t>
            </w:r>
            <w:proofErr w:type="spellEnd"/>
            <w:r>
              <w:rPr>
                <w:lang w:eastAsia="en-US"/>
              </w:rPr>
              <w:t xml:space="preserve"> do ul. Solec),</w:t>
            </w:r>
          </w:p>
          <w:p w:rsidR="00B816A6" w:rsidRDefault="00B816A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ul. Solec (od ul. Jarzynowej do torów kolejowych trasy Łódź Kaliska - Zgierz),</w:t>
            </w:r>
          </w:p>
          <w:p w:rsidR="00B816A6" w:rsidRDefault="00B816A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wzdłuż torów kolejowych trasy Łódź Kaliska – Zgierz</w:t>
            </w:r>
            <w:r>
              <w:rPr>
                <w:lang w:eastAsia="en-US"/>
              </w:rPr>
              <w:br/>
              <w:t xml:space="preserve"> (od ul. Drewnowskiej do ul. </w:t>
            </w:r>
            <w:proofErr w:type="spellStart"/>
            <w:r>
              <w:rPr>
                <w:lang w:eastAsia="en-US"/>
              </w:rPr>
              <w:t>Srebrzyńskiej</w:t>
            </w:r>
            <w:proofErr w:type="spellEnd"/>
            <w:r>
              <w:rPr>
                <w:lang w:eastAsia="en-US"/>
              </w:rPr>
              <w:t>),</w:t>
            </w:r>
          </w:p>
          <w:p w:rsidR="00B816A6" w:rsidRDefault="00B816A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ul. </w:t>
            </w:r>
            <w:proofErr w:type="spellStart"/>
            <w:r>
              <w:rPr>
                <w:lang w:eastAsia="en-US"/>
              </w:rPr>
              <w:t>Srebrzyńską</w:t>
            </w:r>
            <w:proofErr w:type="spellEnd"/>
            <w:r>
              <w:rPr>
                <w:lang w:eastAsia="en-US"/>
              </w:rPr>
              <w:t xml:space="preserve"> (od torów kolejowych trasy Łódź Kaliska - Zgierz do ul. Jarzynowej).</w:t>
            </w:r>
          </w:p>
          <w:p w:rsidR="00B816A6" w:rsidRDefault="00B816A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6" w:rsidRDefault="00B816A6">
            <w:pPr>
              <w:pStyle w:val="Tekstpodstawowy2"/>
              <w:spacing w:line="276" w:lineRule="auto"/>
              <w:jc w:val="center"/>
              <w:rPr>
                <w:sz w:val="66"/>
                <w:szCs w:val="66"/>
                <w:lang w:eastAsia="en-US"/>
              </w:rPr>
            </w:pPr>
            <w:r>
              <w:rPr>
                <w:sz w:val="66"/>
                <w:szCs w:val="66"/>
                <w:lang w:eastAsia="en-US"/>
              </w:rPr>
              <w:t>5</w:t>
            </w:r>
          </w:p>
        </w:tc>
      </w:tr>
    </w:tbl>
    <w:p w:rsidR="00B816A6" w:rsidRDefault="00B816A6" w:rsidP="00B816A6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B816A6" w:rsidRDefault="00B816A6" w:rsidP="00B816A6">
      <w:pPr>
        <w:pStyle w:val="Tekstpodstawowy3"/>
        <w:spacing w:after="0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Numer i granice obwodu głosowania w Okręgu Wyborczym Nr 1 oraz adres lokalu obwodowej komisji wyborczej.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0"/>
        <w:gridCol w:w="4860"/>
        <w:gridCol w:w="2662"/>
      </w:tblGrid>
      <w:tr w:rsidR="00B816A6" w:rsidTr="00B816A6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A6" w:rsidRDefault="00B816A6">
            <w:pPr>
              <w:pStyle w:val="Tekstpodstawowy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Numer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obwodu głosowania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A6" w:rsidRDefault="00B816A6">
            <w:pPr>
              <w:pStyle w:val="Tekstpodstawowy3"/>
              <w:spacing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Granice obwodu głosowania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A6" w:rsidRDefault="00B816A6">
            <w:pPr>
              <w:pStyle w:val="Tekstpodstawowy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Adres lokalu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obwodowej komisji wyborczej</w:t>
            </w:r>
          </w:p>
        </w:tc>
      </w:tr>
      <w:tr w:rsidR="00B816A6" w:rsidTr="00B816A6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6" w:rsidRDefault="00B816A6">
            <w:pPr>
              <w:pStyle w:val="Tekstpodstawowy3"/>
              <w:spacing w:line="276" w:lineRule="auto"/>
              <w:jc w:val="center"/>
              <w:rPr>
                <w:b/>
                <w:sz w:val="66"/>
                <w:szCs w:val="66"/>
                <w:lang w:eastAsia="en-US"/>
              </w:rPr>
            </w:pPr>
            <w:r>
              <w:rPr>
                <w:b/>
                <w:sz w:val="66"/>
                <w:szCs w:val="66"/>
                <w:lang w:eastAsia="en-US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6" w:rsidRDefault="00B816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al. Unii Lubelskiej: nieparzyste od 17 do końca,</w:t>
            </w:r>
          </w:p>
          <w:p w:rsidR="00B816A6" w:rsidRDefault="00B816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parzyste od 12 do końca,</w:t>
            </w:r>
          </w:p>
          <w:p w:rsidR="00B816A6" w:rsidRDefault="00B816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Daniłowskiego: cała,</w:t>
            </w:r>
          </w:p>
          <w:p w:rsidR="00B816A6" w:rsidRDefault="00B816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Drewnowska: parzyste od 206 do końca,</w:t>
            </w:r>
          </w:p>
          <w:p w:rsidR="00B816A6" w:rsidRDefault="00B816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Henryka Barona „Smukłego”: cała,</w:t>
            </w:r>
          </w:p>
          <w:p w:rsidR="00B816A6" w:rsidRDefault="00B816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Jarzynowa: nieparzyste od granicy</w:t>
            </w:r>
          </w:p>
          <w:p w:rsidR="00B816A6" w:rsidRDefault="00B816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Osiedla im. Montwiłła-Mireckiego do końca,</w:t>
            </w:r>
          </w:p>
          <w:p w:rsidR="00B816A6" w:rsidRDefault="00B816A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Perla</w:t>
            </w:r>
            <w:proofErr w:type="spellEnd"/>
            <w:r>
              <w:rPr>
                <w:color w:val="000000"/>
                <w:lang w:eastAsia="en-US"/>
              </w:rPr>
              <w:t>: cała,</w:t>
            </w:r>
          </w:p>
          <w:p w:rsidR="00B816A6" w:rsidRDefault="00B816A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Praussa</w:t>
            </w:r>
            <w:proofErr w:type="spellEnd"/>
            <w:r>
              <w:rPr>
                <w:color w:val="000000"/>
                <w:lang w:eastAsia="en-US"/>
              </w:rPr>
              <w:t>: cała,</w:t>
            </w:r>
          </w:p>
          <w:p w:rsidR="00B816A6" w:rsidRDefault="00B816A6">
            <w:pPr>
              <w:pStyle w:val="Tekstpodstawowy3"/>
              <w:spacing w:after="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Srebrzyńska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: nieparzyste od 73 do 99.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6" w:rsidRDefault="00B816A6">
            <w:pPr>
              <w:pStyle w:val="Tekstpodstawowy3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ul. </w:t>
            </w:r>
            <w:proofErr w:type="spellStart"/>
            <w:r>
              <w:rPr>
                <w:sz w:val="24"/>
                <w:szCs w:val="24"/>
                <w:lang w:eastAsia="en-US"/>
              </w:rPr>
              <w:t>Perla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</w:t>
            </w:r>
          </w:p>
          <w:p w:rsidR="00B816A6" w:rsidRDefault="00B816A6">
            <w:pPr>
              <w:pStyle w:val="Tekstpodstawowy3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XVIII Liceum Ogólnokształcące</w:t>
            </w:r>
          </w:p>
          <w:p w:rsidR="00B816A6" w:rsidRDefault="00B816A6">
            <w:pPr>
              <w:pStyle w:val="Tekstpodstawowy3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im. Jędrzeja Śniadeckiego</w:t>
            </w:r>
          </w:p>
        </w:tc>
      </w:tr>
    </w:tbl>
    <w:p w:rsidR="00B816A6" w:rsidRDefault="00B816A6" w:rsidP="00B816A6">
      <w:pPr>
        <w:pStyle w:val="Nagwek5"/>
        <w:spacing w:after="240"/>
        <w:ind w:left="284" w:hanging="284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3. Głosowanie zostanie przeprowadzone w ww. lokalu obwodowej komisji wyborczej </w:t>
      </w:r>
      <w:r>
        <w:rPr>
          <w:rFonts w:ascii="Times New Roman" w:hAnsi="Times New Roman"/>
          <w:i w:val="0"/>
          <w:sz w:val="24"/>
        </w:rPr>
        <w:br/>
        <w:t>w dniu 11 grudnia 2022 r., w godzinach 8.00 – 20.00.</w:t>
      </w:r>
    </w:p>
    <w:p w:rsidR="00B816A6" w:rsidRDefault="00B816A6" w:rsidP="00B816A6">
      <w:pPr>
        <w:rPr>
          <w:b/>
        </w:rPr>
      </w:pPr>
    </w:p>
    <w:p w:rsidR="00B816A6" w:rsidRDefault="00B816A6" w:rsidP="00B816A6">
      <w:pPr>
        <w:rPr>
          <w:b/>
        </w:rPr>
      </w:pPr>
    </w:p>
    <w:p w:rsidR="00B816A6" w:rsidRDefault="00B816A6" w:rsidP="00B816A6">
      <w:pPr>
        <w:pStyle w:val="Nagwek5"/>
        <w:tabs>
          <w:tab w:val="center" w:pos="6521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>Przewodnicząca</w:t>
      </w:r>
    </w:p>
    <w:p w:rsidR="00B816A6" w:rsidRDefault="00B816A6" w:rsidP="00B816A6">
      <w:pPr>
        <w:pStyle w:val="Nagwek7"/>
        <w:tabs>
          <w:tab w:val="center" w:pos="6521"/>
        </w:tabs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Miejskiej Komisji Wyborczej</w:t>
      </w:r>
    </w:p>
    <w:p w:rsidR="00B816A6" w:rsidRDefault="00B816A6" w:rsidP="00B816A6">
      <w:pPr>
        <w:pStyle w:val="Nagwek2"/>
        <w:tabs>
          <w:tab w:val="center" w:pos="7371"/>
        </w:tabs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do spraw jednostek pomocniczych Miasta Łodzi</w:t>
      </w:r>
    </w:p>
    <w:p w:rsidR="00B816A6" w:rsidRDefault="00B816A6" w:rsidP="00B816A6">
      <w:pPr>
        <w:tabs>
          <w:tab w:val="center" w:pos="6521"/>
        </w:tabs>
        <w:rPr>
          <w:b/>
        </w:rPr>
      </w:pPr>
      <w:r>
        <w:rPr>
          <w:b/>
        </w:rPr>
        <w:tab/>
        <w:t>(-) Karolina Kępka</w:t>
      </w:r>
    </w:p>
    <w:p w:rsidR="00B816A6" w:rsidRDefault="00B816A6" w:rsidP="00B816A6">
      <w:pPr>
        <w:pStyle w:val="Tekstpodstawowy3"/>
        <w:rPr>
          <w:sz w:val="22"/>
        </w:rPr>
      </w:pPr>
    </w:p>
    <w:p w:rsidR="00B816A6" w:rsidRDefault="00B816A6" w:rsidP="00B816A6"/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 w:rsidP="00B816A6">
      <w:pPr>
        <w:ind w:left="2832" w:firstLine="708"/>
        <w:jc w:val="both"/>
        <w:rPr>
          <w:b/>
          <w:color w:val="000000" w:themeColor="text1"/>
          <w:sz w:val="22"/>
        </w:rPr>
      </w:pPr>
    </w:p>
    <w:p w:rsidR="00B816A6" w:rsidRDefault="00B816A6"/>
    <w:sectPr w:rsidR="00B816A6" w:rsidSect="00B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353FA"/>
    <w:multiLevelType w:val="hybridMultilevel"/>
    <w:tmpl w:val="D32E017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B816A6"/>
    <w:rsid w:val="00705A85"/>
    <w:rsid w:val="00B816A6"/>
    <w:rsid w:val="00BA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16A6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16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16A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6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816A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816A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16A6"/>
    <w:pPr>
      <w:ind w:firstLine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16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816A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81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816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16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Company>Urząd Miasta Łodzi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mkupczyk</dc:creator>
  <cp:lastModifiedBy>pkozoris</cp:lastModifiedBy>
  <cp:revision>2</cp:revision>
  <dcterms:created xsi:type="dcterms:W3CDTF">2022-10-27T12:09:00Z</dcterms:created>
  <dcterms:modified xsi:type="dcterms:W3CDTF">2022-10-27T12:09:00Z</dcterms:modified>
</cp:coreProperties>
</file>