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63DED" w14:textId="50844F99" w:rsidR="00712B5D" w:rsidRDefault="004D2EAB">
      <w:pPr>
        <w:spacing w:after="0"/>
        <w:ind w:right="220"/>
        <w:jc w:val="right"/>
        <w:rPr>
          <w:rFonts w:ascii="Arial" w:eastAsia="Arial" w:hAnsi="Arial" w:cs="Arial"/>
          <w:sz w:val="24"/>
          <w:szCs w:val="24"/>
        </w:rPr>
      </w:pPr>
      <w:r>
        <w:rPr>
          <w:rFonts w:ascii="Arial" w:eastAsia="Arial" w:hAnsi="Arial" w:cs="Arial"/>
          <w:sz w:val="24"/>
          <w:szCs w:val="24"/>
        </w:rPr>
        <w:t xml:space="preserve">Łódź, dnia </w:t>
      </w:r>
      <w:r w:rsidR="007D25C3">
        <w:rPr>
          <w:rFonts w:ascii="Arial" w:eastAsia="Arial" w:hAnsi="Arial" w:cs="Arial"/>
          <w:sz w:val="24"/>
          <w:szCs w:val="24"/>
        </w:rPr>
        <w:t>13</w:t>
      </w:r>
      <w:r>
        <w:rPr>
          <w:rFonts w:ascii="Arial" w:eastAsia="Arial" w:hAnsi="Arial" w:cs="Arial"/>
          <w:sz w:val="24"/>
          <w:szCs w:val="24"/>
        </w:rPr>
        <w:t>.01.2022 r.</w:t>
      </w:r>
    </w:p>
    <w:p w14:paraId="65E29373" w14:textId="77777777" w:rsidR="00712B5D" w:rsidRDefault="00712B5D">
      <w:pPr>
        <w:spacing w:after="0"/>
        <w:ind w:right="220"/>
        <w:jc w:val="right"/>
        <w:rPr>
          <w:rFonts w:ascii="Arial" w:eastAsia="Arial" w:hAnsi="Arial" w:cs="Arial"/>
          <w:sz w:val="24"/>
          <w:szCs w:val="24"/>
        </w:rPr>
      </w:pPr>
    </w:p>
    <w:p w14:paraId="403F8143" w14:textId="77777777" w:rsidR="00712B5D" w:rsidRDefault="00712B5D">
      <w:pPr>
        <w:spacing w:after="0"/>
        <w:ind w:right="220"/>
        <w:jc w:val="right"/>
        <w:rPr>
          <w:rFonts w:ascii="Arial" w:eastAsia="Arial" w:hAnsi="Arial" w:cs="Arial"/>
          <w:sz w:val="24"/>
          <w:szCs w:val="24"/>
        </w:rPr>
      </w:pPr>
    </w:p>
    <w:p w14:paraId="5F4EC30D" w14:textId="77777777" w:rsidR="00712B5D" w:rsidRDefault="00712B5D">
      <w:pPr>
        <w:spacing w:after="0"/>
        <w:ind w:right="220"/>
        <w:jc w:val="right"/>
        <w:rPr>
          <w:rFonts w:ascii="Arial" w:hAnsi="Arial" w:cs="Arial"/>
          <w:sz w:val="24"/>
          <w:szCs w:val="24"/>
        </w:rPr>
      </w:pPr>
    </w:p>
    <w:p w14:paraId="6B9DB026" w14:textId="77777777" w:rsidR="00712B5D" w:rsidRDefault="00712B5D">
      <w:pPr>
        <w:spacing w:after="0"/>
        <w:rPr>
          <w:rFonts w:ascii="Arial" w:hAnsi="Arial" w:cs="Arial"/>
          <w:sz w:val="24"/>
          <w:szCs w:val="24"/>
        </w:rPr>
      </w:pPr>
    </w:p>
    <w:p w14:paraId="1B7B8743" w14:textId="77777777" w:rsidR="00712B5D" w:rsidRDefault="004D2EAB">
      <w:pPr>
        <w:spacing w:after="0"/>
        <w:ind w:right="220"/>
        <w:jc w:val="center"/>
        <w:rPr>
          <w:rFonts w:ascii="Arial" w:hAnsi="Arial" w:cs="Arial"/>
          <w:sz w:val="24"/>
          <w:szCs w:val="24"/>
        </w:rPr>
      </w:pPr>
      <w:r>
        <w:rPr>
          <w:rFonts w:ascii="Arial" w:eastAsia="Arial" w:hAnsi="Arial" w:cs="Arial"/>
          <w:b/>
          <w:bCs/>
          <w:sz w:val="24"/>
          <w:szCs w:val="24"/>
        </w:rPr>
        <w:t>SPECYFIKACJA WARUNKÓW ZAMÓWIENIA</w:t>
      </w:r>
    </w:p>
    <w:p w14:paraId="6D00C6B7" w14:textId="77777777" w:rsidR="00712B5D" w:rsidRDefault="00712B5D">
      <w:pPr>
        <w:spacing w:after="0"/>
        <w:rPr>
          <w:rFonts w:ascii="Arial" w:hAnsi="Arial" w:cs="Arial"/>
          <w:sz w:val="24"/>
          <w:szCs w:val="24"/>
        </w:rPr>
      </w:pPr>
    </w:p>
    <w:p w14:paraId="51D44F38" w14:textId="77777777" w:rsidR="00712B5D" w:rsidRDefault="004D2EAB">
      <w:pPr>
        <w:spacing w:after="0"/>
        <w:ind w:right="220"/>
        <w:jc w:val="center"/>
        <w:rPr>
          <w:rFonts w:ascii="Arial" w:hAnsi="Arial" w:cs="Arial"/>
          <w:sz w:val="24"/>
          <w:szCs w:val="24"/>
        </w:rPr>
      </w:pPr>
      <w:r>
        <w:rPr>
          <w:rFonts w:ascii="Arial" w:eastAsia="Arial" w:hAnsi="Arial" w:cs="Arial"/>
          <w:b/>
          <w:bCs/>
          <w:sz w:val="24"/>
          <w:szCs w:val="24"/>
        </w:rPr>
        <w:t>- dalej zwana (SWZ)</w:t>
      </w:r>
    </w:p>
    <w:p w14:paraId="58EFF12E" w14:textId="77777777" w:rsidR="00712B5D" w:rsidRDefault="00712B5D">
      <w:pPr>
        <w:spacing w:after="0"/>
        <w:rPr>
          <w:rFonts w:ascii="Arial" w:hAnsi="Arial" w:cs="Arial"/>
          <w:sz w:val="24"/>
          <w:szCs w:val="24"/>
        </w:rPr>
      </w:pPr>
    </w:p>
    <w:p w14:paraId="080469C0" w14:textId="77777777" w:rsidR="00712B5D" w:rsidRDefault="00712B5D">
      <w:pPr>
        <w:spacing w:after="0"/>
        <w:rPr>
          <w:rFonts w:ascii="Arial" w:hAnsi="Arial" w:cs="Arial"/>
          <w:sz w:val="24"/>
          <w:szCs w:val="24"/>
        </w:rPr>
      </w:pPr>
    </w:p>
    <w:p w14:paraId="2C599DC7" w14:textId="77777777" w:rsidR="00712B5D" w:rsidRDefault="00712B5D">
      <w:pPr>
        <w:spacing w:after="0"/>
        <w:rPr>
          <w:rFonts w:ascii="Arial" w:hAnsi="Arial" w:cs="Arial"/>
          <w:sz w:val="24"/>
          <w:szCs w:val="24"/>
        </w:rPr>
      </w:pPr>
    </w:p>
    <w:p w14:paraId="0506A986" w14:textId="77777777" w:rsidR="00712B5D" w:rsidRDefault="004D2EAB">
      <w:pPr>
        <w:spacing w:after="0"/>
        <w:ind w:right="80"/>
        <w:jc w:val="center"/>
        <w:rPr>
          <w:rFonts w:ascii="Arial" w:hAnsi="Arial" w:cs="Arial"/>
          <w:sz w:val="24"/>
          <w:szCs w:val="24"/>
        </w:rPr>
      </w:pPr>
      <w:r>
        <w:rPr>
          <w:rFonts w:ascii="Arial" w:eastAsia="Arial" w:hAnsi="Arial" w:cs="Arial"/>
          <w:sz w:val="24"/>
          <w:szCs w:val="24"/>
        </w:rPr>
        <w:t>POSTĘPOWANIE PROWADZONE W TRYBIE PODSTAWOWYM BEZ PRZEPROWADZENIA NEGOCJACJI  O WARTOŚCI ZAMÓWIENIA NIEPRZEKRACZAJĄCEJ 214 000 EURO KTÓREGO PRZEDMIOTEM JEST:</w:t>
      </w:r>
    </w:p>
    <w:p w14:paraId="6BA21F11" w14:textId="77777777" w:rsidR="00712B5D" w:rsidRDefault="00712B5D">
      <w:pPr>
        <w:spacing w:after="0"/>
        <w:rPr>
          <w:rFonts w:ascii="Arial" w:hAnsi="Arial" w:cs="Arial"/>
          <w:sz w:val="24"/>
          <w:szCs w:val="24"/>
        </w:rPr>
      </w:pPr>
    </w:p>
    <w:p w14:paraId="458EC184" w14:textId="77777777" w:rsidR="00712B5D" w:rsidRDefault="00712B5D">
      <w:pPr>
        <w:spacing w:after="0"/>
        <w:rPr>
          <w:rFonts w:ascii="Arial" w:hAnsi="Arial" w:cs="Arial"/>
          <w:sz w:val="24"/>
          <w:szCs w:val="24"/>
        </w:rPr>
      </w:pPr>
    </w:p>
    <w:p w14:paraId="10A2C5FD" w14:textId="77777777" w:rsidR="00712B5D" w:rsidRDefault="00712B5D">
      <w:pPr>
        <w:spacing w:after="0"/>
        <w:rPr>
          <w:rFonts w:ascii="Arial" w:hAnsi="Arial" w:cs="Arial"/>
          <w:sz w:val="24"/>
          <w:szCs w:val="24"/>
        </w:rPr>
      </w:pPr>
    </w:p>
    <w:p w14:paraId="4F923701" w14:textId="77777777" w:rsidR="00712B5D" w:rsidRDefault="004D2EAB">
      <w:pPr>
        <w:spacing w:after="0"/>
        <w:jc w:val="center"/>
        <w:rPr>
          <w:rFonts w:ascii="Arial" w:eastAsia="Arial" w:hAnsi="Arial" w:cs="Arial"/>
          <w:b/>
          <w:bCs/>
          <w:sz w:val="24"/>
          <w:szCs w:val="24"/>
        </w:rPr>
      </w:pPr>
      <w:r>
        <w:rPr>
          <w:rFonts w:ascii="Arial" w:eastAsia="Arial" w:hAnsi="Arial" w:cs="Arial"/>
          <w:b/>
          <w:bCs/>
          <w:sz w:val="24"/>
          <w:szCs w:val="24"/>
        </w:rPr>
        <w:t>Przedmiotem zamówienia jest doręczanie środków pieniężnych, osobom uprawnionym do otrzymania świadczeń  z pomocy społecznej oraz drukowanie dowodów ich przekazania</w:t>
      </w:r>
    </w:p>
    <w:p w14:paraId="3754EEC4" w14:textId="77777777" w:rsidR="00712B5D" w:rsidRDefault="00712B5D">
      <w:pPr>
        <w:spacing w:after="0"/>
        <w:jc w:val="center"/>
        <w:rPr>
          <w:rFonts w:ascii="Arial" w:eastAsia="Arial" w:hAnsi="Arial" w:cs="Arial"/>
          <w:b/>
          <w:bCs/>
          <w:sz w:val="24"/>
          <w:szCs w:val="24"/>
        </w:rPr>
      </w:pPr>
    </w:p>
    <w:p w14:paraId="5058A108" w14:textId="77777777" w:rsidR="00712B5D" w:rsidRDefault="00712B5D">
      <w:pPr>
        <w:spacing w:after="0"/>
        <w:jc w:val="center"/>
        <w:rPr>
          <w:rFonts w:ascii="Arial" w:eastAsia="Arial" w:hAnsi="Arial" w:cs="Arial"/>
          <w:b/>
          <w:bCs/>
          <w:sz w:val="24"/>
          <w:szCs w:val="24"/>
        </w:rPr>
      </w:pPr>
    </w:p>
    <w:p w14:paraId="732682D9" w14:textId="77777777" w:rsidR="00712B5D" w:rsidRDefault="00712B5D">
      <w:pPr>
        <w:spacing w:after="0"/>
        <w:jc w:val="center"/>
        <w:rPr>
          <w:rFonts w:ascii="Arial" w:eastAsia="Arial" w:hAnsi="Arial" w:cs="Arial"/>
          <w:b/>
          <w:bCs/>
          <w:sz w:val="24"/>
          <w:szCs w:val="24"/>
        </w:rPr>
      </w:pPr>
    </w:p>
    <w:p w14:paraId="2776C1F5" w14:textId="77777777" w:rsidR="00712B5D" w:rsidRDefault="00712B5D">
      <w:pPr>
        <w:spacing w:after="0"/>
        <w:jc w:val="center"/>
        <w:rPr>
          <w:rFonts w:ascii="Arial" w:eastAsia="Arial" w:hAnsi="Arial" w:cs="Arial"/>
          <w:b/>
          <w:bCs/>
          <w:sz w:val="24"/>
          <w:szCs w:val="24"/>
        </w:rPr>
      </w:pPr>
    </w:p>
    <w:p w14:paraId="11FBA90D" w14:textId="77777777" w:rsidR="00712B5D" w:rsidRDefault="00712B5D">
      <w:pPr>
        <w:spacing w:after="0"/>
        <w:jc w:val="center"/>
        <w:rPr>
          <w:rFonts w:ascii="Arial" w:eastAsia="Arial" w:hAnsi="Arial" w:cs="Arial"/>
          <w:b/>
          <w:bCs/>
          <w:sz w:val="24"/>
          <w:szCs w:val="24"/>
        </w:rPr>
      </w:pPr>
    </w:p>
    <w:p w14:paraId="7E91116A" w14:textId="77777777" w:rsidR="00712B5D" w:rsidRDefault="00712B5D">
      <w:pPr>
        <w:spacing w:after="0"/>
        <w:jc w:val="center"/>
        <w:rPr>
          <w:rFonts w:ascii="Arial" w:eastAsia="Arial" w:hAnsi="Arial" w:cs="Arial"/>
          <w:b/>
          <w:bCs/>
          <w:sz w:val="24"/>
          <w:szCs w:val="24"/>
        </w:rPr>
      </w:pPr>
    </w:p>
    <w:p w14:paraId="1E560A78" w14:textId="77777777" w:rsidR="00712B5D" w:rsidRDefault="00712B5D">
      <w:pPr>
        <w:spacing w:after="0"/>
        <w:jc w:val="center"/>
        <w:rPr>
          <w:rFonts w:ascii="Arial" w:hAnsi="Arial" w:cs="Arial"/>
          <w:sz w:val="24"/>
          <w:szCs w:val="24"/>
        </w:rPr>
      </w:pPr>
    </w:p>
    <w:p w14:paraId="65DC53EA" w14:textId="77777777" w:rsidR="00712B5D" w:rsidRDefault="004D2EAB">
      <w:pPr>
        <w:spacing w:after="0"/>
        <w:ind w:left="6180"/>
        <w:rPr>
          <w:rFonts w:ascii="Arial" w:hAnsi="Arial" w:cs="Arial"/>
          <w:sz w:val="24"/>
          <w:szCs w:val="24"/>
        </w:rPr>
      </w:pPr>
      <w:r>
        <w:rPr>
          <w:rFonts w:ascii="Arial" w:eastAsia="Arial" w:hAnsi="Arial" w:cs="Arial"/>
          <w:sz w:val="24"/>
          <w:szCs w:val="24"/>
        </w:rPr>
        <w:t>Zatwierdził:</w:t>
      </w:r>
    </w:p>
    <w:p w14:paraId="508C2C4C" w14:textId="77777777" w:rsidR="00712B5D" w:rsidRDefault="00712B5D">
      <w:pPr>
        <w:spacing w:after="0"/>
        <w:rPr>
          <w:rFonts w:ascii="Arial" w:hAnsi="Arial" w:cs="Arial"/>
          <w:sz w:val="24"/>
          <w:szCs w:val="24"/>
        </w:rPr>
      </w:pPr>
    </w:p>
    <w:p w14:paraId="2C8C35DA" w14:textId="77777777" w:rsidR="00712B5D" w:rsidRDefault="004D2EAB">
      <w:pPr>
        <w:spacing w:after="0"/>
        <w:rPr>
          <w:rFonts w:ascii="Arial" w:hAnsi="Arial" w:cs="Arial"/>
          <w:sz w:val="24"/>
          <w:szCs w:val="24"/>
        </w:rPr>
      </w:pPr>
      <w:r>
        <w:rPr>
          <w:rFonts w:ascii="Arial" w:eastAsia="Arial" w:hAnsi="Arial" w:cs="Arial"/>
          <w:b/>
          <w:bCs/>
          <w:color w:val="FFFFFF"/>
          <w:sz w:val="24"/>
          <w:szCs w:val="24"/>
        </w:rPr>
        <w:t>z up. Prezydenta Miasta Łodzi</w:t>
      </w:r>
    </w:p>
    <w:p w14:paraId="19FAC8A9" w14:textId="77777777" w:rsidR="00712B5D" w:rsidRDefault="00712B5D">
      <w:pPr>
        <w:spacing w:after="0"/>
        <w:rPr>
          <w:rFonts w:ascii="Arial" w:hAnsi="Arial" w:cs="Arial"/>
          <w:sz w:val="24"/>
          <w:szCs w:val="24"/>
        </w:rPr>
      </w:pPr>
    </w:p>
    <w:p w14:paraId="44F0B46A" w14:textId="77777777" w:rsidR="00712B5D" w:rsidRDefault="004D2EAB">
      <w:pPr>
        <w:spacing w:after="0"/>
        <w:ind w:left="4540"/>
        <w:jc w:val="center"/>
        <w:rPr>
          <w:rFonts w:ascii="Arial" w:eastAsia="Arial" w:hAnsi="Arial" w:cs="Arial"/>
          <w:b/>
          <w:bCs/>
          <w:sz w:val="24"/>
          <w:szCs w:val="24"/>
        </w:rPr>
      </w:pPr>
      <w:r>
        <w:rPr>
          <w:rFonts w:ascii="Arial" w:eastAsia="Arial" w:hAnsi="Arial" w:cs="Arial"/>
          <w:b/>
          <w:bCs/>
          <w:sz w:val="24"/>
          <w:szCs w:val="24"/>
        </w:rPr>
        <w:t>Dyrektor Miejskiego Ośrodka Pomocy Społecznej w Łodzi</w:t>
      </w:r>
    </w:p>
    <w:p w14:paraId="6146291D" w14:textId="77777777" w:rsidR="00712B5D" w:rsidRDefault="00712B5D">
      <w:pPr>
        <w:spacing w:after="0"/>
        <w:ind w:left="4540"/>
        <w:jc w:val="center"/>
        <w:rPr>
          <w:rFonts w:ascii="Arial" w:eastAsia="Arial" w:hAnsi="Arial" w:cs="Arial"/>
          <w:b/>
          <w:bCs/>
          <w:sz w:val="24"/>
          <w:szCs w:val="24"/>
        </w:rPr>
      </w:pPr>
    </w:p>
    <w:p w14:paraId="5BA418DF" w14:textId="77777777" w:rsidR="00712B5D" w:rsidRDefault="004D2EAB">
      <w:pPr>
        <w:spacing w:after="0"/>
        <w:ind w:left="4540"/>
        <w:jc w:val="center"/>
        <w:rPr>
          <w:rFonts w:ascii="Arial" w:eastAsia="Arial" w:hAnsi="Arial" w:cs="Arial"/>
          <w:b/>
          <w:bCs/>
          <w:sz w:val="24"/>
          <w:szCs w:val="24"/>
        </w:rPr>
      </w:pPr>
      <w:r>
        <w:rPr>
          <w:rFonts w:ascii="Arial" w:eastAsia="Arial" w:hAnsi="Arial" w:cs="Arial"/>
          <w:b/>
          <w:bCs/>
          <w:sz w:val="24"/>
          <w:szCs w:val="24"/>
        </w:rPr>
        <w:t>/…/</w:t>
      </w:r>
    </w:p>
    <w:p w14:paraId="415B0CF6" w14:textId="77777777" w:rsidR="00712B5D" w:rsidRDefault="004D2EAB">
      <w:pPr>
        <w:spacing w:after="0"/>
        <w:ind w:left="4540"/>
        <w:jc w:val="center"/>
        <w:rPr>
          <w:rFonts w:ascii="Arial" w:eastAsia="Arial" w:hAnsi="Arial" w:cs="Arial"/>
          <w:b/>
          <w:bCs/>
          <w:sz w:val="24"/>
          <w:szCs w:val="24"/>
        </w:rPr>
      </w:pPr>
      <w:r>
        <w:rPr>
          <w:rFonts w:ascii="Arial" w:eastAsia="Arial" w:hAnsi="Arial" w:cs="Arial"/>
          <w:b/>
          <w:bCs/>
          <w:sz w:val="24"/>
          <w:szCs w:val="24"/>
        </w:rPr>
        <w:t>Andrzej Kaczorowski</w:t>
      </w:r>
    </w:p>
    <w:p w14:paraId="5D0D0D10" w14:textId="77777777" w:rsidR="00712B5D" w:rsidRDefault="00712B5D">
      <w:pPr>
        <w:spacing w:after="0"/>
        <w:rPr>
          <w:rFonts w:ascii="Arial" w:hAnsi="Arial" w:cs="Arial"/>
          <w:sz w:val="24"/>
          <w:szCs w:val="24"/>
        </w:rPr>
      </w:pPr>
    </w:p>
    <w:p w14:paraId="58BAF487" w14:textId="77777777" w:rsidR="00712B5D" w:rsidRDefault="00712B5D">
      <w:pPr>
        <w:spacing w:after="0"/>
        <w:rPr>
          <w:rFonts w:ascii="Arial" w:hAnsi="Arial" w:cs="Arial"/>
          <w:sz w:val="24"/>
          <w:szCs w:val="24"/>
        </w:rPr>
      </w:pPr>
    </w:p>
    <w:p w14:paraId="1743D775" w14:textId="77777777" w:rsidR="00712B5D" w:rsidRDefault="00712B5D">
      <w:pPr>
        <w:spacing w:after="0"/>
        <w:rPr>
          <w:rFonts w:ascii="Arial" w:hAnsi="Arial" w:cs="Arial"/>
          <w:sz w:val="24"/>
          <w:szCs w:val="24"/>
        </w:rPr>
      </w:pPr>
    </w:p>
    <w:p w14:paraId="20AD5303" w14:textId="77777777" w:rsidR="00712B5D" w:rsidRDefault="00712B5D">
      <w:pPr>
        <w:spacing w:after="0"/>
        <w:rPr>
          <w:rFonts w:ascii="Arial" w:hAnsi="Arial" w:cs="Arial"/>
          <w:sz w:val="24"/>
          <w:szCs w:val="24"/>
        </w:rPr>
      </w:pPr>
    </w:p>
    <w:p w14:paraId="345653B6" w14:textId="77777777" w:rsidR="00712B5D" w:rsidRDefault="00712B5D">
      <w:pPr>
        <w:spacing w:after="0"/>
        <w:rPr>
          <w:rFonts w:ascii="Arial" w:hAnsi="Arial" w:cs="Arial"/>
          <w:sz w:val="24"/>
          <w:szCs w:val="24"/>
        </w:rPr>
      </w:pPr>
    </w:p>
    <w:p w14:paraId="6ED63ABE" w14:textId="77777777" w:rsidR="00712B5D" w:rsidRDefault="00712B5D">
      <w:pPr>
        <w:spacing w:after="0"/>
        <w:rPr>
          <w:rFonts w:ascii="Arial" w:hAnsi="Arial" w:cs="Arial"/>
          <w:sz w:val="24"/>
          <w:szCs w:val="24"/>
        </w:rPr>
      </w:pPr>
    </w:p>
    <w:p w14:paraId="2B986BC2" w14:textId="77777777" w:rsidR="00712B5D" w:rsidRDefault="004D2EAB">
      <w:pPr>
        <w:numPr>
          <w:ilvl w:val="0"/>
          <w:numId w:val="1"/>
        </w:numPr>
        <w:tabs>
          <w:tab w:val="left" w:pos="361"/>
        </w:tabs>
        <w:suppressAutoHyphens w:val="0"/>
        <w:spacing w:after="0"/>
        <w:ind w:left="361" w:hanging="361"/>
        <w:textAlignment w:val="auto"/>
        <w:rPr>
          <w:rFonts w:ascii="Arial" w:hAnsi="Arial" w:cs="Arial"/>
          <w:sz w:val="24"/>
          <w:szCs w:val="24"/>
        </w:rPr>
      </w:pPr>
      <w:r>
        <w:rPr>
          <w:rFonts w:ascii="Arial" w:eastAsia="Arial" w:hAnsi="Arial" w:cs="Arial"/>
          <w:b/>
          <w:bCs/>
          <w:color w:val="0000FF"/>
          <w:sz w:val="24"/>
          <w:szCs w:val="24"/>
          <w:u w:val="single"/>
        </w:rPr>
        <w:lastRenderedPageBreak/>
        <w:t>ZAMAWIAJĄCY:</w:t>
      </w:r>
    </w:p>
    <w:p w14:paraId="116AB823" w14:textId="77777777" w:rsidR="00712B5D" w:rsidRDefault="004D2EAB">
      <w:pPr>
        <w:spacing w:after="0"/>
        <w:ind w:left="421"/>
        <w:rPr>
          <w:rFonts w:ascii="Arial" w:hAnsi="Arial" w:cs="Arial"/>
          <w:sz w:val="24"/>
          <w:szCs w:val="24"/>
        </w:rPr>
      </w:pPr>
      <w:r>
        <w:rPr>
          <w:rFonts w:ascii="Arial" w:eastAsia="Arial" w:hAnsi="Arial" w:cs="Arial"/>
          <w:b/>
          <w:bCs/>
          <w:color w:val="0000FF"/>
          <w:sz w:val="24"/>
          <w:szCs w:val="24"/>
        </w:rPr>
        <w:t>Miejski Ośrodek Pomocy Społecznej w Łodzi</w:t>
      </w:r>
    </w:p>
    <w:p w14:paraId="4626D534" w14:textId="77777777" w:rsidR="00712B5D" w:rsidRDefault="004D2EAB">
      <w:pPr>
        <w:spacing w:after="0"/>
        <w:ind w:left="421"/>
        <w:rPr>
          <w:rFonts w:ascii="Arial" w:hAnsi="Arial" w:cs="Arial"/>
          <w:sz w:val="24"/>
          <w:szCs w:val="24"/>
        </w:rPr>
      </w:pPr>
      <w:r>
        <w:rPr>
          <w:rFonts w:ascii="Arial" w:eastAsia="Arial" w:hAnsi="Arial" w:cs="Arial"/>
          <w:b/>
          <w:bCs/>
          <w:color w:val="0000FF"/>
          <w:sz w:val="24"/>
          <w:szCs w:val="24"/>
        </w:rPr>
        <w:t>ul. Kilińskiego 102/102a</w:t>
      </w:r>
    </w:p>
    <w:p w14:paraId="5ACE1876" w14:textId="77777777" w:rsidR="00712B5D" w:rsidRDefault="004D2EAB">
      <w:pPr>
        <w:spacing w:after="0"/>
        <w:ind w:left="421"/>
        <w:rPr>
          <w:rFonts w:ascii="Arial" w:hAnsi="Arial" w:cs="Arial"/>
          <w:sz w:val="24"/>
          <w:szCs w:val="24"/>
        </w:rPr>
      </w:pPr>
      <w:r>
        <w:rPr>
          <w:rFonts w:ascii="Arial" w:eastAsia="Arial" w:hAnsi="Arial" w:cs="Arial"/>
          <w:b/>
          <w:bCs/>
          <w:color w:val="0000FF"/>
          <w:sz w:val="24"/>
          <w:szCs w:val="24"/>
        </w:rPr>
        <w:t>90-012 Łódź</w:t>
      </w:r>
    </w:p>
    <w:p w14:paraId="2F8D4846" w14:textId="77777777" w:rsidR="00712B5D" w:rsidRDefault="004D2EAB">
      <w:pPr>
        <w:spacing w:after="0"/>
        <w:ind w:left="421"/>
        <w:rPr>
          <w:rFonts w:ascii="Arial" w:hAnsi="Arial" w:cs="Arial"/>
          <w:sz w:val="24"/>
          <w:szCs w:val="24"/>
        </w:rPr>
      </w:pPr>
      <w:r>
        <w:rPr>
          <w:rFonts w:ascii="Arial" w:eastAsia="Arial" w:hAnsi="Arial" w:cs="Arial"/>
          <w:b/>
          <w:bCs/>
          <w:color w:val="0000FF"/>
          <w:sz w:val="24"/>
          <w:szCs w:val="24"/>
        </w:rPr>
        <w:t>NIP: 725-002-89-02</w:t>
      </w:r>
    </w:p>
    <w:p w14:paraId="5A1A845D" w14:textId="77777777" w:rsidR="00712B5D" w:rsidRDefault="004D2EAB">
      <w:pPr>
        <w:spacing w:after="0"/>
        <w:ind w:left="421"/>
        <w:rPr>
          <w:rFonts w:ascii="Arial" w:hAnsi="Arial" w:cs="Arial"/>
          <w:sz w:val="24"/>
          <w:szCs w:val="24"/>
        </w:rPr>
      </w:pPr>
      <w:r>
        <w:rPr>
          <w:rFonts w:ascii="Arial" w:eastAsia="Arial" w:hAnsi="Arial" w:cs="Arial"/>
          <w:sz w:val="24"/>
          <w:szCs w:val="24"/>
          <w:lang w:val="de-DE"/>
        </w:rPr>
        <w:t>tel.: +48 (42) 685 43 87</w:t>
      </w:r>
    </w:p>
    <w:p w14:paraId="4654C2F2" w14:textId="77777777" w:rsidR="00712B5D" w:rsidRDefault="004D2EAB">
      <w:pPr>
        <w:spacing w:after="0"/>
        <w:ind w:left="421"/>
        <w:rPr>
          <w:rFonts w:ascii="Arial" w:hAnsi="Arial" w:cs="Arial"/>
          <w:sz w:val="24"/>
          <w:szCs w:val="24"/>
        </w:rPr>
      </w:pPr>
      <w:r>
        <w:rPr>
          <w:rFonts w:ascii="Arial" w:eastAsia="Arial" w:hAnsi="Arial" w:cs="Arial"/>
          <w:sz w:val="24"/>
          <w:szCs w:val="24"/>
          <w:lang w:val="de-DE"/>
        </w:rPr>
        <w:t xml:space="preserve">e-mail: </w:t>
      </w:r>
      <w:r>
        <w:rPr>
          <w:rFonts w:ascii="Arial" w:eastAsia="Arial" w:hAnsi="Arial" w:cs="Arial"/>
          <w:color w:val="0000FF"/>
          <w:sz w:val="24"/>
          <w:szCs w:val="24"/>
          <w:u w:val="single"/>
          <w:lang w:val="de-DE"/>
        </w:rPr>
        <w:t>zamowienia@mops.lodz.pl</w:t>
      </w:r>
    </w:p>
    <w:p w14:paraId="3CC78B9D" w14:textId="77777777" w:rsidR="00712B5D" w:rsidRDefault="004D2EAB">
      <w:pPr>
        <w:spacing w:after="0"/>
        <w:ind w:left="421"/>
        <w:rPr>
          <w:rFonts w:ascii="Arial" w:eastAsia="Arial" w:hAnsi="Arial" w:cs="Arial"/>
          <w:sz w:val="24"/>
          <w:szCs w:val="24"/>
        </w:rPr>
      </w:pPr>
      <w:r>
        <w:rPr>
          <w:rFonts w:ascii="Arial" w:eastAsia="Arial" w:hAnsi="Arial" w:cs="Arial"/>
          <w:sz w:val="24"/>
          <w:szCs w:val="24"/>
        </w:rPr>
        <w:t>Adres strony internetowej prowadzonego postępowania:</w:t>
      </w:r>
    </w:p>
    <w:p w14:paraId="4E43EDBC" w14:textId="77777777" w:rsidR="00712B5D" w:rsidRDefault="00712B5D">
      <w:pPr>
        <w:spacing w:after="0"/>
        <w:ind w:left="421"/>
        <w:rPr>
          <w:rFonts w:ascii="Arial" w:hAnsi="Arial" w:cs="Arial"/>
          <w:sz w:val="24"/>
          <w:szCs w:val="24"/>
        </w:rPr>
      </w:pPr>
    </w:p>
    <w:p w14:paraId="1F042E20" w14:textId="77777777" w:rsidR="00712B5D" w:rsidRDefault="004D2EAB">
      <w:pPr>
        <w:spacing w:after="0"/>
        <w:ind w:left="421"/>
        <w:rPr>
          <w:rFonts w:ascii="Arial" w:hAnsi="Arial" w:cs="Arial"/>
          <w:sz w:val="24"/>
          <w:szCs w:val="24"/>
        </w:rPr>
      </w:pPr>
      <w:r>
        <w:rPr>
          <w:rFonts w:ascii="Arial" w:eastAsia="Arial" w:hAnsi="Arial" w:cs="Arial"/>
          <w:color w:val="0000FF"/>
          <w:sz w:val="24"/>
          <w:szCs w:val="24"/>
          <w:u w:val="single"/>
        </w:rPr>
        <w:t>http://mops.uml.lodz.pl/bip/</w:t>
      </w:r>
    </w:p>
    <w:p w14:paraId="7E6A3985" w14:textId="77777777" w:rsidR="00712B5D" w:rsidRDefault="00712B5D">
      <w:pPr>
        <w:spacing w:after="0"/>
        <w:rPr>
          <w:rFonts w:ascii="Arial" w:hAnsi="Arial" w:cs="Arial"/>
          <w:sz w:val="24"/>
          <w:szCs w:val="24"/>
        </w:rPr>
      </w:pPr>
    </w:p>
    <w:p w14:paraId="4C2D907D" w14:textId="77777777" w:rsidR="00712B5D" w:rsidRDefault="004D2EAB">
      <w:pPr>
        <w:numPr>
          <w:ilvl w:val="0"/>
          <w:numId w:val="2"/>
        </w:numPr>
        <w:tabs>
          <w:tab w:val="left" w:pos="361"/>
        </w:tabs>
        <w:suppressAutoHyphens w:val="0"/>
        <w:spacing w:after="0"/>
        <w:ind w:left="361" w:hanging="361"/>
        <w:jc w:val="both"/>
        <w:textAlignment w:val="auto"/>
        <w:rPr>
          <w:rFonts w:ascii="Arial" w:hAnsi="Arial" w:cs="Arial"/>
          <w:sz w:val="24"/>
          <w:szCs w:val="24"/>
        </w:rPr>
      </w:pPr>
      <w:r>
        <w:rPr>
          <w:rFonts w:ascii="Arial" w:eastAsia="Arial" w:hAnsi="Arial" w:cs="Arial"/>
          <w:b/>
          <w:bCs/>
          <w:color w:val="0000FF"/>
          <w:sz w:val="24"/>
          <w:szCs w:val="24"/>
          <w:u w:val="single"/>
        </w:rPr>
        <w:t xml:space="preserve">ADRES  STRONY  INTERNETOWEJ,  NA  KTÓREJ  UDOSTĘPNIONE  BĘDĄ ZMIANY I WYJAŚNIENIA TREŚCI SWZ ORAZ INNE DOKUMENTY ZAMÓWIENIA BEZPOŚREDNIO ZWIĄZANE Z POSTĘPOWANIEM </w:t>
      </w:r>
      <w:r>
        <w:rPr>
          <w:rFonts w:ascii="Arial" w:eastAsia="Arial" w:hAnsi="Arial" w:cs="Arial"/>
          <w:b/>
          <w:bCs/>
          <w:color w:val="0000FF"/>
          <w:sz w:val="24"/>
          <w:szCs w:val="24"/>
          <w:u w:val="single"/>
        </w:rPr>
        <w:br/>
        <w:t>O UDZIELENIE ZAMÓWIENIA</w:t>
      </w:r>
    </w:p>
    <w:p w14:paraId="0B0CD7EA" w14:textId="77777777" w:rsidR="00712B5D" w:rsidRDefault="00712B5D">
      <w:pPr>
        <w:spacing w:after="0"/>
        <w:rPr>
          <w:rFonts w:ascii="Arial" w:hAnsi="Arial" w:cs="Arial"/>
          <w:sz w:val="24"/>
          <w:szCs w:val="24"/>
        </w:rPr>
      </w:pPr>
    </w:p>
    <w:p w14:paraId="06C3F0F2" w14:textId="77777777" w:rsidR="00712B5D" w:rsidRDefault="00F05301">
      <w:pPr>
        <w:spacing w:after="0"/>
        <w:ind w:left="561"/>
        <w:rPr>
          <w:rFonts w:ascii="Arial" w:hAnsi="Arial" w:cs="Arial"/>
          <w:sz w:val="24"/>
          <w:szCs w:val="24"/>
        </w:rPr>
      </w:pPr>
      <w:hyperlink r:id="rId8">
        <w:r w:rsidR="004D2EAB">
          <w:rPr>
            <w:rStyle w:val="czeinternetowe"/>
            <w:rFonts w:ascii="Arial" w:eastAsia="Arial" w:hAnsi="Arial" w:cs="Arial"/>
            <w:sz w:val="24"/>
            <w:szCs w:val="24"/>
          </w:rPr>
          <w:t>http://mops.uml.lodz.pl/bip/</w:t>
        </w:r>
      </w:hyperlink>
    </w:p>
    <w:p w14:paraId="25FF2B96" w14:textId="77777777" w:rsidR="00712B5D" w:rsidRDefault="004D2EAB">
      <w:pPr>
        <w:spacing w:after="0"/>
        <w:ind w:left="561"/>
        <w:rPr>
          <w:rFonts w:ascii="Arial" w:hAnsi="Arial" w:cs="Arial"/>
          <w:sz w:val="24"/>
          <w:szCs w:val="24"/>
        </w:rPr>
      </w:pPr>
      <w:r>
        <w:rPr>
          <w:rFonts w:ascii="Arial" w:eastAsia="Arial" w:hAnsi="Arial" w:cs="Arial"/>
          <w:color w:val="0000FF"/>
          <w:sz w:val="24"/>
          <w:szCs w:val="24"/>
          <w:u w:val="single"/>
        </w:rPr>
        <w:t>https://miniportal.uzp.gov.pl</w:t>
      </w:r>
    </w:p>
    <w:p w14:paraId="4937F1C2" w14:textId="77777777" w:rsidR="00712B5D" w:rsidRDefault="00712B5D">
      <w:pPr>
        <w:spacing w:after="0"/>
        <w:rPr>
          <w:rFonts w:ascii="Arial" w:hAnsi="Arial" w:cs="Arial"/>
          <w:sz w:val="24"/>
          <w:szCs w:val="24"/>
        </w:rPr>
      </w:pPr>
    </w:p>
    <w:p w14:paraId="02427845" w14:textId="77777777" w:rsidR="00712B5D" w:rsidRDefault="004D2EAB">
      <w:pPr>
        <w:numPr>
          <w:ilvl w:val="0"/>
          <w:numId w:val="3"/>
        </w:numPr>
        <w:tabs>
          <w:tab w:val="left" w:pos="361"/>
        </w:tabs>
        <w:suppressAutoHyphens w:val="0"/>
        <w:spacing w:after="0"/>
        <w:ind w:left="361" w:hanging="361"/>
        <w:textAlignment w:val="auto"/>
        <w:rPr>
          <w:rFonts w:ascii="Arial" w:hAnsi="Arial" w:cs="Arial"/>
          <w:sz w:val="24"/>
          <w:szCs w:val="24"/>
        </w:rPr>
      </w:pPr>
      <w:r>
        <w:rPr>
          <w:rFonts w:ascii="Arial" w:eastAsia="Arial" w:hAnsi="Arial" w:cs="Arial"/>
          <w:b/>
          <w:bCs/>
          <w:color w:val="0000FF"/>
          <w:sz w:val="24"/>
          <w:szCs w:val="24"/>
          <w:u w:val="single"/>
        </w:rPr>
        <w:t>TRYB UDZIELENIA ZAMÓWIENIA</w:t>
      </w:r>
    </w:p>
    <w:p w14:paraId="4B0CABE8" w14:textId="77777777" w:rsidR="00712B5D" w:rsidRDefault="004D2EAB">
      <w:pPr>
        <w:spacing w:after="0"/>
        <w:ind w:left="421" w:hanging="433"/>
        <w:jc w:val="both"/>
        <w:rPr>
          <w:rFonts w:ascii="Arial" w:eastAsia="Arial" w:hAnsi="Arial" w:cs="Arial"/>
          <w:sz w:val="24"/>
          <w:szCs w:val="24"/>
        </w:rPr>
      </w:pPr>
      <w:r>
        <w:rPr>
          <w:rFonts w:ascii="Arial" w:eastAsia="Arial" w:hAnsi="Arial" w:cs="Arial"/>
          <w:sz w:val="24"/>
          <w:szCs w:val="24"/>
        </w:rPr>
        <w:t>3.1. Postępowanie</w:t>
      </w:r>
      <w:r>
        <w:rPr>
          <w:rFonts w:ascii="Arial" w:hAnsi="Arial" w:cs="Arial"/>
          <w:sz w:val="24"/>
          <w:szCs w:val="24"/>
        </w:rPr>
        <w:t xml:space="preserve"> </w:t>
      </w:r>
      <w:r>
        <w:rPr>
          <w:rFonts w:ascii="Arial" w:eastAsia="Arial" w:hAnsi="Arial" w:cs="Arial"/>
          <w:sz w:val="24"/>
          <w:szCs w:val="24"/>
        </w:rPr>
        <w:t>o udzielenie zamówienia publicznego</w:t>
      </w:r>
      <w:r>
        <w:rPr>
          <w:rFonts w:ascii="Arial" w:hAnsi="Arial" w:cs="Arial"/>
          <w:sz w:val="24"/>
          <w:szCs w:val="24"/>
        </w:rPr>
        <w:t>,</w:t>
      </w:r>
      <w:r>
        <w:rPr>
          <w:rFonts w:ascii="Arial" w:eastAsia="Arial" w:hAnsi="Arial" w:cs="Arial"/>
          <w:sz w:val="24"/>
          <w:szCs w:val="24"/>
        </w:rPr>
        <w:t xml:space="preserve"> prowadzone jest </w:t>
      </w:r>
      <w:r>
        <w:rPr>
          <w:rFonts w:ascii="Arial" w:eastAsia="Arial" w:hAnsi="Arial" w:cs="Arial"/>
          <w:b/>
          <w:bCs/>
          <w:sz w:val="24"/>
          <w:szCs w:val="24"/>
        </w:rPr>
        <w:t>w trybie</w:t>
      </w:r>
      <w:r>
        <w:rPr>
          <w:rFonts w:ascii="Arial" w:eastAsia="Arial" w:hAnsi="Arial" w:cs="Arial"/>
          <w:sz w:val="24"/>
          <w:szCs w:val="24"/>
        </w:rPr>
        <w:t xml:space="preserve"> </w:t>
      </w:r>
      <w:r>
        <w:rPr>
          <w:rFonts w:ascii="Arial" w:eastAsia="Arial" w:hAnsi="Arial" w:cs="Arial"/>
          <w:b/>
          <w:bCs/>
          <w:sz w:val="24"/>
          <w:szCs w:val="24"/>
        </w:rPr>
        <w:t xml:space="preserve">podstawowym bez przeprowadzenia negocjacji </w:t>
      </w:r>
      <w:r>
        <w:rPr>
          <w:rFonts w:ascii="Arial" w:eastAsia="Arial" w:hAnsi="Arial" w:cs="Arial"/>
          <w:sz w:val="24"/>
          <w:szCs w:val="24"/>
        </w:rPr>
        <w:t>na podstawie art. 275 pkt 1 ustawy z</w:t>
      </w:r>
      <w:r>
        <w:rPr>
          <w:rFonts w:ascii="Arial" w:eastAsia="Arial" w:hAnsi="Arial" w:cs="Arial"/>
          <w:b/>
          <w:bCs/>
          <w:sz w:val="24"/>
          <w:szCs w:val="24"/>
        </w:rPr>
        <w:t xml:space="preserve"> </w:t>
      </w:r>
      <w:r>
        <w:rPr>
          <w:rFonts w:ascii="Arial" w:eastAsia="Arial" w:hAnsi="Arial" w:cs="Arial"/>
          <w:sz w:val="24"/>
          <w:szCs w:val="24"/>
        </w:rPr>
        <w:t>dnia 11 września 2019 r. – Prawo zamówień publicznych (Dz. U. z 2021 poz. 1129 ze zm.) zwanej dalej „ustawą Pzp”, w którym w odpowiedzi na ogłoszenie o zamówieniu oferty mogą składać wszyscy zainteresowani Wykonawcy, a następnie Zamawiający wybiera najkorzystniejszą ofertę bez przeprowadzenia negocjacji.</w:t>
      </w:r>
    </w:p>
    <w:p w14:paraId="402BD001" w14:textId="77777777" w:rsidR="00712B5D" w:rsidRDefault="004D2EAB">
      <w:pPr>
        <w:spacing w:after="0"/>
        <w:ind w:left="421" w:hanging="433"/>
        <w:jc w:val="both"/>
        <w:rPr>
          <w:rFonts w:ascii="Arial" w:hAnsi="Arial" w:cs="Arial"/>
          <w:sz w:val="24"/>
          <w:szCs w:val="24"/>
        </w:rPr>
      </w:pPr>
      <w:r>
        <w:rPr>
          <w:rFonts w:ascii="Arial" w:eastAsia="Arial" w:hAnsi="Arial" w:cs="Arial"/>
          <w:sz w:val="24"/>
          <w:szCs w:val="24"/>
        </w:rPr>
        <w:t>3.2. Postępowanie prowadzone jest dla wartości zamówienia mniejszej niż próg unijny.</w:t>
      </w:r>
    </w:p>
    <w:p w14:paraId="6BD79658" w14:textId="77777777" w:rsidR="00712B5D" w:rsidRDefault="004D2EAB">
      <w:pPr>
        <w:spacing w:after="0"/>
        <w:ind w:left="421" w:hanging="433"/>
        <w:jc w:val="both"/>
        <w:rPr>
          <w:rFonts w:ascii="Arial" w:hAnsi="Arial" w:cs="Arial"/>
          <w:sz w:val="24"/>
          <w:szCs w:val="24"/>
        </w:rPr>
      </w:pPr>
      <w:r>
        <w:rPr>
          <w:rFonts w:ascii="Arial" w:eastAsia="Arial" w:hAnsi="Arial" w:cs="Arial"/>
          <w:sz w:val="24"/>
          <w:szCs w:val="24"/>
        </w:rPr>
        <w:t>3.3. W postępowaniu mają zastosowanie przepisy ustawy Pzp oraz aktów wykonawczych wydanych na jej podstawie. W zakresie nieuregulowanym przez ww. akty prawne stosuje się przepisy ustawy z dnia 23 kwietnia 1964 r. - Kodeks cywilny (Dz. U. z 2020 r. poz. 1740).</w:t>
      </w:r>
    </w:p>
    <w:p w14:paraId="48AFA1F5" w14:textId="77777777" w:rsidR="00712B5D" w:rsidRDefault="004D2EAB">
      <w:pPr>
        <w:tabs>
          <w:tab w:val="left" w:pos="343"/>
        </w:tabs>
        <w:spacing w:after="0"/>
        <w:ind w:left="364" w:hanging="359"/>
        <w:jc w:val="both"/>
        <w:rPr>
          <w:rFonts w:ascii="Arial" w:hAnsi="Arial" w:cs="Arial"/>
          <w:sz w:val="24"/>
          <w:szCs w:val="24"/>
        </w:rPr>
      </w:pPr>
      <w:r>
        <w:rPr>
          <w:rFonts w:ascii="Arial" w:eastAsia="Arial" w:hAnsi="Arial" w:cs="Arial"/>
          <w:b/>
          <w:bCs/>
          <w:color w:val="0000FF"/>
          <w:sz w:val="24"/>
          <w:szCs w:val="24"/>
        </w:rPr>
        <w:t>4.</w:t>
      </w:r>
      <w:r>
        <w:rPr>
          <w:rFonts w:ascii="Arial" w:hAnsi="Arial" w:cs="Arial"/>
          <w:sz w:val="24"/>
          <w:szCs w:val="24"/>
        </w:rPr>
        <w:tab/>
      </w:r>
      <w:r>
        <w:rPr>
          <w:rFonts w:ascii="Arial" w:eastAsia="Arial" w:hAnsi="Arial" w:cs="Arial"/>
          <w:b/>
          <w:bCs/>
          <w:color w:val="0000FF"/>
          <w:sz w:val="24"/>
          <w:szCs w:val="24"/>
          <w:u w:val="single"/>
        </w:rPr>
        <w:t>INFORMACJA, CZY ZAMAWIAJĄCY PRZEWIDUJE WYBÓR NAJKORZYSTNIEJSZEJ OFERTY Z MOŻLIWOŚCIĄ PROWADZENIA NEGOCJACJI</w:t>
      </w:r>
    </w:p>
    <w:p w14:paraId="14E514BD" w14:textId="77777777" w:rsidR="00712B5D" w:rsidRDefault="004D2EAB">
      <w:pPr>
        <w:spacing w:after="0"/>
        <w:ind w:left="564" w:right="20"/>
        <w:jc w:val="both"/>
        <w:rPr>
          <w:rFonts w:ascii="Arial" w:hAnsi="Arial" w:cs="Arial"/>
          <w:sz w:val="24"/>
          <w:szCs w:val="24"/>
        </w:rPr>
      </w:pPr>
      <w:r>
        <w:rPr>
          <w:rFonts w:ascii="Arial" w:eastAsia="Arial" w:hAnsi="Arial" w:cs="Arial"/>
          <w:sz w:val="24"/>
          <w:szCs w:val="24"/>
        </w:rPr>
        <w:t>Zamawiający nie przewiduje wyboru najkorzystniejszej oferty z możliwością prowadzenia negocjacji.</w:t>
      </w:r>
    </w:p>
    <w:p w14:paraId="33595D3E" w14:textId="77777777" w:rsidR="00712B5D" w:rsidRDefault="00712B5D">
      <w:pPr>
        <w:spacing w:after="0"/>
        <w:rPr>
          <w:rFonts w:ascii="Arial" w:hAnsi="Arial" w:cs="Arial"/>
          <w:sz w:val="24"/>
          <w:szCs w:val="24"/>
        </w:rPr>
      </w:pPr>
    </w:p>
    <w:p w14:paraId="065AF16A" w14:textId="77777777" w:rsidR="00712B5D" w:rsidRDefault="004D2EAB">
      <w:pPr>
        <w:numPr>
          <w:ilvl w:val="0"/>
          <w:numId w:val="4"/>
        </w:numPr>
        <w:tabs>
          <w:tab w:val="left" w:pos="364"/>
        </w:tabs>
        <w:suppressAutoHyphens w:val="0"/>
        <w:spacing w:after="0"/>
        <w:ind w:left="364" w:hanging="361"/>
        <w:textAlignment w:val="auto"/>
        <w:rPr>
          <w:rFonts w:ascii="Arial" w:hAnsi="Arial" w:cs="Arial"/>
          <w:sz w:val="24"/>
          <w:szCs w:val="24"/>
        </w:rPr>
      </w:pPr>
      <w:r>
        <w:rPr>
          <w:rFonts w:ascii="Arial" w:eastAsia="Arial" w:hAnsi="Arial" w:cs="Arial"/>
          <w:b/>
          <w:bCs/>
          <w:color w:val="0000FF"/>
          <w:sz w:val="24"/>
          <w:szCs w:val="24"/>
          <w:u w:val="single"/>
        </w:rPr>
        <w:t>OPIS PRZEDMIOTU ZAMÓWIENIA</w:t>
      </w:r>
    </w:p>
    <w:p w14:paraId="69EC1379" w14:textId="6902BC89" w:rsidR="00712B5D" w:rsidRDefault="004D2EAB">
      <w:pPr>
        <w:spacing w:after="0"/>
        <w:ind w:left="424" w:hanging="433"/>
        <w:jc w:val="both"/>
        <w:rPr>
          <w:rFonts w:ascii="Arial" w:eastAsia="Arial" w:hAnsi="Arial" w:cs="Arial"/>
          <w:sz w:val="24"/>
          <w:szCs w:val="24"/>
        </w:rPr>
      </w:pPr>
      <w:r>
        <w:rPr>
          <w:rFonts w:ascii="Arial" w:eastAsia="Arial" w:hAnsi="Arial" w:cs="Arial"/>
          <w:sz w:val="24"/>
          <w:szCs w:val="24"/>
        </w:rPr>
        <w:t xml:space="preserve">5.1. </w:t>
      </w:r>
      <w:r>
        <w:rPr>
          <w:rFonts w:ascii="Arial" w:eastAsia="Calibri" w:hAnsi="Arial" w:cs="Calibri"/>
          <w:sz w:val="24"/>
          <w:szCs w:val="24"/>
          <w:lang w:eastAsia="en-US"/>
        </w:rPr>
        <w:t xml:space="preserve">Przedmiotem zamówienia jest </w:t>
      </w:r>
      <w:r>
        <w:rPr>
          <w:rFonts w:ascii="Arial" w:eastAsia="Arial" w:hAnsi="Arial" w:cs="Calibri"/>
          <w:bCs/>
          <w:color w:val="000000"/>
          <w:sz w:val="24"/>
          <w:szCs w:val="24"/>
          <w:shd w:val="clear" w:color="auto" w:fill="FFFFFF"/>
        </w:rPr>
        <w:t>doręczanie środków pi</w:t>
      </w:r>
      <w:r w:rsidR="0048010F">
        <w:rPr>
          <w:rFonts w:ascii="Arial" w:eastAsia="Arial" w:hAnsi="Arial" w:cs="Calibri"/>
          <w:bCs/>
          <w:color w:val="000000"/>
          <w:sz w:val="24"/>
          <w:szCs w:val="24"/>
          <w:shd w:val="clear" w:color="auto" w:fill="FFFFFF"/>
        </w:rPr>
        <w:t>eniężnych osobom uprawnionym</w:t>
      </w:r>
      <w:r>
        <w:rPr>
          <w:rFonts w:ascii="Arial" w:eastAsia="Arial" w:hAnsi="Arial" w:cs="Calibri"/>
          <w:bCs/>
          <w:color w:val="000000"/>
          <w:sz w:val="24"/>
          <w:szCs w:val="24"/>
          <w:shd w:val="clear" w:color="auto" w:fill="FFFFFF"/>
        </w:rPr>
        <w:t xml:space="preserve"> do otrzymani</w:t>
      </w:r>
      <w:r w:rsidR="0048010F">
        <w:rPr>
          <w:rFonts w:ascii="Arial" w:eastAsia="Arial" w:hAnsi="Arial" w:cs="Calibri"/>
          <w:bCs/>
          <w:color w:val="000000"/>
          <w:sz w:val="24"/>
          <w:szCs w:val="24"/>
          <w:shd w:val="clear" w:color="auto" w:fill="FFFFFF"/>
        </w:rPr>
        <w:t xml:space="preserve">a świadczeń z pomocy społecznej </w:t>
      </w:r>
      <w:r>
        <w:rPr>
          <w:rFonts w:ascii="Arial" w:eastAsia="Arial" w:hAnsi="Arial" w:cs="Calibri"/>
          <w:bCs/>
          <w:color w:val="000000"/>
          <w:sz w:val="24"/>
          <w:szCs w:val="24"/>
          <w:shd w:val="clear" w:color="auto" w:fill="FFFFFF"/>
        </w:rPr>
        <w:t>oraz drukowanie dowodu ich przekazania.</w:t>
      </w:r>
    </w:p>
    <w:p w14:paraId="20B3E9FE" w14:textId="49BEDE70" w:rsidR="00712B5D" w:rsidRDefault="004D2EAB">
      <w:pPr>
        <w:keepNext/>
        <w:numPr>
          <w:ilvl w:val="0"/>
          <w:numId w:val="31"/>
        </w:numPr>
        <w:ind w:left="426" w:right="99" w:hanging="426"/>
        <w:jc w:val="both"/>
        <w:rPr>
          <w:rFonts w:ascii="Arial" w:hAnsi="Arial"/>
          <w:sz w:val="24"/>
          <w:szCs w:val="24"/>
        </w:rPr>
      </w:pPr>
      <w:r>
        <w:rPr>
          <w:rFonts w:ascii="Arial" w:eastAsia="Calibri" w:hAnsi="Arial" w:cs="Calibri"/>
          <w:sz w:val="24"/>
          <w:szCs w:val="24"/>
          <w:lang w:eastAsia="en-US"/>
        </w:rPr>
        <w:lastRenderedPageBreak/>
        <w:t>Szczegółowy opis przedmiotu zamówienia stanowi załącznik nr 1 do SWZ - OPZ</w:t>
      </w:r>
    </w:p>
    <w:p w14:paraId="3124715E" w14:textId="216A6434" w:rsidR="00712B5D" w:rsidRDefault="004D2EAB">
      <w:pPr>
        <w:keepNext/>
        <w:numPr>
          <w:ilvl w:val="0"/>
          <w:numId w:val="31"/>
        </w:numPr>
        <w:ind w:left="426" w:right="99" w:hanging="426"/>
        <w:jc w:val="both"/>
        <w:rPr>
          <w:rFonts w:ascii="Arial" w:hAnsi="Arial"/>
          <w:sz w:val="24"/>
          <w:szCs w:val="24"/>
        </w:rPr>
      </w:pPr>
      <w:r>
        <w:rPr>
          <w:rFonts w:ascii="Arial" w:eastAsia="Calibri" w:hAnsi="Arial" w:cs="Calibri"/>
          <w:sz w:val="24"/>
          <w:szCs w:val="24"/>
          <w:lang w:eastAsia="en-US"/>
        </w:rPr>
        <w:t>Wykonawca zobowiązany jest zrealizować zamówienie na</w:t>
      </w:r>
      <w:r w:rsidR="0048010F">
        <w:rPr>
          <w:rFonts w:ascii="Arial" w:eastAsia="Calibri" w:hAnsi="Arial" w:cs="Calibri"/>
          <w:sz w:val="24"/>
          <w:szCs w:val="24"/>
          <w:lang w:eastAsia="en-US"/>
        </w:rPr>
        <w:t xml:space="preserve"> zasadach i warunkach opisanych</w:t>
      </w:r>
      <w:r>
        <w:rPr>
          <w:rFonts w:ascii="Arial" w:eastAsia="Calibri" w:hAnsi="Arial" w:cs="Calibri"/>
          <w:sz w:val="24"/>
          <w:szCs w:val="24"/>
          <w:lang w:eastAsia="en-US"/>
        </w:rPr>
        <w:t xml:space="preserve"> we wzorze umowy stanowiącym załącznik nr 5 do SWZ.</w:t>
      </w:r>
    </w:p>
    <w:p w14:paraId="5E1DF08C" w14:textId="77777777" w:rsidR="00712B5D" w:rsidRDefault="004D2EAB">
      <w:pPr>
        <w:keepNext/>
        <w:numPr>
          <w:ilvl w:val="0"/>
          <w:numId w:val="31"/>
        </w:numPr>
        <w:ind w:left="426" w:right="99" w:hanging="426"/>
        <w:jc w:val="both"/>
        <w:rPr>
          <w:rFonts w:ascii="Arial" w:hAnsi="Arial" w:cs="Calibri"/>
          <w:sz w:val="24"/>
          <w:szCs w:val="24"/>
        </w:rPr>
      </w:pPr>
      <w:r>
        <w:rPr>
          <w:rFonts w:ascii="Arial" w:eastAsia="Calibri" w:hAnsi="Arial" w:cs="Calibri"/>
          <w:sz w:val="24"/>
          <w:szCs w:val="24"/>
          <w:lang w:eastAsia="en-US"/>
        </w:rPr>
        <w:t xml:space="preserve">Wspólny Słownik Zamówień CPV: </w:t>
      </w:r>
    </w:p>
    <w:p w14:paraId="3DA21D0D" w14:textId="77777777" w:rsidR="00712B5D" w:rsidRDefault="004D2EAB">
      <w:pPr>
        <w:widowControl w:val="0"/>
        <w:autoSpaceDE w:val="0"/>
        <w:ind w:left="426" w:hanging="426"/>
        <w:jc w:val="both"/>
        <w:rPr>
          <w:rFonts w:ascii="Arial" w:hAnsi="Arial"/>
          <w:sz w:val="24"/>
          <w:szCs w:val="24"/>
        </w:rPr>
      </w:pPr>
      <w:r>
        <w:rPr>
          <w:rFonts w:ascii="Arial" w:hAnsi="Arial" w:cs="Calibri"/>
          <w:b/>
          <w:bCs/>
          <w:color w:val="000000"/>
          <w:sz w:val="24"/>
          <w:szCs w:val="24"/>
        </w:rPr>
        <w:t>64110000-0</w:t>
      </w:r>
      <w:r>
        <w:rPr>
          <w:rFonts w:ascii="Arial" w:hAnsi="Arial" w:cs="Calibri"/>
          <w:bCs/>
          <w:color w:val="000000"/>
          <w:sz w:val="24"/>
          <w:szCs w:val="24"/>
        </w:rPr>
        <w:t xml:space="preserve"> usługi pocztowe</w:t>
      </w:r>
    </w:p>
    <w:p w14:paraId="0F414EAC" w14:textId="77777777" w:rsidR="00712B5D" w:rsidRDefault="004D2EAB">
      <w:pPr>
        <w:spacing w:after="0"/>
        <w:ind w:left="424" w:hanging="433"/>
        <w:jc w:val="both"/>
        <w:rPr>
          <w:rFonts w:ascii="Arial" w:hAnsi="Arial"/>
          <w:sz w:val="24"/>
          <w:szCs w:val="24"/>
        </w:rPr>
      </w:pPr>
      <w:r>
        <w:rPr>
          <w:rFonts w:ascii="Arial" w:eastAsia="Arial" w:hAnsi="Arial" w:cs="Calibri"/>
          <w:b/>
          <w:bCs/>
          <w:color w:val="000000"/>
          <w:sz w:val="24"/>
          <w:szCs w:val="24"/>
        </w:rPr>
        <w:t>66110000-4</w:t>
      </w:r>
      <w:r>
        <w:rPr>
          <w:rFonts w:ascii="Arial" w:eastAsia="Arial" w:hAnsi="Arial" w:cs="Calibri"/>
          <w:bCs/>
          <w:color w:val="000000"/>
          <w:sz w:val="24"/>
          <w:szCs w:val="24"/>
        </w:rPr>
        <w:t xml:space="preserve"> usługi bankowe</w:t>
      </w:r>
    </w:p>
    <w:p w14:paraId="5773D2E2" w14:textId="77777777" w:rsidR="00712B5D" w:rsidRDefault="00712B5D">
      <w:pPr>
        <w:spacing w:after="0"/>
        <w:rPr>
          <w:rFonts w:ascii="Arial" w:hAnsi="Arial" w:cs="Arial"/>
          <w:sz w:val="24"/>
          <w:szCs w:val="24"/>
        </w:rPr>
      </w:pPr>
    </w:p>
    <w:p w14:paraId="116DFD00" w14:textId="77777777" w:rsidR="00712B5D" w:rsidRDefault="004D2EAB">
      <w:pPr>
        <w:numPr>
          <w:ilvl w:val="0"/>
          <w:numId w:val="5"/>
        </w:numPr>
        <w:tabs>
          <w:tab w:val="left" w:pos="364"/>
        </w:tabs>
        <w:suppressAutoHyphens w:val="0"/>
        <w:spacing w:after="0"/>
        <w:ind w:left="364" w:hanging="364"/>
        <w:textAlignment w:val="auto"/>
        <w:rPr>
          <w:rFonts w:ascii="Arial" w:hAnsi="Arial" w:cs="Arial"/>
          <w:sz w:val="24"/>
          <w:szCs w:val="24"/>
        </w:rPr>
      </w:pPr>
      <w:r>
        <w:rPr>
          <w:rFonts w:ascii="Arial" w:eastAsia="Arial" w:hAnsi="Arial" w:cs="Arial"/>
          <w:b/>
          <w:bCs/>
          <w:color w:val="0000FF"/>
          <w:sz w:val="24"/>
          <w:szCs w:val="24"/>
          <w:u w:val="single"/>
        </w:rPr>
        <w:t>TERMIN WYKONANIA ZAMÓWIENIA</w:t>
      </w:r>
    </w:p>
    <w:p w14:paraId="438F94C2" w14:textId="77777777" w:rsidR="00712B5D" w:rsidRDefault="00712B5D">
      <w:pPr>
        <w:tabs>
          <w:tab w:val="left" w:pos="364"/>
        </w:tabs>
        <w:suppressAutoHyphens w:val="0"/>
        <w:spacing w:after="0"/>
        <w:ind w:left="364"/>
        <w:textAlignment w:val="auto"/>
        <w:rPr>
          <w:rFonts w:ascii="Arial" w:hAnsi="Arial" w:cs="Arial"/>
          <w:sz w:val="24"/>
          <w:szCs w:val="24"/>
        </w:rPr>
      </w:pPr>
    </w:p>
    <w:p w14:paraId="764AB34F" w14:textId="77777777" w:rsidR="00712B5D" w:rsidRDefault="004D2EAB">
      <w:pPr>
        <w:spacing w:after="0"/>
        <w:jc w:val="both"/>
        <w:rPr>
          <w:rFonts w:ascii="Arial" w:hAnsi="Arial" w:cs="Arial"/>
          <w:sz w:val="24"/>
          <w:szCs w:val="24"/>
        </w:rPr>
      </w:pPr>
      <w:r>
        <w:rPr>
          <w:rFonts w:ascii="Arial" w:hAnsi="Arial" w:cs="Arial"/>
          <w:sz w:val="24"/>
          <w:szCs w:val="24"/>
        </w:rPr>
        <w:t>Termin wykonania zamówienia: od dnia podpisania umowy do 31 grudnia 2022 r.</w:t>
      </w:r>
    </w:p>
    <w:p w14:paraId="2ACDDFED" w14:textId="77777777" w:rsidR="00712B5D" w:rsidRDefault="00712B5D">
      <w:pPr>
        <w:spacing w:after="0"/>
        <w:rPr>
          <w:rFonts w:ascii="Arial" w:eastAsia="Arial" w:hAnsi="Arial" w:cs="Arial"/>
          <w:b/>
          <w:bCs/>
          <w:color w:val="0000FF"/>
          <w:sz w:val="24"/>
          <w:szCs w:val="24"/>
        </w:rPr>
      </w:pPr>
    </w:p>
    <w:p w14:paraId="37145540" w14:textId="77777777" w:rsidR="00712B5D" w:rsidRDefault="004D2EAB">
      <w:pPr>
        <w:numPr>
          <w:ilvl w:val="0"/>
          <w:numId w:val="5"/>
        </w:numPr>
        <w:tabs>
          <w:tab w:val="left" w:pos="424"/>
        </w:tabs>
        <w:suppressAutoHyphens w:val="0"/>
        <w:spacing w:after="0"/>
        <w:ind w:left="424" w:hanging="421"/>
        <w:textAlignment w:val="auto"/>
        <w:rPr>
          <w:rFonts w:ascii="Arial" w:hAnsi="Arial" w:cs="Arial"/>
          <w:sz w:val="24"/>
          <w:szCs w:val="24"/>
        </w:rPr>
      </w:pPr>
      <w:r>
        <w:rPr>
          <w:rFonts w:ascii="Arial" w:eastAsia="Arial" w:hAnsi="Arial" w:cs="Arial"/>
          <w:b/>
          <w:bCs/>
          <w:color w:val="0000FF"/>
          <w:sz w:val="24"/>
          <w:szCs w:val="24"/>
          <w:u w:val="single"/>
        </w:rPr>
        <w:t>PODSTAWY WYKLUCZENIA Z POSTĘPOWANIA O UDZIELENIE ZAMÓWIENIA</w:t>
      </w:r>
    </w:p>
    <w:p w14:paraId="7D2FC32A"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t>7.1. Zgodnie z art. 108 ust. 1 ustawy Pzp z postępowania o udzielenie zamówienia wyklucza się Wykonawcę:</w:t>
      </w:r>
    </w:p>
    <w:p w14:paraId="2C5F1D71" w14:textId="77777777" w:rsidR="004D2EAB" w:rsidRPr="004D2EAB" w:rsidRDefault="004D2EAB" w:rsidP="004D2EAB">
      <w:pPr>
        <w:spacing w:after="0"/>
        <w:rPr>
          <w:rFonts w:ascii="Arial" w:eastAsia="Arial" w:hAnsi="Arial" w:cs="Arial"/>
          <w:sz w:val="24"/>
          <w:szCs w:val="24"/>
        </w:rPr>
      </w:pPr>
    </w:p>
    <w:p w14:paraId="57F94334"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t>7.1.1. będącego osobą fizyczną, którego prawomocnie skazano za przestępstwo:</w:t>
      </w:r>
    </w:p>
    <w:p w14:paraId="109402DA" w14:textId="77777777" w:rsidR="004D2EAB" w:rsidRPr="004D2EAB" w:rsidRDefault="004D2EAB" w:rsidP="004D2EAB">
      <w:pPr>
        <w:spacing w:after="0"/>
        <w:rPr>
          <w:rFonts w:ascii="Arial" w:eastAsia="Arial" w:hAnsi="Arial" w:cs="Arial"/>
          <w:sz w:val="24"/>
          <w:szCs w:val="24"/>
        </w:rPr>
      </w:pPr>
    </w:p>
    <w:p w14:paraId="193E1A52"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t>7.1.1.1. udziału w zorganizowanej grupie przestępczej albo związku mającym na celu popełnienie przestępstwa lub przestępstwa skarbowego, o którym mowa w art. 258 Kodeksu karnego,</w:t>
      </w:r>
    </w:p>
    <w:p w14:paraId="7E848D4F" w14:textId="77777777" w:rsidR="004D2EAB" w:rsidRPr="004D2EAB" w:rsidRDefault="004D2EAB" w:rsidP="004D2EAB">
      <w:pPr>
        <w:spacing w:after="0"/>
        <w:rPr>
          <w:rFonts w:ascii="Arial" w:eastAsia="Arial" w:hAnsi="Arial" w:cs="Arial"/>
          <w:sz w:val="24"/>
          <w:szCs w:val="24"/>
        </w:rPr>
      </w:pPr>
    </w:p>
    <w:p w14:paraId="3E2E0184"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t>7.1.1.2.</w:t>
      </w:r>
      <w:r w:rsidRPr="004D2EAB">
        <w:rPr>
          <w:rFonts w:ascii="Arial" w:eastAsia="Arial" w:hAnsi="Arial" w:cs="Arial"/>
          <w:sz w:val="24"/>
          <w:szCs w:val="24"/>
        </w:rPr>
        <w:tab/>
        <w:t>handlu ludźmi, o którym mowa w art. 189a Kodeksu karnego,</w:t>
      </w:r>
    </w:p>
    <w:p w14:paraId="05FCFB80" w14:textId="77777777" w:rsidR="004D2EAB" w:rsidRPr="004D2EAB" w:rsidRDefault="004D2EAB" w:rsidP="004D2EAB">
      <w:pPr>
        <w:spacing w:after="0"/>
        <w:rPr>
          <w:rFonts w:ascii="Arial" w:eastAsia="Arial" w:hAnsi="Arial" w:cs="Arial"/>
          <w:sz w:val="24"/>
          <w:szCs w:val="24"/>
        </w:rPr>
      </w:pPr>
    </w:p>
    <w:p w14:paraId="5549091B"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t xml:space="preserve">7.1.1.3. o którym mowa w art. 228-230a, art. 250a Kodeksu karnego lub </w:t>
      </w:r>
    </w:p>
    <w:p w14:paraId="6DEF4612"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t>w art. 46 lub art. 48 ustawy z dnia 25 czerwca 2010 r. o sporcie,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F6004A6" w14:textId="77777777" w:rsidR="004D2EAB" w:rsidRPr="004D2EAB" w:rsidRDefault="004D2EAB" w:rsidP="004D2EAB">
      <w:pPr>
        <w:spacing w:after="0"/>
        <w:rPr>
          <w:rFonts w:ascii="Arial" w:eastAsia="Arial" w:hAnsi="Arial" w:cs="Arial"/>
          <w:sz w:val="24"/>
          <w:szCs w:val="24"/>
        </w:rPr>
      </w:pPr>
    </w:p>
    <w:p w14:paraId="719EFB31"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t>7.1.1.4. o charakterze terrorystycznym, o którym mowa w art. 115 § 20 Kodeksu karnego, lub mające na celu popełnienie tego przestępstwa,</w:t>
      </w:r>
    </w:p>
    <w:p w14:paraId="7B176B0D" w14:textId="77777777" w:rsidR="004D2EAB" w:rsidRPr="004D2EAB" w:rsidRDefault="004D2EAB" w:rsidP="004D2EAB">
      <w:pPr>
        <w:spacing w:after="0"/>
        <w:rPr>
          <w:rFonts w:ascii="Arial" w:eastAsia="Arial" w:hAnsi="Arial" w:cs="Arial"/>
          <w:sz w:val="24"/>
          <w:szCs w:val="24"/>
        </w:rPr>
      </w:pPr>
    </w:p>
    <w:p w14:paraId="4C72D36C"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t>7.1.1.5.powierzenia wykonania pracy małoletniemu cudzoziemcowi, o którym mowa w art. 9 ust. 2 ustawy z dnia 15 czerwca 2012 r. o skutkach powierzania wykonywania pracy cudzoziemcom przebywającym wbrew przepisom na terytorium Rzeczypospolitej Polskiej (Dz. U. poz. 769),</w:t>
      </w:r>
    </w:p>
    <w:p w14:paraId="6C25C041" w14:textId="77777777" w:rsidR="004D2EAB" w:rsidRPr="004D2EAB" w:rsidRDefault="004D2EAB" w:rsidP="004D2EAB">
      <w:pPr>
        <w:spacing w:after="0"/>
        <w:rPr>
          <w:rFonts w:ascii="Arial" w:eastAsia="Arial" w:hAnsi="Arial" w:cs="Arial"/>
          <w:sz w:val="24"/>
          <w:szCs w:val="24"/>
        </w:rPr>
      </w:pPr>
    </w:p>
    <w:p w14:paraId="7F4D7EA3"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lastRenderedPageBreak/>
        <w:t>7.1.1.6.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B002B53" w14:textId="77777777" w:rsidR="004D2EAB" w:rsidRPr="004D2EAB" w:rsidRDefault="004D2EAB" w:rsidP="004D2EAB">
      <w:pPr>
        <w:spacing w:after="0"/>
        <w:rPr>
          <w:rFonts w:ascii="Arial" w:eastAsia="Arial" w:hAnsi="Arial" w:cs="Arial"/>
          <w:sz w:val="24"/>
          <w:szCs w:val="24"/>
        </w:rPr>
      </w:pPr>
    </w:p>
    <w:p w14:paraId="308AEF96"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t xml:space="preserve">7.1.1.7. o którym mowa w art. 9 ust. 1 i 3 lub art. 10 ustawy z dnia </w:t>
      </w:r>
    </w:p>
    <w:p w14:paraId="5D161E90"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t>15 czerwca 2012 r. o skutkach powierzania wykonywania pracy cudzoziemcom przebywającym wbrew przepisom na terytorium Rzeczypospolitej Polskiej,</w:t>
      </w:r>
    </w:p>
    <w:p w14:paraId="349F68AF" w14:textId="77777777" w:rsidR="004D2EAB" w:rsidRPr="004D2EAB" w:rsidRDefault="004D2EAB" w:rsidP="004D2EAB">
      <w:pPr>
        <w:spacing w:after="0"/>
        <w:rPr>
          <w:rFonts w:ascii="Arial" w:eastAsia="Arial" w:hAnsi="Arial" w:cs="Arial"/>
          <w:sz w:val="24"/>
          <w:szCs w:val="24"/>
        </w:rPr>
      </w:pPr>
    </w:p>
    <w:p w14:paraId="627FCA67"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t>7.1.1.8. lub za odpowiedni czyn zabroniony określony w przepisach prawa obcego;</w:t>
      </w:r>
    </w:p>
    <w:p w14:paraId="5B84C089" w14:textId="77777777" w:rsidR="004D2EAB" w:rsidRPr="004D2EAB" w:rsidRDefault="004D2EAB" w:rsidP="004D2EAB">
      <w:pPr>
        <w:spacing w:after="0"/>
        <w:rPr>
          <w:rFonts w:ascii="Arial" w:eastAsia="Arial" w:hAnsi="Arial" w:cs="Arial"/>
          <w:sz w:val="24"/>
          <w:szCs w:val="24"/>
        </w:rPr>
      </w:pPr>
    </w:p>
    <w:p w14:paraId="0EDB2FEC"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t xml:space="preserve">7.1.2. jeżeli urzędującego członka jego organu zarządzającego lub nadzorczego, wspólnika spółki w spółce jawnej lub partnerskiej albo komplementariusza </w:t>
      </w:r>
    </w:p>
    <w:p w14:paraId="09CA36A5"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t>w spółce komandytowej lub komandytowo-akcyjnej lub prokurenta prawomocnie skazano za przestępstwo, o którym mowa w pkt. 7.1.1.);</w:t>
      </w:r>
    </w:p>
    <w:p w14:paraId="2D9F1D7A" w14:textId="77777777" w:rsidR="004D2EAB" w:rsidRPr="004D2EAB" w:rsidRDefault="004D2EAB" w:rsidP="004D2EAB">
      <w:pPr>
        <w:spacing w:after="0"/>
        <w:rPr>
          <w:rFonts w:ascii="Arial" w:eastAsia="Arial" w:hAnsi="Arial" w:cs="Arial"/>
          <w:sz w:val="24"/>
          <w:szCs w:val="24"/>
        </w:rPr>
      </w:pPr>
    </w:p>
    <w:p w14:paraId="4C3A9A60"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t>7.1.3.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F413288" w14:textId="77777777" w:rsidR="004D2EAB" w:rsidRPr="004D2EAB" w:rsidRDefault="004D2EAB" w:rsidP="004D2EAB">
      <w:pPr>
        <w:spacing w:after="0"/>
        <w:rPr>
          <w:rFonts w:ascii="Arial" w:eastAsia="Arial" w:hAnsi="Arial" w:cs="Arial"/>
          <w:sz w:val="24"/>
          <w:szCs w:val="24"/>
        </w:rPr>
      </w:pPr>
    </w:p>
    <w:p w14:paraId="033C8D90"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t xml:space="preserve">7.1.4. wobec którego prawomocnie orzeczono zakaz ubiegania się </w:t>
      </w:r>
    </w:p>
    <w:p w14:paraId="450F6E0E"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t>o zamówienia publiczne;</w:t>
      </w:r>
    </w:p>
    <w:p w14:paraId="7BFDF763" w14:textId="77777777" w:rsidR="004D2EAB" w:rsidRPr="004D2EAB" w:rsidRDefault="004D2EAB" w:rsidP="004D2EAB">
      <w:pPr>
        <w:spacing w:after="0"/>
        <w:rPr>
          <w:rFonts w:ascii="Arial" w:eastAsia="Arial" w:hAnsi="Arial" w:cs="Arial"/>
          <w:sz w:val="24"/>
          <w:szCs w:val="24"/>
        </w:rPr>
      </w:pPr>
    </w:p>
    <w:p w14:paraId="59087BD0"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t xml:space="preserve">7.1.5.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p>
    <w:p w14:paraId="3582B54D"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t>o ochronie konkurencji i konsumentów, złożyli odrębne oferty, oferty częściowe lub wnioski o dopuszczenie do udziału w postępowaniu, chyba że wykażą, że przygotowali te oferty lub wnioski niezależnie od siebie;</w:t>
      </w:r>
    </w:p>
    <w:p w14:paraId="72722389" w14:textId="77777777" w:rsidR="004D2EAB" w:rsidRPr="004D2EAB" w:rsidRDefault="004D2EAB" w:rsidP="004D2EAB">
      <w:pPr>
        <w:spacing w:after="0"/>
        <w:rPr>
          <w:rFonts w:ascii="Arial" w:eastAsia="Arial" w:hAnsi="Arial" w:cs="Arial"/>
          <w:sz w:val="24"/>
          <w:szCs w:val="24"/>
        </w:rPr>
      </w:pPr>
    </w:p>
    <w:p w14:paraId="1FCA336F"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t>7.1.6.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B23FC1F" w14:textId="77777777" w:rsidR="004D2EAB" w:rsidRPr="004D2EAB" w:rsidRDefault="004D2EAB" w:rsidP="004D2EAB">
      <w:pPr>
        <w:spacing w:after="0"/>
        <w:rPr>
          <w:rFonts w:ascii="Arial" w:eastAsia="Arial" w:hAnsi="Arial" w:cs="Arial"/>
          <w:sz w:val="24"/>
          <w:szCs w:val="24"/>
        </w:rPr>
      </w:pPr>
    </w:p>
    <w:p w14:paraId="1E8C0017"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lastRenderedPageBreak/>
        <w:t>7.2. Zamawiający nie przewiduje wykluczenia Wykonawcy na podstawie art. 109 ust. 1 ustawy Pzp.</w:t>
      </w:r>
    </w:p>
    <w:p w14:paraId="7BEC2920" w14:textId="77777777" w:rsidR="004D2EAB" w:rsidRPr="004D2EAB" w:rsidRDefault="004D2EAB" w:rsidP="004D2EAB">
      <w:pPr>
        <w:spacing w:after="0"/>
        <w:rPr>
          <w:rFonts w:ascii="Arial" w:eastAsia="Arial" w:hAnsi="Arial" w:cs="Arial"/>
          <w:sz w:val="24"/>
          <w:szCs w:val="24"/>
        </w:rPr>
      </w:pPr>
    </w:p>
    <w:p w14:paraId="2DF2A85D"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t>7.3. Wykluczenie Wykonawcy następuje zgodnie z art. 111 ustawy Pzp.</w:t>
      </w:r>
    </w:p>
    <w:p w14:paraId="5131B573" w14:textId="77777777" w:rsidR="004D2EAB" w:rsidRPr="004D2EAB" w:rsidRDefault="004D2EAB" w:rsidP="004D2EAB">
      <w:pPr>
        <w:spacing w:after="0"/>
        <w:rPr>
          <w:rFonts w:ascii="Arial" w:eastAsia="Arial" w:hAnsi="Arial" w:cs="Arial"/>
          <w:sz w:val="24"/>
          <w:szCs w:val="24"/>
        </w:rPr>
      </w:pPr>
    </w:p>
    <w:p w14:paraId="0A065374" w14:textId="7B0AE96C" w:rsidR="00712B5D" w:rsidRDefault="004D2EAB" w:rsidP="004D2EAB">
      <w:pPr>
        <w:spacing w:after="0"/>
        <w:rPr>
          <w:rFonts w:ascii="Arial" w:hAnsi="Arial" w:cs="Arial"/>
          <w:sz w:val="24"/>
          <w:szCs w:val="24"/>
        </w:rPr>
      </w:pPr>
      <w:r w:rsidRPr="004D2EAB">
        <w:rPr>
          <w:rFonts w:ascii="Arial" w:eastAsia="Arial" w:hAnsi="Arial" w:cs="Arial"/>
          <w:sz w:val="24"/>
          <w:szCs w:val="24"/>
        </w:rPr>
        <w:t>7.4. Wykonawca może zostać wykluczony przez Zamawiającego na każdym etapie postępowania o udzielenie zamówienia.</w:t>
      </w:r>
    </w:p>
    <w:p w14:paraId="2FBC4A68" w14:textId="77777777" w:rsidR="00712B5D" w:rsidRDefault="004D2EAB">
      <w:pPr>
        <w:numPr>
          <w:ilvl w:val="0"/>
          <w:numId w:val="6"/>
        </w:numPr>
        <w:tabs>
          <w:tab w:val="left" w:pos="421"/>
        </w:tabs>
        <w:suppressAutoHyphens w:val="0"/>
        <w:spacing w:after="0"/>
        <w:ind w:left="421" w:hanging="421"/>
        <w:textAlignment w:val="auto"/>
        <w:rPr>
          <w:rFonts w:ascii="Arial" w:hAnsi="Arial" w:cs="Arial"/>
          <w:sz w:val="24"/>
          <w:szCs w:val="24"/>
        </w:rPr>
      </w:pPr>
      <w:r>
        <w:rPr>
          <w:rFonts w:ascii="Arial" w:eastAsia="Arial" w:hAnsi="Arial" w:cs="Arial"/>
          <w:b/>
          <w:bCs/>
          <w:color w:val="0000FF"/>
          <w:sz w:val="24"/>
          <w:szCs w:val="24"/>
          <w:u w:val="single"/>
        </w:rPr>
        <w:t>INFORMACJA O WARUNKACH UDZIAŁU W POSTĘPOWANIU O UDZIELENIE ZAMÓWIENIA</w:t>
      </w:r>
    </w:p>
    <w:p w14:paraId="657F3346" w14:textId="77777777" w:rsidR="00712B5D" w:rsidRDefault="00712B5D">
      <w:pPr>
        <w:spacing w:after="0"/>
        <w:rPr>
          <w:rFonts w:ascii="Arial" w:hAnsi="Arial" w:cs="Arial"/>
          <w:b/>
          <w:sz w:val="24"/>
          <w:szCs w:val="24"/>
        </w:rPr>
      </w:pPr>
    </w:p>
    <w:p w14:paraId="5BDEE6CF" w14:textId="77777777" w:rsidR="00712B5D" w:rsidRDefault="004D2EAB">
      <w:pPr>
        <w:spacing w:after="0"/>
        <w:ind w:left="421" w:right="20" w:hanging="359"/>
        <w:rPr>
          <w:rFonts w:ascii="Arial" w:hAnsi="Arial" w:cs="Arial"/>
          <w:sz w:val="24"/>
          <w:szCs w:val="24"/>
        </w:rPr>
      </w:pPr>
      <w:r>
        <w:rPr>
          <w:rFonts w:ascii="Arial" w:eastAsia="Arial" w:hAnsi="Arial" w:cs="Arial"/>
          <w:sz w:val="24"/>
          <w:szCs w:val="24"/>
        </w:rPr>
        <w:t>8.1.</w:t>
      </w:r>
      <w:r>
        <w:rPr>
          <w:rFonts w:ascii="Arial" w:hAnsi="Arial" w:cs="Arial"/>
          <w:sz w:val="24"/>
          <w:szCs w:val="24"/>
        </w:rPr>
        <w:t xml:space="preserve"> </w:t>
      </w:r>
      <w:r>
        <w:rPr>
          <w:rFonts w:ascii="Arial" w:eastAsia="Arial" w:hAnsi="Arial" w:cs="Arial"/>
          <w:sz w:val="24"/>
          <w:szCs w:val="24"/>
        </w:rPr>
        <w:t>O udzielenie zamówienia mogą ubiegać się Wykonawcy, którzy spełniają następujące warunki udziału w postępowaniu dotyczące:</w:t>
      </w:r>
    </w:p>
    <w:p w14:paraId="11498000" w14:textId="77777777" w:rsidR="00712B5D" w:rsidRDefault="004D2EAB">
      <w:pPr>
        <w:spacing w:after="0"/>
        <w:rPr>
          <w:rFonts w:ascii="Arial" w:hAnsi="Arial" w:cs="Arial"/>
          <w:sz w:val="24"/>
          <w:szCs w:val="24"/>
        </w:rPr>
      </w:pPr>
      <w:r>
        <w:rPr>
          <w:rFonts w:ascii="Arial" w:eastAsia="Arial" w:hAnsi="Arial" w:cs="Arial"/>
          <w:sz w:val="24"/>
          <w:szCs w:val="24"/>
        </w:rPr>
        <w:t>8.1.1.</w:t>
      </w:r>
      <w:r>
        <w:rPr>
          <w:rFonts w:ascii="Arial" w:hAnsi="Arial" w:cs="Arial"/>
          <w:sz w:val="24"/>
          <w:szCs w:val="24"/>
        </w:rPr>
        <w:tab/>
      </w:r>
      <w:r>
        <w:rPr>
          <w:rFonts w:ascii="Arial" w:eastAsia="Arial" w:hAnsi="Arial" w:cs="Arial"/>
          <w:b/>
          <w:bCs/>
          <w:sz w:val="24"/>
          <w:szCs w:val="24"/>
        </w:rPr>
        <w:t>zdolności do występowania w obrocie gospodarczym</w:t>
      </w:r>
    </w:p>
    <w:p w14:paraId="4BC02996" w14:textId="77777777" w:rsidR="00712B5D" w:rsidRDefault="004D2EAB">
      <w:pPr>
        <w:spacing w:after="0"/>
        <w:ind w:right="20"/>
        <w:jc w:val="both"/>
        <w:rPr>
          <w:rFonts w:ascii="Arial" w:hAnsi="Arial" w:cs="Arial"/>
          <w:sz w:val="24"/>
          <w:szCs w:val="24"/>
        </w:rPr>
      </w:pPr>
      <w:r>
        <w:rPr>
          <w:rFonts w:ascii="Arial" w:eastAsia="Arial" w:hAnsi="Arial" w:cs="Arial"/>
          <w:sz w:val="24"/>
          <w:szCs w:val="24"/>
        </w:rPr>
        <w:t>Zamawiający nie precyzuje w tym zakresie żadnych wymagań, których spełnianie Wykonawca zobowiązany jest wykazać w sposób szczególny.</w:t>
      </w:r>
    </w:p>
    <w:p w14:paraId="26083211" w14:textId="77777777" w:rsidR="00712B5D" w:rsidRDefault="004D2EAB">
      <w:pPr>
        <w:spacing w:after="0"/>
        <w:rPr>
          <w:rFonts w:ascii="Arial" w:hAnsi="Arial" w:cs="Arial"/>
          <w:sz w:val="24"/>
          <w:szCs w:val="24"/>
        </w:rPr>
      </w:pPr>
      <w:r>
        <w:rPr>
          <w:rFonts w:ascii="Arial" w:eastAsia="Arial" w:hAnsi="Arial" w:cs="Arial"/>
          <w:sz w:val="24"/>
          <w:szCs w:val="24"/>
        </w:rPr>
        <w:t>8.1.2.</w:t>
      </w:r>
      <w:r>
        <w:rPr>
          <w:rFonts w:ascii="Arial" w:hAnsi="Arial" w:cs="Arial"/>
          <w:sz w:val="24"/>
          <w:szCs w:val="24"/>
        </w:rPr>
        <w:t xml:space="preserve"> </w:t>
      </w:r>
      <w:r>
        <w:rPr>
          <w:rFonts w:ascii="Arial" w:eastAsia="Arial" w:hAnsi="Arial" w:cs="Arial"/>
          <w:b/>
          <w:bCs/>
          <w:sz w:val="24"/>
          <w:szCs w:val="24"/>
        </w:rPr>
        <w:t>uprawnień do prowadzenia określonej działalności gospodarczej lub zawodowej, o ile wynika to z odrębnych przepisów</w:t>
      </w:r>
      <w:r>
        <w:rPr>
          <w:rFonts w:ascii="Arial" w:eastAsia="Arial" w:hAnsi="Arial" w:cs="Arial"/>
          <w:sz w:val="24"/>
          <w:szCs w:val="24"/>
        </w:rPr>
        <w:t>:</w:t>
      </w:r>
    </w:p>
    <w:p w14:paraId="23757019" w14:textId="77777777" w:rsidR="00712B5D" w:rsidRPr="002F6A42" w:rsidRDefault="004D2EAB">
      <w:pPr>
        <w:ind w:left="720"/>
        <w:jc w:val="both"/>
        <w:rPr>
          <w:rFonts w:ascii="Arial" w:hAnsi="Arial"/>
          <w:sz w:val="24"/>
          <w:szCs w:val="24"/>
          <w:highlight w:val="yellow"/>
        </w:rPr>
      </w:pPr>
      <w:r w:rsidRPr="002F6A42">
        <w:rPr>
          <w:rFonts w:ascii="Arial" w:eastAsia="Calibri" w:hAnsi="Arial" w:cs="Calibri"/>
          <w:sz w:val="24"/>
          <w:szCs w:val="24"/>
          <w:highlight w:val="yellow"/>
          <w:lang w:eastAsia="en-US"/>
        </w:rPr>
        <w:t xml:space="preserve">Zamawiający uzna powyższy warunek za spełniony, jeżeli Wykonawca posiada aktualne: </w:t>
      </w:r>
    </w:p>
    <w:p w14:paraId="6B5A3237" w14:textId="569DFE3F" w:rsidR="00712B5D" w:rsidRPr="002F6A42" w:rsidRDefault="004D2EAB">
      <w:pPr>
        <w:ind w:left="851" w:hanging="142"/>
        <w:jc w:val="both"/>
        <w:rPr>
          <w:rFonts w:ascii="Arial" w:hAnsi="Arial"/>
          <w:sz w:val="24"/>
          <w:szCs w:val="24"/>
          <w:highlight w:val="yellow"/>
        </w:rPr>
      </w:pPr>
      <w:r w:rsidRPr="002F6A42">
        <w:rPr>
          <w:rFonts w:ascii="Arial" w:eastAsia="Calibri" w:hAnsi="Arial" w:cs="Calibri"/>
          <w:sz w:val="24"/>
          <w:szCs w:val="24"/>
          <w:highlight w:val="yellow"/>
          <w:lang w:eastAsia="en-US"/>
        </w:rPr>
        <w:t xml:space="preserve">- uprawnienie do wykonywania działalności pocztowej, o </w:t>
      </w:r>
      <w:r w:rsidR="0048010F" w:rsidRPr="002F6A42">
        <w:rPr>
          <w:rFonts w:ascii="Arial" w:eastAsia="Calibri" w:hAnsi="Arial" w:cs="Calibri"/>
          <w:sz w:val="24"/>
          <w:szCs w:val="24"/>
          <w:highlight w:val="yellow"/>
          <w:lang w:eastAsia="en-US"/>
        </w:rPr>
        <w:t>którym mowa w ustawie z dnia</w:t>
      </w:r>
      <w:r w:rsidRPr="002F6A42">
        <w:rPr>
          <w:rFonts w:ascii="Arial" w:eastAsia="Calibri" w:hAnsi="Arial" w:cs="Calibri"/>
          <w:sz w:val="24"/>
          <w:szCs w:val="24"/>
          <w:highlight w:val="yellow"/>
          <w:lang w:eastAsia="en-US"/>
        </w:rPr>
        <w:t xml:space="preserve"> 23 listopada 2012 roku Prawo pocztowe (Dz.U. z 2018 r. poz. 2188) lub</w:t>
      </w:r>
    </w:p>
    <w:p w14:paraId="7E455E97" w14:textId="77777777" w:rsidR="00712B5D" w:rsidRPr="002F6A42" w:rsidRDefault="004D2EAB">
      <w:pPr>
        <w:ind w:left="720"/>
        <w:jc w:val="both"/>
        <w:rPr>
          <w:rFonts w:ascii="Arial" w:hAnsi="Arial"/>
          <w:sz w:val="24"/>
          <w:szCs w:val="24"/>
          <w:highlight w:val="yellow"/>
        </w:rPr>
      </w:pPr>
      <w:r w:rsidRPr="002F6A42">
        <w:rPr>
          <w:rFonts w:ascii="Arial" w:eastAsia="Calibri" w:hAnsi="Arial" w:cs="Calibri"/>
          <w:sz w:val="24"/>
          <w:szCs w:val="24"/>
          <w:highlight w:val="yellow"/>
          <w:lang w:eastAsia="en-US"/>
        </w:rPr>
        <w:t>- uprawnienie do wykonywania działalności w zakresie świadczenia usług płatniczych,</w:t>
      </w:r>
      <w:r w:rsidRPr="002F6A42">
        <w:rPr>
          <w:rFonts w:ascii="Arial" w:eastAsia="Calibri" w:hAnsi="Arial" w:cs="Calibri"/>
          <w:sz w:val="24"/>
          <w:szCs w:val="24"/>
          <w:highlight w:val="yellow"/>
          <w:lang w:eastAsia="en-US"/>
        </w:rPr>
        <w:br/>
        <w:t>o którym mowa w ustawie z dnia 19 sierpnia 2011 roku o usługach płatniczych</w:t>
      </w:r>
      <w:r w:rsidRPr="002F6A42">
        <w:rPr>
          <w:rFonts w:ascii="Arial" w:eastAsia="Calibri" w:hAnsi="Arial" w:cs="Calibri"/>
          <w:sz w:val="24"/>
          <w:szCs w:val="24"/>
          <w:highlight w:val="yellow"/>
          <w:lang w:eastAsia="en-US"/>
        </w:rPr>
        <w:br/>
        <w:t>(Dz.U. z 2019 r. poz. 659) lub</w:t>
      </w:r>
    </w:p>
    <w:p w14:paraId="464AB560" w14:textId="77777777" w:rsidR="00712B5D" w:rsidRDefault="004D2EAB">
      <w:pPr>
        <w:ind w:left="720"/>
        <w:jc w:val="both"/>
        <w:rPr>
          <w:rFonts w:ascii="Arial" w:hAnsi="Arial"/>
          <w:sz w:val="24"/>
          <w:szCs w:val="24"/>
        </w:rPr>
      </w:pPr>
      <w:r w:rsidRPr="002F6A42">
        <w:rPr>
          <w:rFonts w:ascii="Arial" w:eastAsia="Calibri" w:hAnsi="Arial" w:cs="Calibri"/>
          <w:sz w:val="24"/>
          <w:szCs w:val="24"/>
          <w:highlight w:val="yellow"/>
          <w:lang w:eastAsia="en-US"/>
        </w:rPr>
        <w:t>- zezwolenie na prowadzenie działalności zgodnie z ustawą z dnia 29 sierpnia 1997 roku Prawo bankowe (Dz.U. z 2018 r. poz. 2187)</w:t>
      </w:r>
    </w:p>
    <w:p w14:paraId="3B1CFAB8" w14:textId="77777777" w:rsidR="00712B5D" w:rsidRDefault="004D2EAB">
      <w:pPr>
        <w:spacing w:after="0"/>
        <w:ind w:left="720"/>
        <w:jc w:val="both"/>
        <w:rPr>
          <w:rFonts w:ascii="Arial" w:eastAsia="Calibri" w:hAnsi="Arial" w:cs="Calibri"/>
          <w:b/>
          <w:sz w:val="24"/>
          <w:szCs w:val="24"/>
          <w:lang w:eastAsia="en-US"/>
        </w:rPr>
      </w:pPr>
      <w:r>
        <w:rPr>
          <w:rFonts w:ascii="Arial" w:eastAsia="Arial" w:hAnsi="Arial" w:cs="Arial"/>
          <w:b/>
          <w:sz w:val="24"/>
          <w:szCs w:val="24"/>
          <w:lang w:eastAsia="en-US"/>
        </w:rPr>
        <w:t>Wykonawca zobowiązany jest do posiadania jednego z w/w uprawnień lub zezwolenia.</w:t>
      </w:r>
    </w:p>
    <w:p w14:paraId="61CB2C53" w14:textId="77777777" w:rsidR="00712B5D" w:rsidRDefault="004D2EAB">
      <w:pPr>
        <w:spacing w:after="0"/>
        <w:rPr>
          <w:rFonts w:ascii="Arial" w:hAnsi="Arial" w:cs="Arial"/>
          <w:sz w:val="24"/>
          <w:szCs w:val="24"/>
        </w:rPr>
      </w:pPr>
      <w:r>
        <w:rPr>
          <w:rFonts w:ascii="Arial" w:eastAsia="Arial" w:hAnsi="Arial" w:cs="Arial"/>
          <w:sz w:val="24"/>
          <w:szCs w:val="24"/>
        </w:rPr>
        <w:t>8.1.3.</w:t>
      </w:r>
      <w:r>
        <w:rPr>
          <w:rFonts w:ascii="Arial" w:hAnsi="Arial" w:cs="Arial"/>
          <w:sz w:val="24"/>
          <w:szCs w:val="24"/>
        </w:rPr>
        <w:tab/>
      </w:r>
      <w:r>
        <w:rPr>
          <w:rFonts w:ascii="Arial" w:eastAsia="Arial" w:hAnsi="Arial" w:cs="Arial"/>
          <w:b/>
          <w:bCs/>
          <w:sz w:val="24"/>
          <w:szCs w:val="24"/>
        </w:rPr>
        <w:t>sytuacji ekonomicznej lub finansowej:</w:t>
      </w:r>
    </w:p>
    <w:p w14:paraId="4A7050EE" w14:textId="77777777" w:rsidR="00712B5D" w:rsidRDefault="004D2EAB">
      <w:pPr>
        <w:spacing w:after="0"/>
        <w:ind w:left="720"/>
        <w:jc w:val="both"/>
        <w:rPr>
          <w:rFonts w:ascii="Arial" w:hAnsi="Arial"/>
          <w:sz w:val="24"/>
          <w:szCs w:val="24"/>
        </w:rPr>
      </w:pPr>
      <w:r>
        <w:rPr>
          <w:rFonts w:ascii="Arial" w:eastAsia="Calibri" w:hAnsi="Arial" w:cs="Calibri"/>
          <w:sz w:val="24"/>
          <w:szCs w:val="24"/>
          <w:lang w:eastAsia="en-US"/>
        </w:rPr>
        <w:t>Zamawiający odstępuje od opisu sposobu dokonywania oceny spełnienia warunków w tym zakresie.</w:t>
      </w:r>
    </w:p>
    <w:p w14:paraId="51DDA010" w14:textId="77777777" w:rsidR="00712B5D" w:rsidRDefault="004D2EAB">
      <w:pPr>
        <w:spacing w:after="0"/>
        <w:rPr>
          <w:rFonts w:ascii="Arial" w:eastAsia="Arial" w:hAnsi="Arial" w:cs="Arial"/>
          <w:b/>
          <w:bCs/>
          <w:sz w:val="24"/>
          <w:szCs w:val="24"/>
        </w:rPr>
      </w:pPr>
      <w:r>
        <w:rPr>
          <w:rFonts w:ascii="Arial" w:eastAsia="Arial" w:hAnsi="Arial" w:cs="Arial"/>
          <w:sz w:val="24"/>
          <w:szCs w:val="24"/>
        </w:rPr>
        <w:t>8.1.4.</w:t>
      </w:r>
      <w:r>
        <w:rPr>
          <w:rFonts w:ascii="Arial" w:hAnsi="Arial" w:cs="Arial"/>
          <w:sz w:val="24"/>
          <w:szCs w:val="24"/>
        </w:rPr>
        <w:tab/>
      </w:r>
      <w:r>
        <w:rPr>
          <w:rFonts w:ascii="Arial" w:eastAsia="Arial" w:hAnsi="Arial" w:cs="Arial"/>
          <w:b/>
          <w:bCs/>
          <w:sz w:val="24"/>
          <w:szCs w:val="24"/>
        </w:rPr>
        <w:t>zdolności technicznej lub zawodowej:</w:t>
      </w:r>
    </w:p>
    <w:p w14:paraId="26CD0C8B" w14:textId="462F8C65" w:rsidR="002F6A42" w:rsidRDefault="002F6A42" w:rsidP="002F6A42">
      <w:pPr>
        <w:spacing w:after="0"/>
        <w:ind w:left="709"/>
        <w:rPr>
          <w:rFonts w:ascii="Arial" w:hAnsi="Arial" w:cs="Arial"/>
          <w:sz w:val="24"/>
          <w:szCs w:val="24"/>
        </w:rPr>
      </w:pPr>
      <w:r w:rsidRPr="002F6A42">
        <w:rPr>
          <w:rFonts w:ascii="Arial" w:hAnsi="Arial" w:cs="Arial"/>
          <w:sz w:val="24"/>
          <w:szCs w:val="24"/>
          <w:highlight w:val="yellow"/>
        </w:rPr>
        <w:t>Zamawiający odstępuje od opisu sposobu dokonywania oceny spełnienia warunków w tym zakresie.</w:t>
      </w:r>
    </w:p>
    <w:p w14:paraId="7AECC729" w14:textId="77777777" w:rsidR="00712B5D" w:rsidRDefault="004D2EAB">
      <w:pPr>
        <w:spacing w:after="0"/>
        <w:ind w:right="20"/>
        <w:jc w:val="both"/>
        <w:rPr>
          <w:rFonts w:ascii="Arial" w:hAnsi="Arial" w:cs="Arial"/>
          <w:b/>
          <w:sz w:val="24"/>
          <w:szCs w:val="24"/>
        </w:rPr>
      </w:pPr>
      <w:r>
        <w:rPr>
          <w:rFonts w:ascii="Arial" w:hAnsi="Arial" w:cs="Arial"/>
          <w:b/>
          <w:sz w:val="24"/>
          <w:szCs w:val="24"/>
        </w:rPr>
        <w:t xml:space="preserve">8.3.Poleganie na zdolnościach lub sytuacji innych podmiotów </w:t>
      </w:r>
    </w:p>
    <w:p w14:paraId="68A178F0" w14:textId="77777777" w:rsidR="00712B5D" w:rsidRDefault="004D2EAB">
      <w:pPr>
        <w:spacing w:after="0"/>
        <w:ind w:right="20"/>
        <w:jc w:val="both"/>
        <w:rPr>
          <w:rFonts w:ascii="Arial" w:hAnsi="Arial" w:cs="Arial"/>
          <w:sz w:val="24"/>
          <w:szCs w:val="24"/>
        </w:rPr>
      </w:pPr>
      <w:r>
        <w:rPr>
          <w:rFonts w:ascii="Arial" w:hAnsi="Arial" w:cs="Arial"/>
          <w:sz w:val="24"/>
          <w:szCs w:val="24"/>
        </w:rPr>
        <w:t xml:space="preserve">8.3.1. Wykonawca może w celu potwierdzenia spełniania warunków udziału </w:t>
      </w:r>
      <w:r>
        <w:rPr>
          <w:rFonts w:ascii="Arial" w:hAnsi="Arial" w:cs="Arial"/>
          <w:sz w:val="24"/>
          <w:szCs w:val="24"/>
        </w:rPr>
        <w:br/>
        <w:t xml:space="preserve">w postępowaniu lub kryteriów selekcji, w stosownych sytuacjach oraz </w:t>
      </w:r>
      <w:r>
        <w:rPr>
          <w:rFonts w:ascii="Arial" w:hAnsi="Arial" w:cs="Arial"/>
          <w:sz w:val="24"/>
          <w:szCs w:val="24"/>
        </w:rPr>
        <w:br/>
        <w:t xml:space="preserve">w odniesieniu do konkretnego zamówienia, lub jego części, polegać na zdolnościach technicznych lub zawodowych lub sytuacji finansowej lub ekonomicznej podmiotów </w:t>
      </w:r>
      <w:r>
        <w:rPr>
          <w:rFonts w:ascii="Arial" w:hAnsi="Arial" w:cs="Arial"/>
          <w:sz w:val="24"/>
          <w:szCs w:val="24"/>
        </w:rPr>
        <w:lastRenderedPageBreak/>
        <w:t xml:space="preserve">udostępniających zasoby, niezależnie od charakteru prawnego łączących go z nimi stosunków prawnych. </w:t>
      </w:r>
    </w:p>
    <w:p w14:paraId="15A97192" w14:textId="77777777" w:rsidR="00712B5D" w:rsidRDefault="004D2EAB">
      <w:pPr>
        <w:spacing w:after="0"/>
        <w:ind w:right="20"/>
        <w:jc w:val="both"/>
        <w:rPr>
          <w:rFonts w:ascii="Arial" w:hAnsi="Arial" w:cs="Arial"/>
          <w:sz w:val="24"/>
          <w:szCs w:val="24"/>
        </w:rPr>
      </w:pPr>
      <w:r>
        <w:rPr>
          <w:rFonts w:ascii="Arial" w:hAnsi="Arial" w:cs="Arial"/>
          <w:sz w:val="24"/>
          <w:szCs w:val="24"/>
        </w:rPr>
        <w:t>8.3.2.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76B479" w14:textId="77777777" w:rsidR="00712B5D" w:rsidRDefault="00712B5D">
      <w:pPr>
        <w:spacing w:after="0"/>
        <w:ind w:left="1421" w:right="20"/>
        <w:jc w:val="both"/>
        <w:rPr>
          <w:rFonts w:ascii="Arial" w:eastAsia="Arial" w:hAnsi="Arial" w:cs="Arial"/>
          <w:sz w:val="24"/>
          <w:szCs w:val="24"/>
        </w:rPr>
      </w:pPr>
    </w:p>
    <w:p w14:paraId="04F655E9" w14:textId="77777777" w:rsidR="00712B5D" w:rsidRDefault="004D2EAB">
      <w:pPr>
        <w:numPr>
          <w:ilvl w:val="0"/>
          <w:numId w:val="7"/>
        </w:numPr>
        <w:suppressAutoHyphens w:val="0"/>
        <w:spacing w:after="0"/>
        <w:jc w:val="both"/>
        <w:textAlignment w:val="auto"/>
        <w:rPr>
          <w:rFonts w:ascii="Arial" w:hAnsi="Arial" w:cs="Arial"/>
          <w:sz w:val="24"/>
          <w:szCs w:val="24"/>
        </w:rPr>
      </w:pPr>
      <w:r>
        <w:rPr>
          <w:rFonts w:ascii="Arial" w:eastAsia="Arial" w:hAnsi="Arial" w:cs="Arial"/>
          <w:b/>
          <w:bCs/>
          <w:color w:val="0000FF"/>
          <w:sz w:val="24"/>
          <w:szCs w:val="24"/>
          <w:u w:val="single"/>
        </w:rPr>
        <w:t>INFORMACJA O PODMIOTOWYCH ŚRODKACH DOWODOWYCH ŻĄDANYCH</w:t>
      </w:r>
      <w:r>
        <w:rPr>
          <w:rFonts w:ascii="Arial" w:hAnsi="Arial" w:cs="Arial"/>
          <w:sz w:val="24"/>
          <w:szCs w:val="24"/>
        </w:rPr>
        <w:t xml:space="preserve"> </w:t>
      </w:r>
      <w:r>
        <w:rPr>
          <w:rFonts w:ascii="Arial" w:eastAsia="Arial" w:hAnsi="Arial" w:cs="Arial"/>
          <w:b/>
          <w:bCs/>
          <w:color w:val="0000FF"/>
          <w:sz w:val="24"/>
          <w:szCs w:val="24"/>
          <w:u w:val="single"/>
        </w:rPr>
        <w:t xml:space="preserve">W CELU POTWIERDZENIA SPEŁNIANIA WARUNKÓW UDZIAŁU </w:t>
      </w:r>
      <w:r>
        <w:rPr>
          <w:rFonts w:ascii="Arial" w:eastAsia="Arial" w:hAnsi="Arial" w:cs="Arial"/>
          <w:b/>
          <w:bCs/>
          <w:color w:val="0000FF"/>
          <w:sz w:val="24"/>
          <w:szCs w:val="24"/>
          <w:u w:val="single"/>
        </w:rPr>
        <w:br/>
        <w:t xml:space="preserve">W POSTĘPOWANIU ORAZ WYKAZANIA BRAKU PODSTAW </w:t>
      </w:r>
      <w:r>
        <w:rPr>
          <w:rFonts w:ascii="Arial" w:eastAsia="Arial" w:hAnsi="Arial" w:cs="Arial"/>
          <w:b/>
          <w:bCs/>
          <w:color w:val="0000FF"/>
          <w:sz w:val="24"/>
          <w:szCs w:val="24"/>
          <w:u w:val="single"/>
        </w:rPr>
        <w:br/>
        <w:t>WYKLUCZENIA:</w:t>
      </w:r>
    </w:p>
    <w:p w14:paraId="794A77D9" w14:textId="77777777" w:rsidR="00712B5D" w:rsidRDefault="004D2EAB">
      <w:pPr>
        <w:spacing w:after="0"/>
        <w:ind w:firstLine="41"/>
        <w:jc w:val="both"/>
        <w:rPr>
          <w:rFonts w:ascii="Arial" w:hAnsi="Arial" w:cs="Arial"/>
          <w:sz w:val="24"/>
          <w:szCs w:val="24"/>
        </w:rPr>
      </w:pPr>
      <w:r>
        <w:rPr>
          <w:rFonts w:ascii="Arial" w:eastAsia="Arial" w:hAnsi="Arial" w:cs="Arial"/>
          <w:sz w:val="24"/>
          <w:szCs w:val="24"/>
        </w:rPr>
        <w:t>9.1.</w:t>
      </w:r>
      <w:r>
        <w:rPr>
          <w:rFonts w:ascii="Arial" w:hAnsi="Arial" w:cs="Arial"/>
          <w:sz w:val="24"/>
          <w:szCs w:val="24"/>
        </w:rPr>
        <w:t xml:space="preserve"> </w:t>
      </w:r>
      <w:r>
        <w:rPr>
          <w:rFonts w:ascii="Arial" w:eastAsia="Arial" w:hAnsi="Arial" w:cs="Arial"/>
          <w:sz w:val="24"/>
          <w:szCs w:val="24"/>
        </w:rPr>
        <w:t xml:space="preserve">Do oferty Wykonawca zobowiązany jest dołączyć w celu wstępnego potwierdzenia, że nie podlega wykluczeniu oraz spełnia warunki udziału </w:t>
      </w:r>
      <w:r>
        <w:rPr>
          <w:rFonts w:ascii="Arial" w:eastAsia="Arial" w:hAnsi="Arial" w:cs="Arial"/>
          <w:sz w:val="24"/>
          <w:szCs w:val="24"/>
        </w:rPr>
        <w:br/>
        <w:t>w postępowaniu:</w:t>
      </w:r>
    </w:p>
    <w:p w14:paraId="38E4C67B" w14:textId="77777777" w:rsidR="00712B5D" w:rsidRDefault="004D2EAB">
      <w:pPr>
        <w:spacing w:after="0"/>
        <w:ind w:right="20"/>
        <w:jc w:val="both"/>
        <w:rPr>
          <w:rFonts w:ascii="Arial" w:eastAsia="Arial" w:hAnsi="Arial" w:cs="Arial"/>
          <w:strike/>
          <w:sz w:val="24"/>
          <w:szCs w:val="24"/>
        </w:rPr>
      </w:pPr>
      <w:r>
        <w:rPr>
          <w:rFonts w:ascii="Arial" w:eastAsia="Arial" w:hAnsi="Arial" w:cs="Arial"/>
          <w:sz w:val="24"/>
          <w:szCs w:val="24"/>
        </w:rPr>
        <w:t xml:space="preserve">9.1.1. aktualne na dzień składania ofert </w:t>
      </w:r>
      <w:r>
        <w:rPr>
          <w:rFonts w:ascii="Arial" w:eastAsia="Arial" w:hAnsi="Arial" w:cs="Arial"/>
          <w:b/>
          <w:sz w:val="24"/>
          <w:szCs w:val="24"/>
        </w:rPr>
        <w:t xml:space="preserve">oświadczenie </w:t>
      </w:r>
      <w:r>
        <w:rPr>
          <w:rFonts w:ascii="Arial" w:eastAsia="Arial" w:hAnsi="Arial" w:cs="Arial"/>
          <w:b/>
          <w:color w:val="000000"/>
          <w:sz w:val="24"/>
          <w:szCs w:val="24"/>
        </w:rPr>
        <w:t>o spełnieniu warunków udziału w postępowaniu</w:t>
      </w:r>
      <w:r>
        <w:rPr>
          <w:rFonts w:ascii="Arial" w:eastAsia="Arial" w:hAnsi="Arial" w:cs="Arial"/>
          <w:color w:val="000000"/>
          <w:sz w:val="24"/>
          <w:szCs w:val="24"/>
        </w:rPr>
        <w:t xml:space="preserve"> – zgodnie z </w:t>
      </w:r>
      <w:r>
        <w:rPr>
          <w:rFonts w:ascii="Arial" w:eastAsia="Arial" w:hAnsi="Arial" w:cs="Arial"/>
          <w:b/>
          <w:color w:val="000000"/>
          <w:sz w:val="24"/>
          <w:szCs w:val="24"/>
        </w:rPr>
        <w:t>Załącznikiem nr 3a-3b do SWZ.</w:t>
      </w:r>
    </w:p>
    <w:p w14:paraId="3B9F1FE5" w14:textId="77777777" w:rsidR="00712B5D" w:rsidRDefault="004D2EAB">
      <w:pPr>
        <w:spacing w:after="0"/>
        <w:jc w:val="both"/>
        <w:rPr>
          <w:rFonts w:ascii="Arial" w:hAnsi="Arial" w:cs="Arial"/>
          <w:sz w:val="24"/>
          <w:szCs w:val="24"/>
        </w:rPr>
      </w:pPr>
      <w:r>
        <w:rPr>
          <w:rFonts w:ascii="Arial" w:hAnsi="Arial" w:cs="Arial"/>
          <w:sz w:val="24"/>
          <w:szCs w:val="24"/>
        </w:rPr>
        <w:t xml:space="preserve">9.1.1.1. Jeżeli Wykonawca wykazując spełnianie warunków, o których mowa </w:t>
      </w:r>
      <w:r>
        <w:rPr>
          <w:rFonts w:ascii="Arial" w:hAnsi="Arial" w:cs="Arial"/>
          <w:sz w:val="24"/>
          <w:szCs w:val="24"/>
        </w:rPr>
        <w:br/>
        <w:t xml:space="preserve">w pkt 8.1.4 SWZ powołuje się na zasoby innych podmiotów, w celu wykazania spełniania warunków udziału w postępowaniu, w zakresie w jakim powołuje się na ich zasoby, zamieszcza informacje o tych podmiotach w oświadczeniu, o którym mowa w pkt 9.1.1. SWZ (Załącznik nr 3a do SWZ). </w:t>
      </w:r>
    </w:p>
    <w:p w14:paraId="62976B68" w14:textId="77777777" w:rsidR="00712B5D" w:rsidRDefault="004D2EAB">
      <w:pPr>
        <w:spacing w:after="0"/>
        <w:jc w:val="both"/>
        <w:rPr>
          <w:rFonts w:ascii="Arial" w:hAnsi="Arial" w:cs="Arial"/>
          <w:sz w:val="24"/>
          <w:szCs w:val="24"/>
        </w:rPr>
      </w:pPr>
      <w:r>
        <w:rPr>
          <w:rFonts w:ascii="Arial" w:hAnsi="Arial" w:cs="Arial"/>
          <w:sz w:val="24"/>
          <w:szCs w:val="24"/>
        </w:rPr>
        <w:t xml:space="preserve">9.1.1.2. W przypadku wspólnego ubiegania się o zamówienie przez Wykonawców (dotyczy również wspólników spółki cywilnej) oświadczenie, o którym mowa w pkt 9.1.1 SWZ składa każdy z Wykonawców wspólnie ubiegających się o zamówienie (Załącznik nr 3a do SWZ). </w:t>
      </w:r>
    </w:p>
    <w:p w14:paraId="66005F1A" w14:textId="77777777" w:rsidR="00712B5D" w:rsidRDefault="004D2EAB">
      <w:pPr>
        <w:spacing w:after="0"/>
        <w:jc w:val="both"/>
        <w:rPr>
          <w:rFonts w:ascii="Arial" w:hAnsi="Arial" w:cs="Arial"/>
          <w:sz w:val="24"/>
          <w:szCs w:val="24"/>
        </w:rPr>
      </w:pPr>
      <w:r>
        <w:rPr>
          <w:rFonts w:ascii="Arial" w:hAnsi="Arial" w:cs="Arial"/>
          <w:sz w:val="24"/>
          <w:szCs w:val="24"/>
        </w:rPr>
        <w:t>9.1.1.3. W przypadku, gdy Wykonawca powołuje się na zasoby innych podmiotów, oświadczenie, o którym mowa w pkt 9.1.1 SWZ składa każdy z tych podmiotów (Załącznik nr 3b do SWZ)</w:t>
      </w:r>
    </w:p>
    <w:p w14:paraId="374D5EFC" w14:textId="77777777" w:rsidR="00712B5D" w:rsidRDefault="004D2EAB">
      <w:pPr>
        <w:spacing w:after="0"/>
        <w:jc w:val="both"/>
        <w:rPr>
          <w:rFonts w:ascii="Arial" w:hAnsi="Arial" w:cs="Arial"/>
          <w:sz w:val="24"/>
          <w:szCs w:val="24"/>
        </w:rPr>
      </w:pPr>
      <w:r>
        <w:rPr>
          <w:rFonts w:ascii="Arial" w:hAnsi="Arial" w:cs="Arial"/>
          <w:sz w:val="24"/>
          <w:szCs w:val="24"/>
        </w:rPr>
        <w:t xml:space="preserve">9.1.2. aktualne na dzień składania ofert oświadczenie o </w:t>
      </w:r>
      <w:r>
        <w:rPr>
          <w:rFonts w:ascii="Arial" w:eastAsia="Arial" w:hAnsi="Arial" w:cs="Arial"/>
          <w:sz w:val="24"/>
          <w:szCs w:val="24"/>
        </w:rPr>
        <w:t xml:space="preserve">niepodleganiu wykluczeniu </w:t>
      </w:r>
      <w:r>
        <w:rPr>
          <w:rFonts w:ascii="Arial" w:eastAsia="Arial" w:hAnsi="Arial" w:cs="Arial"/>
          <w:sz w:val="24"/>
          <w:szCs w:val="24"/>
        </w:rPr>
        <w:br/>
        <w:t xml:space="preserve">z postępowania – zgodnie z </w:t>
      </w:r>
      <w:r>
        <w:rPr>
          <w:rFonts w:ascii="Arial" w:eastAsia="Arial" w:hAnsi="Arial" w:cs="Arial"/>
          <w:b/>
          <w:bCs/>
          <w:sz w:val="24"/>
          <w:szCs w:val="24"/>
        </w:rPr>
        <w:t>Załącznikiem nr 4a-4b do SWZ</w:t>
      </w:r>
    </w:p>
    <w:p w14:paraId="2E41AAA9" w14:textId="77777777" w:rsidR="00712B5D" w:rsidRDefault="004D2EAB">
      <w:pPr>
        <w:spacing w:after="0"/>
        <w:jc w:val="both"/>
        <w:rPr>
          <w:rFonts w:ascii="Arial" w:hAnsi="Arial" w:cs="Arial"/>
          <w:sz w:val="24"/>
          <w:szCs w:val="24"/>
        </w:rPr>
      </w:pPr>
      <w:r>
        <w:rPr>
          <w:rFonts w:ascii="Arial" w:hAnsi="Arial" w:cs="Arial"/>
          <w:sz w:val="24"/>
          <w:szCs w:val="24"/>
        </w:rPr>
        <w:t xml:space="preserve">9.1.2.1.Wykonawca, który powołuje się na zasoby innych podmiotów, w celu wykazania braku istnienia wobec nich podstaw wykluczenia zamieszcza informacje o tych podmiotach w oświadczeniu, o którym mowa w pkt 9.1.2. SWZ (Załącznik nr 4a do SWZ). </w:t>
      </w:r>
    </w:p>
    <w:p w14:paraId="283CE951" w14:textId="77777777" w:rsidR="00712B5D" w:rsidRDefault="004D2EAB">
      <w:pPr>
        <w:spacing w:after="0"/>
        <w:jc w:val="both"/>
        <w:rPr>
          <w:rFonts w:ascii="Arial" w:hAnsi="Arial" w:cs="Arial"/>
          <w:sz w:val="24"/>
          <w:szCs w:val="24"/>
        </w:rPr>
      </w:pPr>
      <w:r>
        <w:rPr>
          <w:rFonts w:ascii="Arial" w:hAnsi="Arial" w:cs="Arial"/>
          <w:sz w:val="24"/>
          <w:szCs w:val="24"/>
        </w:rPr>
        <w:t xml:space="preserve">9.1.2.2.W przypadku wspólnego ubiegania się o zamówienie przez Wykonawców (dotyczy również wspólników spółki cywilnej) oświadczenie, o którym mowa </w:t>
      </w:r>
      <w:r>
        <w:rPr>
          <w:rFonts w:ascii="Arial" w:hAnsi="Arial" w:cs="Arial"/>
          <w:sz w:val="24"/>
          <w:szCs w:val="24"/>
        </w:rPr>
        <w:br/>
        <w:t xml:space="preserve">w pkt 9.1.2 SWZ składa każdy z Wykonawców wspólnie ubiegających się </w:t>
      </w:r>
      <w:r>
        <w:rPr>
          <w:rFonts w:ascii="Arial" w:hAnsi="Arial" w:cs="Arial"/>
          <w:sz w:val="24"/>
          <w:szCs w:val="24"/>
        </w:rPr>
        <w:br/>
        <w:t>o zamówienie (Załącznik nr 4a do SWZ).</w:t>
      </w:r>
    </w:p>
    <w:p w14:paraId="43CF8CB0" w14:textId="77777777" w:rsidR="00712B5D" w:rsidRDefault="004D2EAB">
      <w:pPr>
        <w:spacing w:after="0"/>
        <w:jc w:val="both"/>
        <w:rPr>
          <w:rFonts w:ascii="Arial" w:hAnsi="Arial" w:cs="Arial"/>
          <w:sz w:val="24"/>
          <w:szCs w:val="24"/>
        </w:rPr>
      </w:pPr>
      <w:r>
        <w:rPr>
          <w:rFonts w:ascii="Arial" w:hAnsi="Arial" w:cs="Arial"/>
          <w:sz w:val="24"/>
          <w:szCs w:val="24"/>
        </w:rPr>
        <w:t>9.1.2.3.W przypadku, gdy Wykonawca powołuje się na zasoby innych podmiotów, oświadczenie, o którym mowa w pkt 9.1.2 SWZ składa każdy z tych podmiotów (Załącznik nr 4b do SWZ).</w:t>
      </w:r>
    </w:p>
    <w:p w14:paraId="0C5501A0" w14:textId="77777777" w:rsidR="00712B5D" w:rsidRDefault="004D2EAB">
      <w:pPr>
        <w:spacing w:after="0"/>
        <w:jc w:val="both"/>
        <w:rPr>
          <w:rFonts w:ascii="Arial" w:hAnsi="Arial" w:cs="Arial"/>
          <w:sz w:val="24"/>
          <w:szCs w:val="24"/>
        </w:rPr>
      </w:pPr>
      <w:r>
        <w:rPr>
          <w:rFonts w:ascii="Arial" w:eastAsia="Arial" w:hAnsi="Arial" w:cs="Arial"/>
          <w:sz w:val="24"/>
          <w:szCs w:val="24"/>
        </w:rPr>
        <w:lastRenderedPageBreak/>
        <w:t>9.2.</w:t>
      </w:r>
      <w:r>
        <w:rPr>
          <w:rFonts w:ascii="Arial" w:hAnsi="Arial" w:cs="Arial"/>
          <w:sz w:val="24"/>
          <w:szCs w:val="24"/>
        </w:rPr>
        <w:t xml:space="preserve"> </w:t>
      </w:r>
      <w:r>
        <w:rPr>
          <w:rFonts w:ascii="Arial" w:hAnsi="Arial" w:cs="Arial"/>
          <w:sz w:val="24"/>
          <w:szCs w:val="24"/>
        </w:rPr>
        <w:tab/>
        <w:t>Zamawiający  na  każdym  etapie  postępowania  może  wezwać  Wykonawców  do złożenia wszystkich lub niektórych oświadczeń lub dokumentów potwierdzających, że spełnia warunki udziału w postępowaniu oraz nie podlega wykluczeniu, a jeżeli zachodzi uzasadniona podstawa do uznania, że złożone uprzednio oświadczenia lub  dokumenty  nie  są  już  aktualne,  do złożenia  aktualnych  oświadczeń  lub dokumentów.</w:t>
      </w:r>
    </w:p>
    <w:p w14:paraId="342C07C1" w14:textId="77777777" w:rsidR="00712B5D" w:rsidRDefault="004D2EAB">
      <w:pPr>
        <w:spacing w:after="0"/>
        <w:jc w:val="both"/>
        <w:rPr>
          <w:rFonts w:ascii="Arial" w:hAnsi="Arial" w:cs="Arial"/>
          <w:sz w:val="24"/>
          <w:szCs w:val="24"/>
        </w:rPr>
      </w:pPr>
      <w:r>
        <w:rPr>
          <w:rFonts w:ascii="Arial" w:hAnsi="Arial" w:cs="Arial"/>
          <w:sz w:val="24"/>
          <w:szCs w:val="24"/>
        </w:rPr>
        <w:t>9.2.1.</w:t>
      </w:r>
      <w:r>
        <w:rPr>
          <w:rFonts w:ascii="Arial" w:hAnsi="Arial" w:cs="Arial"/>
          <w:sz w:val="24"/>
          <w:szCs w:val="24"/>
        </w:rPr>
        <w:tab/>
        <w:t xml:space="preserve">Informacje  zawarte  w  oświadczeniach,  o  których  mowa  w  pkt 9.1.1.1. -9.1.1.2.oraz  9.1.2.1. - 9.1.2.2.stanowią potwierdzenie, że Wykonawca lub Wykonawcy wspólnie ubiegający się o zamówienie spełniają warunki udziału </w:t>
      </w:r>
      <w:r>
        <w:rPr>
          <w:rFonts w:ascii="Arial" w:hAnsi="Arial" w:cs="Arial"/>
          <w:sz w:val="24"/>
          <w:szCs w:val="24"/>
        </w:rPr>
        <w:br/>
        <w:t>w postępowaniu oraz nie podlegają wykluczeniu.</w:t>
      </w:r>
    </w:p>
    <w:p w14:paraId="18324C89" w14:textId="77777777" w:rsidR="00712B5D" w:rsidRDefault="004D2EAB">
      <w:pPr>
        <w:spacing w:after="0"/>
        <w:jc w:val="both"/>
        <w:rPr>
          <w:rFonts w:ascii="Arial" w:hAnsi="Arial" w:cs="Arial"/>
          <w:sz w:val="24"/>
          <w:szCs w:val="24"/>
        </w:rPr>
      </w:pPr>
      <w:r>
        <w:rPr>
          <w:rFonts w:ascii="Arial" w:hAnsi="Arial" w:cs="Arial"/>
          <w:sz w:val="24"/>
          <w:szCs w:val="24"/>
        </w:rPr>
        <w:t>9.2.2.</w:t>
      </w:r>
      <w:r>
        <w:rPr>
          <w:rFonts w:ascii="Arial" w:hAnsi="Arial" w:cs="Arial"/>
          <w:sz w:val="24"/>
          <w:szCs w:val="24"/>
        </w:rPr>
        <w:tab/>
        <w:t>Informacje zawarte w oświadczeniach, o których mowa w pkt 9.1.1.3.oraz 9.1.2.3.stanowią potwierdzenie, że podmioty na zasoby, których powołuje się Wykonawca spełniają  warunki  udziału  w  postępowaniu  oraz nie  podlegają wykluczeniu.</w:t>
      </w:r>
    </w:p>
    <w:p w14:paraId="5CAED9F1" w14:textId="77777777" w:rsidR="00712B5D" w:rsidRDefault="004D2EAB">
      <w:pPr>
        <w:spacing w:after="0"/>
        <w:jc w:val="both"/>
        <w:rPr>
          <w:rFonts w:ascii="Arial" w:hAnsi="Arial" w:cs="Arial"/>
          <w:sz w:val="24"/>
          <w:szCs w:val="24"/>
        </w:rPr>
      </w:pPr>
      <w:r>
        <w:rPr>
          <w:rFonts w:ascii="Arial" w:eastAsia="Arial" w:hAnsi="Arial" w:cs="Arial"/>
          <w:sz w:val="24"/>
          <w:szCs w:val="24"/>
        </w:rPr>
        <w:t>9.2.3.</w:t>
      </w:r>
      <w:r>
        <w:rPr>
          <w:rFonts w:ascii="Arial" w:hAnsi="Arial" w:cs="Arial"/>
          <w:sz w:val="24"/>
          <w:szCs w:val="24"/>
        </w:rPr>
        <w:t xml:space="preserve"> </w:t>
      </w:r>
      <w:r>
        <w:rPr>
          <w:rFonts w:ascii="Arial" w:eastAsia="Arial" w:hAnsi="Arial" w:cs="Arial"/>
          <w:sz w:val="24"/>
          <w:szCs w:val="24"/>
        </w:rPr>
        <w:t>Zamawiający wzywa Wykonawcę, którego oferta została najwyżej oceniona, do złożenia w wyznaczonym terminie, nie krótszym niż 5 dni od dnia wezwania, podmiotowych środków dowodowych, aktualnych na dzień złożenia podmiotowych środków dowodowych.</w:t>
      </w:r>
    </w:p>
    <w:p w14:paraId="3AEBD8E7" w14:textId="77777777" w:rsidR="00712B5D" w:rsidRDefault="004D2EAB">
      <w:pPr>
        <w:spacing w:after="0"/>
        <w:ind w:left="426" w:hanging="426"/>
        <w:jc w:val="both"/>
        <w:rPr>
          <w:rFonts w:ascii="Arial" w:hAnsi="Arial" w:cs="Arial"/>
          <w:sz w:val="24"/>
          <w:szCs w:val="24"/>
        </w:rPr>
      </w:pPr>
      <w:r>
        <w:rPr>
          <w:rFonts w:ascii="Arial" w:hAnsi="Arial" w:cs="Arial"/>
          <w:sz w:val="24"/>
          <w:szCs w:val="24"/>
        </w:rPr>
        <w:t>9.3.</w:t>
      </w:r>
      <w:r>
        <w:rPr>
          <w:rFonts w:ascii="Arial" w:hAnsi="Arial" w:cs="Arial"/>
          <w:sz w:val="24"/>
          <w:szCs w:val="24"/>
        </w:rPr>
        <w:tab/>
        <w:t xml:space="preserve">Z postępowania o udzielenie zamówienia publicznego Zamawiający wykluczy: </w:t>
      </w:r>
    </w:p>
    <w:p w14:paraId="04ECF468" w14:textId="77777777" w:rsidR="00712B5D" w:rsidRDefault="004D2EAB">
      <w:pPr>
        <w:spacing w:after="0"/>
        <w:jc w:val="both"/>
        <w:rPr>
          <w:rFonts w:ascii="Arial" w:hAnsi="Arial" w:cs="Arial"/>
          <w:sz w:val="24"/>
          <w:szCs w:val="24"/>
        </w:rPr>
      </w:pPr>
      <w:r>
        <w:rPr>
          <w:rFonts w:ascii="Arial" w:hAnsi="Arial" w:cs="Arial"/>
          <w:sz w:val="24"/>
          <w:szCs w:val="24"/>
        </w:rPr>
        <w:t>9.3.1.</w:t>
      </w:r>
      <w:r>
        <w:rPr>
          <w:rFonts w:ascii="Arial" w:hAnsi="Arial" w:cs="Arial"/>
          <w:sz w:val="24"/>
          <w:szCs w:val="24"/>
        </w:rPr>
        <w:tab/>
        <w:t>Wykonawców w okolicznościach, o których mowa w art. 108 ust. 1 ustawy z dnia 11 września 2019 r. Prawo zamówień publicznych (Dz. U. z 2019 r. poz. 2019 ze zm.) zwana dalej ustawą Pzp. Każdy z tych Wykonawców składa dokumenty wymienione w pkt 18.15.3.i 18.15.5 SWZ.</w:t>
      </w:r>
    </w:p>
    <w:p w14:paraId="1168EF22" w14:textId="77777777" w:rsidR="00712B5D" w:rsidRDefault="004D2EAB">
      <w:pPr>
        <w:spacing w:after="0"/>
        <w:jc w:val="both"/>
        <w:rPr>
          <w:rFonts w:ascii="Arial" w:hAnsi="Arial" w:cs="Arial"/>
          <w:sz w:val="24"/>
          <w:szCs w:val="24"/>
        </w:rPr>
      </w:pPr>
      <w:r>
        <w:rPr>
          <w:rFonts w:ascii="Arial" w:hAnsi="Arial" w:cs="Arial"/>
          <w:sz w:val="24"/>
          <w:szCs w:val="24"/>
        </w:rPr>
        <w:t>9.3.2.Wykonawców wspólnie ubiegających się o udzielenie zamówienia, jeżeli chociaż w odniesieniu do jednego z nich zaistnieją okoliczności, o których mowa w art. 108 ust. 1 ustawy Pzp. Każdy z tych Wykonawców składa dokumenty wymienione w pkt 18.15.3.i 18.15.5 SWZ.</w:t>
      </w:r>
    </w:p>
    <w:p w14:paraId="01AAAB6B" w14:textId="77777777" w:rsidR="00712B5D" w:rsidRDefault="004D2EAB">
      <w:pPr>
        <w:spacing w:after="0"/>
        <w:jc w:val="both"/>
        <w:rPr>
          <w:rFonts w:ascii="Arial" w:hAnsi="Arial" w:cs="Arial"/>
          <w:sz w:val="24"/>
          <w:szCs w:val="24"/>
        </w:rPr>
      </w:pPr>
      <w:r>
        <w:rPr>
          <w:rFonts w:ascii="Arial" w:hAnsi="Arial" w:cs="Arial"/>
          <w:sz w:val="24"/>
          <w:szCs w:val="24"/>
        </w:rPr>
        <w:t>9.3.3.Podmioty, na których zasoby powołuje się Wykonawca, jeżeli w odniesieniu do nich zaistnieją okoliczności, o których mowa w art. 108 ust. 1 ustawy Pzp. Każdy z tych Podmiotów, na których zasoby powołuje Wykonawca składa dokumenty wymienione w pkt 18.15.4. i 18.15.6 SWZ.</w:t>
      </w:r>
    </w:p>
    <w:p w14:paraId="0B7EE6F7" w14:textId="77777777" w:rsidR="00712B5D" w:rsidRDefault="004D2EAB">
      <w:pPr>
        <w:spacing w:after="0"/>
        <w:rPr>
          <w:rFonts w:ascii="Arial" w:hAnsi="Arial" w:cs="Arial"/>
          <w:sz w:val="24"/>
          <w:szCs w:val="24"/>
        </w:rPr>
      </w:pPr>
      <w:r>
        <w:rPr>
          <w:rFonts w:ascii="Arial" w:hAnsi="Arial" w:cs="Arial"/>
          <w:sz w:val="24"/>
          <w:szCs w:val="24"/>
        </w:rPr>
        <w:t>9.4.Wykluczenie Wykonawcy następuje zgodnie z art. 111 ustawy Pzp.</w:t>
      </w:r>
    </w:p>
    <w:p w14:paraId="1E6F42F7" w14:textId="77777777" w:rsidR="00712B5D" w:rsidRDefault="00712B5D">
      <w:pPr>
        <w:spacing w:after="0"/>
        <w:rPr>
          <w:rFonts w:ascii="Arial" w:hAnsi="Arial" w:cs="Arial"/>
          <w:sz w:val="24"/>
          <w:szCs w:val="24"/>
        </w:rPr>
      </w:pPr>
    </w:p>
    <w:p w14:paraId="2D68AECD" w14:textId="77777777" w:rsidR="00712B5D" w:rsidRDefault="004D2EAB">
      <w:pPr>
        <w:tabs>
          <w:tab w:val="left" w:pos="660"/>
        </w:tabs>
        <w:spacing w:after="0"/>
        <w:ind w:left="40"/>
        <w:rPr>
          <w:rFonts w:ascii="Arial" w:eastAsia="Arial" w:hAnsi="Arial" w:cs="Arial"/>
          <w:b/>
          <w:sz w:val="24"/>
          <w:szCs w:val="24"/>
        </w:rPr>
      </w:pPr>
      <w:r>
        <w:rPr>
          <w:rFonts w:ascii="Arial" w:eastAsia="Arial" w:hAnsi="Arial" w:cs="Arial"/>
          <w:b/>
          <w:sz w:val="24"/>
          <w:szCs w:val="24"/>
        </w:rPr>
        <w:t>9.5.</w:t>
      </w:r>
      <w:r>
        <w:rPr>
          <w:rFonts w:ascii="Arial" w:hAnsi="Arial" w:cs="Arial"/>
          <w:b/>
          <w:sz w:val="24"/>
          <w:szCs w:val="24"/>
        </w:rPr>
        <w:tab/>
      </w:r>
      <w:r>
        <w:rPr>
          <w:rFonts w:ascii="Arial" w:eastAsia="Arial" w:hAnsi="Arial" w:cs="Arial"/>
          <w:b/>
          <w:sz w:val="24"/>
          <w:szCs w:val="24"/>
        </w:rPr>
        <w:t>Podmiotowe środki dowodowe wymagane od Wykonawcy obejmują:</w:t>
      </w:r>
    </w:p>
    <w:p w14:paraId="2406B817" w14:textId="77777777" w:rsidR="00712B5D" w:rsidRDefault="004D2EAB">
      <w:pPr>
        <w:pStyle w:val="Akapitzlist"/>
        <w:numPr>
          <w:ilvl w:val="2"/>
          <w:numId w:val="8"/>
        </w:numPr>
        <w:spacing w:line="271" w:lineRule="auto"/>
        <w:ind w:left="0" w:right="60" w:firstLine="0"/>
      </w:pPr>
      <w:r>
        <w:t>Zamawiający wzywa Wykonawcę, którego oferta została najwyżej oceniona, do złożenia w wyznaczonym terminie, nie krótszym niż 5 dni od dnia wezwania, podmiotowych środków dowodowych, aktualnych na dzień złożenia następujących podmiotowych środków dowodowych:</w:t>
      </w:r>
    </w:p>
    <w:p w14:paraId="30D122BC" w14:textId="77777777" w:rsidR="00712B5D" w:rsidRDefault="004D2EAB">
      <w:pPr>
        <w:pStyle w:val="Akapitzlist"/>
        <w:spacing w:line="271" w:lineRule="auto"/>
        <w:ind w:left="0" w:right="60"/>
      </w:pPr>
      <w:r>
        <w:t>nie dotyczy</w:t>
      </w:r>
    </w:p>
    <w:p w14:paraId="622E565B" w14:textId="77777777" w:rsidR="00712B5D" w:rsidRDefault="00712B5D">
      <w:pPr>
        <w:pStyle w:val="Akapitzlist"/>
        <w:spacing w:line="271" w:lineRule="auto"/>
        <w:ind w:left="0" w:right="60"/>
      </w:pPr>
    </w:p>
    <w:p w14:paraId="26B3D144" w14:textId="77777777" w:rsidR="00712B5D" w:rsidRDefault="004D2EAB">
      <w:pPr>
        <w:spacing w:after="0"/>
        <w:ind w:left="567" w:hanging="567"/>
        <w:jc w:val="both"/>
        <w:rPr>
          <w:rFonts w:ascii="Arial" w:eastAsia="Arial" w:hAnsi="Arial" w:cs="Arial"/>
          <w:b/>
          <w:sz w:val="24"/>
          <w:szCs w:val="24"/>
        </w:rPr>
      </w:pPr>
      <w:r>
        <w:rPr>
          <w:rFonts w:ascii="Arial" w:eastAsia="Arial" w:hAnsi="Arial" w:cs="Arial"/>
          <w:b/>
          <w:sz w:val="24"/>
          <w:szCs w:val="24"/>
        </w:rPr>
        <w:t>Poleganie na zasobach innych podmiotów:</w:t>
      </w:r>
    </w:p>
    <w:p w14:paraId="5B6FE495" w14:textId="77777777" w:rsidR="00712B5D" w:rsidRDefault="004D2EAB">
      <w:pPr>
        <w:spacing w:after="0"/>
        <w:jc w:val="both"/>
        <w:rPr>
          <w:rFonts w:ascii="Arial" w:hAnsi="Arial" w:cs="Arial"/>
          <w:sz w:val="24"/>
          <w:szCs w:val="24"/>
        </w:rPr>
      </w:pPr>
      <w:r>
        <w:rPr>
          <w:rFonts w:ascii="Arial" w:eastAsia="Arial" w:hAnsi="Arial" w:cs="Arial"/>
          <w:sz w:val="24"/>
          <w:szCs w:val="24"/>
        </w:rPr>
        <w:t>9.5.1.2.Zobowiązanie  podmiotu udostępniającego  swoje  zasoby  na  potrzeby Wykonawcy składającego ofertę – jeśli dotyczy składane wraz z ofertą.</w:t>
      </w:r>
    </w:p>
    <w:p w14:paraId="6EA121E3" w14:textId="77777777" w:rsidR="00712B5D" w:rsidRDefault="004D2EAB">
      <w:pPr>
        <w:spacing w:after="0"/>
        <w:jc w:val="both"/>
        <w:rPr>
          <w:rFonts w:ascii="Arial" w:eastAsia="Arial" w:hAnsi="Arial" w:cs="Arial"/>
          <w:sz w:val="24"/>
          <w:szCs w:val="24"/>
        </w:rPr>
      </w:pPr>
      <w:r>
        <w:rPr>
          <w:rFonts w:ascii="Arial" w:eastAsia="Arial" w:hAnsi="Arial" w:cs="Arial"/>
          <w:sz w:val="24"/>
          <w:szCs w:val="24"/>
        </w:rPr>
        <w:lastRenderedPageBreak/>
        <w:t>W celu oceny, czy Wykonawca będzie dysponował niezbędnymi zasobami w stopniu umożliwiającym należyte wykonanie zamówienia publicznego oraz oceny, czy stosunek łączący Wykonawcę z  podmiotami udostępniającymi zasoby gwarantuje rzeczywisty dostęp do tych zasobów oraz określa w szczególności:</w:t>
      </w:r>
    </w:p>
    <w:p w14:paraId="369DE1AC" w14:textId="77777777" w:rsidR="00712B5D" w:rsidRDefault="004D2EAB">
      <w:pPr>
        <w:spacing w:after="0"/>
        <w:jc w:val="both"/>
        <w:rPr>
          <w:rFonts w:ascii="Arial" w:eastAsia="Arial" w:hAnsi="Arial" w:cs="Arial"/>
          <w:sz w:val="24"/>
          <w:szCs w:val="24"/>
        </w:rPr>
      </w:pPr>
      <w:r>
        <w:rPr>
          <w:rFonts w:ascii="Arial" w:eastAsia="Arial" w:hAnsi="Arial" w:cs="Arial"/>
          <w:sz w:val="24"/>
          <w:szCs w:val="24"/>
        </w:rPr>
        <w:t>9.5.1.3. zakres dostępnych wykonawcy zasobów podmiotu udostępniającego zasoby;</w:t>
      </w:r>
    </w:p>
    <w:p w14:paraId="61E76603" w14:textId="77777777" w:rsidR="00712B5D" w:rsidRDefault="004D2EAB">
      <w:pPr>
        <w:spacing w:after="0"/>
        <w:jc w:val="both"/>
        <w:rPr>
          <w:rFonts w:ascii="Arial" w:eastAsia="Arial" w:hAnsi="Arial" w:cs="Arial"/>
          <w:sz w:val="24"/>
          <w:szCs w:val="24"/>
        </w:rPr>
      </w:pPr>
      <w:r>
        <w:rPr>
          <w:rFonts w:ascii="Arial" w:eastAsia="Arial" w:hAnsi="Arial" w:cs="Arial"/>
          <w:sz w:val="24"/>
          <w:szCs w:val="24"/>
        </w:rPr>
        <w:t>9.5.1.4. sposób i okres udostępnienia wykonawcy i wykorzystania przez niego zasobów  podmiotu  udostępniającego  te  zasoby  przy  wykonywaniu zamówienia;</w:t>
      </w:r>
    </w:p>
    <w:p w14:paraId="05417BD4" w14:textId="77777777" w:rsidR="00712B5D" w:rsidRDefault="004D2EAB">
      <w:pPr>
        <w:spacing w:after="0"/>
        <w:jc w:val="both"/>
        <w:rPr>
          <w:rFonts w:ascii="Arial" w:hAnsi="Arial" w:cs="Arial"/>
          <w:sz w:val="24"/>
          <w:szCs w:val="24"/>
        </w:rPr>
      </w:pPr>
      <w:r>
        <w:rPr>
          <w:rFonts w:ascii="Arial" w:eastAsia="Arial" w:hAnsi="Arial" w:cs="Arial"/>
          <w:sz w:val="24"/>
          <w:szCs w:val="24"/>
        </w:rPr>
        <w:t xml:space="preserve">9.5.1.5. czy  i  w  jakim  zakresie  podmiot  udostępniający  zasoby,  na zdolnościach którego wykonawca polega w odniesieniu do warunków udziału </w:t>
      </w:r>
      <w:r>
        <w:rPr>
          <w:rFonts w:ascii="Arial" w:eastAsia="Arial" w:hAnsi="Arial" w:cs="Arial"/>
          <w:sz w:val="24"/>
          <w:szCs w:val="24"/>
        </w:rPr>
        <w:br/>
        <w:t>w  postępowaniu  dotyczących  wykształcenia, kwalifikacji zawodowych  lub  doświadczenia,  zrealizuje  roboty  budowlane lub usługi, których wskazane zdolności dotyczą.</w:t>
      </w:r>
    </w:p>
    <w:p w14:paraId="3C38155C" w14:textId="77777777" w:rsidR="00712B5D" w:rsidRDefault="004D2EAB">
      <w:pPr>
        <w:spacing w:after="0"/>
        <w:ind w:right="20"/>
        <w:rPr>
          <w:rFonts w:ascii="Arial" w:hAnsi="Arial" w:cs="Arial"/>
          <w:sz w:val="24"/>
          <w:szCs w:val="24"/>
        </w:rPr>
      </w:pPr>
      <w:r>
        <w:rPr>
          <w:rFonts w:ascii="Arial" w:eastAsia="Arial" w:hAnsi="Arial" w:cs="Arial"/>
          <w:sz w:val="24"/>
          <w:szCs w:val="24"/>
        </w:rPr>
        <w:t>9.6.</w:t>
      </w:r>
      <w:r>
        <w:rPr>
          <w:rFonts w:ascii="Arial" w:hAnsi="Arial" w:cs="Arial"/>
          <w:sz w:val="24"/>
          <w:szCs w:val="24"/>
        </w:rPr>
        <w:t xml:space="preserve"> </w:t>
      </w:r>
      <w:r>
        <w:rPr>
          <w:rFonts w:ascii="Arial" w:eastAsia="Arial" w:hAnsi="Arial" w:cs="Arial"/>
          <w:sz w:val="24"/>
          <w:szCs w:val="24"/>
        </w:rPr>
        <w:t>Zamawiający nie wzywa do złożenia podmiotowych środków dowodowych, jeżeli:</w:t>
      </w:r>
    </w:p>
    <w:p w14:paraId="4E983DBE" w14:textId="77777777" w:rsidR="00712B5D" w:rsidRDefault="004D2EAB">
      <w:pPr>
        <w:spacing w:after="0"/>
        <w:jc w:val="both"/>
        <w:rPr>
          <w:rFonts w:ascii="Arial" w:hAnsi="Arial" w:cs="Arial"/>
          <w:sz w:val="24"/>
          <w:szCs w:val="24"/>
        </w:rPr>
      </w:pPr>
      <w:r>
        <w:rPr>
          <w:rFonts w:ascii="Arial" w:eastAsia="Arial" w:hAnsi="Arial" w:cs="Arial"/>
          <w:sz w:val="24"/>
          <w:szCs w:val="24"/>
        </w:rPr>
        <w:t>9.6.1.</w:t>
      </w:r>
      <w:r>
        <w:rPr>
          <w:rFonts w:ascii="Arial" w:hAnsi="Arial" w:cs="Arial"/>
          <w:sz w:val="24"/>
          <w:szCs w:val="24"/>
        </w:rPr>
        <w:t xml:space="preserve"> </w:t>
      </w:r>
      <w:r>
        <w:rPr>
          <w:rFonts w:ascii="Arial" w:eastAsia="Arial" w:hAnsi="Arial" w:cs="Arial"/>
          <w:sz w:val="24"/>
          <w:szCs w:val="24"/>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41857B43" w14:textId="77777777" w:rsidR="00712B5D" w:rsidRDefault="004D2EAB">
      <w:pPr>
        <w:spacing w:after="0"/>
        <w:jc w:val="both"/>
        <w:rPr>
          <w:rFonts w:ascii="Arial" w:hAnsi="Arial" w:cs="Arial"/>
          <w:sz w:val="24"/>
          <w:szCs w:val="24"/>
        </w:rPr>
      </w:pPr>
      <w:r>
        <w:rPr>
          <w:rFonts w:ascii="Arial" w:eastAsia="Arial" w:hAnsi="Arial" w:cs="Arial"/>
          <w:sz w:val="24"/>
          <w:szCs w:val="24"/>
        </w:rPr>
        <w:t>9.7.</w:t>
      </w:r>
      <w:r>
        <w:rPr>
          <w:rFonts w:ascii="Arial" w:hAnsi="Arial" w:cs="Arial"/>
          <w:sz w:val="24"/>
          <w:szCs w:val="24"/>
        </w:rPr>
        <w:t xml:space="preserve"> </w:t>
      </w:r>
      <w:r>
        <w:rPr>
          <w:rFonts w:ascii="Arial" w:eastAsia="Arial" w:hAnsi="Arial" w:cs="Arial"/>
          <w:sz w:val="24"/>
          <w:szCs w:val="24"/>
        </w:rPr>
        <w:t>Wykonawca nie jest zobowiązany do złożenia podmiotowych środków dowodowych, które Zamawiający posiada, jeżeli Wykonawca wskaże te środki oraz potwierdzi ich prawidłowość i aktualność.</w:t>
      </w:r>
    </w:p>
    <w:p w14:paraId="38D69FFE" w14:textId="77777777" w:rsidR="00712B5D" w:rsidRDefault="004D2EAB">
      <w:pPr>
        <w:spacing w:after="0"/>
        <w:jc w:val="both"/>
        <w:rPr>
          <w:rFonts w:ascii="Arial" w:hAnsi="Arial" w:cs="Arial"/>
          <w:sz w:val="24"/>
          <w:szCs w:val="24"/>
        </w:rPr>
      </w:pPr>
      <w:r>
        <w:rPr>
          <w:rFonts w:ascii="Arial" w:eastAsia="Arial" w:hAnsi="Arial" w:cs="Arial"/>
          <w:sz w:val="24"/>
          <w:szCs w:val="24"/>
        </w:rPr>
        <w:t>9.8.</w:t>
      </w:r>
      <w:r>
        <w:rPr>
          <w:rFonts w:ascii="Arial" w:hAnsi="Arial" w:cs="Arial"/>
          <w:sz w:val="24"/>
          <w:szCs w:val="24"/>
        </w:rPr>
        <w:t xml:space="preserve"> </w:t>
      </w:r>
      <w:r>
        <w:rPr>
          <w:rFonts w:ascii="Arial" w:eastAsia="Arial" w:hAnsi="Arial" w:cs="Arial"/>
          <w:sz w:val="24"/>
          <w:szCs w:val="24"/>
        </w:rPr>
        <w:t xml:space="preserve">W zakresie nieuregulowanym ustawą Pzp lub niniejszą SWZ do oświadczeń </w:t>
      </w:r>
      <w:r>
        <w:rPr>
          <w:rFonts w:ascii="Arial" w:eastAsia="Arial" w:hAnsi="Arial" w:cs="Arial"/>
          <w:sz w:val="24"/>
          <w:szCs w:val="24"/>
        </w:rPr>
        <w:br/>
        <w:t xml:space="preserve">i dokumentów składanych przez Wykonawcę w postępowaniu zastosowanie mają </w:t>
      </w:r>
      <w:r>
        <w:rPr>
          <w:rFonts w:ascii="Arial" w:eastAsia="Arial" w:hAnsi="Arial" w:cs="Arial"/>
          <w:sz w:val="24"/>
          <w:szCs w:val="24"/>
        </w:rPr>
        <w:br/>
        <w:t xml:space="preserve">w szczególności przepisy rozporządzenia Ministra Rozwoju Pracy i Technologii </w:t>
      </w:r>
      <w:r>
        <w:rPr>
          <w:rFonts w:ascii="Arial" w:eastAsia="Arial" w:hAnsi="Arial" w:cs="Arial"/>
          <w:sz w:val="24"/>
          <w:szCs w:val="24"/>
        </w:rPr>
        <w:br/>
        <w:t xml:space="preserve">z dnia 23 grudnia 2020 r. w sprawie podmiotowych środków dowodowych oraz innych dokumentów lub oświadczeń, jakich może żądać zamawiający </w:t>
      </w:r>
      <w:r>
        <w:rPr>
          <w:rFonts w:ascii="Arial" w:eastAsia="Arial" w:hAnsi="Arial" w:cs="Arial"/>
          <w:sz w:val="24"/>
          <w:szCs w:val="24"/>
        </w:rPr>
        <w:br/>
        <w:t>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CC4A745" w14:textId="77777777" w:rsidR="00712B5D" w:rsidRDefault="004D2EAB">
      <w:pPr>
        <w:spacing w:after="0"/>
        <w:jc w:val="both"/>
        <w:rPr>
          <w:rFonts w:ascii="Arial" w:hAnsi="Arial" w:cs="Arial"/>
          <w:sz w:val="24"/>
          <w:szCs w:val="24"/>
        </w:rPr>
      </w:pPr>
      <w:r>
        <w:rPr>
          <w:rFonts w:ascii="Arial" w:eastAsia="Arial" w:hAnsi="Arial" w:cs="Arial"/>
          <w:sz w:val="24"/>
          <w:szCs w:val="24"/>
        </w:rPr>
        <w:t>9.9.</w:t>
      </w:r>
      <w:r>
        <w:rPr>
          <w:rFonts w:ascii="Arial" w:hAnsi="Arial" w:cs="Arial"/>
          <w:sz w:val="24"/>
          <w:szCs w:val="24"/>
        </w:rPr>
        <w:t xml:space="preserve"> </w:t>
      </w:r>
      <w:r>
        <w:rPr>
          <w:rFonts w:ascii="Arial" w:eastAsia="Arial" w:hAnsi="Arial" w:cs="Arial"/>
          <w:sz w:val="24"/>
          <w:szCs w:val="24"/>
        </w:rPr>
        <w:t>Wykonawca nie podlega wykluczeniu w okolicznościach określonych w art. 108 ust. 1 pkt 1, 2 i 5 ustawy Pzp, jeżeli udowodni Zamawiającemu, że spełnił łącznie następujące przesłanki:</w:t>
      </w:r>
    </w:p>
    <w:p w14:paraId="3F51CD4B" w14:textId="77777777" w:rsidR="00712B5D" w:rsidRDefault="004D2EAB">
      <w:pPr>
        <w:spacing w:after="0"/>
        <w:jc w:val="both"/>
        <w:rPr>
          <w:rFonts w:ascii="Arial" w:eastAsia="Arial" w:hAnsi="Arial" w:cs="Arial"/>
          <w:sz w:val="24"/>
          <w:szCs w:val="24"/>
        </w:rPr>
      </w:pPr>
      <w:r>
        <w:rPr>
          <w:rFonts w:ascii="Arial" w:eastAsia="Arial" w:hAnsi="Arial" w:cs="Arial"/>
          <w:sz w:val="24"/>
          <w:szCs w:val="24"/>
        </w:rPr>
        <w:t>9.10.1.</w:t>
      </w:r>
      <w:r>
        <w:rPr>
          <w:rFonts w:ascii="Arial" w:hAnsi="Arial" w:cs="Arial"/>
          <w:sz w:val="24"/>
          <w:szCs w:val="24"/>
        </w:rPr>
        <w:t xml:space="preserve"> </w:t>
      </w:r>
      <w:r>
        <w:rPr>
          <w:rFonts w:ascii="Arial" w:eastAsia="Arial" w:hAnsi="Arial" w:cs="Arial"/>
          <w:sz w:val="24"/>
          <w:szCs w:val="24"/>
        </w:rPr>
        <w:t xml:space="preserve">naprawił lub zobowiązał się do naprawienia szkody wyrządzonej przestępstwem, wykroczeniem lub swoim nieprawidłowym postępowaniem, </w:t>
      </w:r>
      <w:r>
        <w:rPr>
          <w:rFonts w:ascii="Arial" w:eastAsia="Arial" w:hAnsi="Arial" w:cs="Arial"/>
          <w:sz w:val="24"/>
          <w:szCs w:val="24"/>
        </w:rPr>
        <w:br/>
        <w:t>w tym poprzez zadośćuczynienie pieniężne,</w:t>
      </w:r>
    </w:p>
    <w:p w14:paraId="403D9E2C" w14:textId="77777777" w:rsidR="00712B5D" w:rsidRDefault="004D2EAB">
      <w:pPr>
        <w:spacing w:after="0"/>
        <w:jc w:val="both"/>
        <w:rPr>
          <w:rFonts w:ascii="Arial" w:hAnsi="Arial" w:cs="Arial"/>
          <w:sz w:val="24"/>
          <w:szCs w:val="24"/>
        </w:rPr>
      </w:pPr>
      <w:r>
        <w:rPr>
          <w:rFonts w:ascii="Arial" w:eastAsia="Arial" w:hAnsi="Arial" w:cs="Arial"/>
          <w:sz w:val="24"/>
          <w:szCs w:val="24"/>
        </w:rPr>
        <w:t>9.10.2.</w:t>
      </w:r>
      <w:r>
        <w:rPr>
          <w:rFonts w:ascii="Arial" w:hAnsi="Arial" w:cs="Arial"/>
          <w:sz w:val="24"/>
          <w:szCs w:val="24"/>
        </w:rPr>
        <w:t xml:space="preserve"> </w:t>
      </w:r>
      <w:r>
        <w:rPr>
          <w:rFonts w:ascii="Arial" w:eastAsia="Arial" w:hAnsi="Arial" w:cs="Arial"/>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E9D55B" w14:textId="77777777" w:rsidR="00712B5D" w:rsidRDefault="004D2EAB">
      <w:pPr>
        <w:spacing w:after="0"/>
        <w:jc w:val="both"/>
        <w:rPr>
          <w:rFonts w:ascii="Arial" w:hAnsi="Arial" w:cs="Arial"/>
          <w:sz w:val="24"/>
          <w:szCs w:val="24"/>
        </w:rPr>
      </w:pPr>
      <w:r>
        <w:rPr>
          <w:rFonts w:ascii="Arial" w:eastAsia="Arial" w:hAnsi="Arial" w:cs="Arial"/>
          <w:sz w:val="24"/>
          <w:szCs w:val="24"/>
        </w:rPr>
        <w:lastRenderedPageBreak/>
        <w:t>9.10.3.</w:t>
      </w:r>
      <w:r>
        <w:rPr>
          <w:rFonts w:ascii="Arial" w:hAnsi="Arial" w:cs="Arial"/>
          <w:sz w:val="24"/>
          <w:szCs w:val="24"/>
        </w:rPr>
        <w:t xml:space="preserve"> </w:t>
      </w:r>
      <w:r>
        <w:rPr>
          <w:rFonts w:ascii="Arial" w:eastAsia="Arial" w:hAnsi="Arial" w:cs="Arial"/>
          <w:sz w:val="24"/>
          <w:szCs w:val="24"/>
        </w:rPr>
        <w:t>podjął konkretne środki techniczne, organizacyjne i kadrowe, odpowiednie dla zapobiegania dalszym przestępstwom, wykroczeniom lub nieprawidłowemu postępowaniu, w szczególności:</w:t>
      </w:r>
    </w:p>
    <w:p w14:paraId="23AAAF98" w14:textId="77777777" w:rsidR="00712B5D" w:rsidRDefault="004D2EAB">
      <w:pPr>
        <w:spacing w:after="0"/>
        <w:jc w:val="both"/>
        <w:rPr>
          <w:rFonts w:ascii="Arial" w:hAnsi="Arial" w:cs="Arial"/>
          <w:sz w:val="24"/>
          <w:szCs w:val="24"/>
        </w:rPr>
      </w:pPr>
      <w:r>
        <w:rPr>
          <w:rFonts w:ascii="Arial" w:eastAsia="Arial" w:hAnsi="Arial" w:cs="Arial"/>
          <w:sz w:val="24"/>
          <w:szCs w:val="24"/>
        </w:rPr>
        <w:t>9.10.3.1.</w:t>
      </w:r>
      <w:r>
        <w:rPr>
          <w:rFonts w:ascii="Arial" w:hAnsi="Arial" w:cs="Arial"/>
          <w:sz w:val="24"/>
          <w:szCs w:val="24"/>
        </w:rPr>
        <w:t xml:space="preserve"> </w:t>
      </w:r>
      <w:r>
        <w:rPr>
          <w:rFonts w:ascii="Arial" w:eastAsia="Arial" w:hAnsi="Arial" w:cs="Arial"/>
          <w:sz w:val="24"/>
          <w:szCs w:val="24"/>
        </w:rPr>
        <w:t>zerwał wszelkie powiązania z osobami lub podmiotami odpowiedzialnymi za nieprawidłowe postępowanie Wykonawcy,</w:t>
      </w:r>
    </w:p>
    <w:p w14:paraId="661F2226" w14:textId="77777777" w:rsidR="00712B5D" w:rsidRDefault="004D2EAB">
      <w:pPr>
        <w:tabs>
          <w:tab w:val="left" w:pos="2080"/>
        </w:tabs>
        <w:spacing w:after="0"/>
        <w:ind w:left="567" w:hanging="567"/>
        <w:rPr>
          <w:rFonts w:ascii="Arial" w:hAnsi="Arial" w:cs="Arial"/>
          <w:sz w:val="24"/>
          <w:szCs w:val="24"/>
        </w:rPr>
      </w:pPr>
      <w:r>
        <w:rPr>
          <w:rFonts w:ascii="Arial" w:eastAsia="Arial" w:hAnsi="Arial" w:cs="Arial"/>
          <w:sz w:val="24"/>
          <w:szCs w:val="24"/>
        </w:rPr>
        <w:t>9.10.3.2 zreorganizował personel,</w:t>
      </w:r>
    </w:p>
    <w:p w14:paraId="536DF407" w14:textId="77777777" w:rsidR="00712B5D" w:rsidRDefault="004D2EAB">
      <w:pPr>
        <w:spacing w:after="0"/>
        <w:ind w:left="851" w:hanging="851"/>
        <w:rPr>
          <w:rFonts w:ascii="Arial" w:hAnsi="Arial" w:cs="Arial"/>
          <w:sz w:val="24"/>
          <w:szCs w:val="24"/>
        </w:rPr>
      </w:pPr>
      <w:r>
        <w:rPr>
          <w:rFonts w:ascii="Arial" w:eastAsia="Arial" w:hAnsi="Arial" w:cs="Arial"/>
          <w:sz w:val="24"/>
          <w:szCs w:val="24"/>
        </w:rPr>
        <w:t>9.10.3.3. wdrożył system sprawozdawczości i kontroli,</w:t>
      </w:r>
    </w:p>
    <w:p w14:paraId="3C37A3C9" w14:textId="77777777" w:rsidR="00712B5D" w:rsidRDefault="004D2EAB">
      <w:pPr>
        <w:spacing w:after="0"/>
        <w:jc w:val="both"/>
        <w:rPr>
          <w:rFonts w:ascii="Arial" w:hAnsi="Arial" w:cs="Arial"/>
          <w:sz w:val="24"/>
          <w:szCs w:val="24"/>
        </w:rPr>
      </w:pPr>
      <w:r>
        <w:rPr>
          <w:rFonts w:ascii="Arial" w:eastAsia="Arial" w:hAnsi="Arial" w:cs="Arial"/>
          <w:sz w:val="24"/>
          <w:szCs w:val="24"/>
        </w:rPr>
        <w:t>9.10.3.4.</w:t>
      </w:r>
      <w:r>
        <w:rPr>
          <w:rFonts w:ascii="Arial" w:hAnsi="Arial" w:cs="Arial"/>
          <w:sz w:val="24"/>
          <w:szCs w:val="24"/>
        </w:rPr>
        <w:t xml:space="preserve"> </w:t>
      </w:r>
      <w:r>
        <w:rPr>
          <w:rFonts w:ascii="Arial" w:eastAsia="Arial" w:hAnsi="Arial" w:cs="Arial"/>
          <w:sz w:val="24"/>
          <w:szCs w:val="24"/>
        </w:rPr>
        <w:t>utworzył struktury audytu wewnętrznego do monitorowania przestrzegania przepisów, wewnętrznych regulacji lub standardów,</w:t>
      </w:r>
    </w:p>
    <w:p w14:paraId="3D93176F" w14:textId="77777777" w:rsidR="00712B5D" w:rsidRDefault="004D2EAB">
      <w:pPr>
        <w:spacing w:after="0"/>
        <w:jc w:val="both"/>
        <w:rPr>
          <w:rFonts w:ascii="Arial" w:hAnsi="Arial" w:cs="Arial"/>
          <w:sz w:val="24"/>
          <w:szCs w:val="24"/>
        </w:rPr>
      </w:pPr>
      <w:r>
        <w:rPr>
          <w:rFonts w:ascii="Arial" w:eastAsia="Arial" w:hAnsi="Arial" w:cs="Arial"/>
          <w:sz w:val="24"/>
          <w:szCs w:val="24"/>
        </w:rPr>
        <w:t>9.10.3.5.</w:t>
      </w:r>
      <w:r>
        <w:rPr>
          <w:rFonts w:ascii="Arial" w:hAnsi="Arial" w:cs="Arial"/>
          <w:sz w:val="24"/>
          <w:szCs w:val="24"/>
        </w:rPr>
        <w:t xml:space="preserve"> </w:t>
      </w:r>
      <w:r>
        <w:rPr>
          <w:rFonts w:ascii="Arial" w:eastAsia="Arial" w:hAnsi="Arial" w:cs="Arial"/>
          <w:sz w:val="24"/>
          <w:szCs w:val="24"/>
        </w:rPr>
        <w:t xml:space="preserve">wprowadził wewnętrzne regulacje dotyczące odpowiedzialności </w:t>
      </w:r>
      <w:r>
        <w:rPr>
          <w:rFonts w:ascii="Arial" w:eastAsia="Arial" w:hAnsi="Arial" w:cs="Arial"/>
          <w:sz w:val="24"/>
          <w:szCs w:val="24"/>
        </w:rPr>
        <w:br/>
        <w:t>i odszkodowań za nieprzestrzeganie przepisów, wewnętrznych regulacji lub standardów.</w:t>
      </w:r>
    </w:p>
    <w:p w14:paraId="4EF6C6C1" w14:textId="77777777" w:rsidR="00712B5D" w:rsidRDefault="004D2EAB">
      <w:pPr>
        <w:spacing w:after="0"/>
        <w:jc w:val="both"/>
        <w:rPr>
          <w:rFonts w:ascii="Arial" w:hAnsi="Arial" w:cs="Arial"/>
          <w:sz w:val="24"/>
          <w:szCs w:val="24"/>
        </w:rPr>
      </w:pPr>
      <w:r>
        <w:rPr>
          <w:rFonts w:ascii="Arial" w:eastAsia="Arial" w:hAnsi="Arial" w:cs="Arial"/>
          <w:sz w:val="24"/>
          <w:szCs w:val="24"/>
        </w:rPr>
        <w:t>9.11.</w:t>
      </w:r>
      <w:r>
        <w:rPr>
          <w:rFonts w:ascii="Arial" w:hAnsi="Arial" w:cs="Arial"/>
          <w:sz w:val="24"/>
          <w:szCs w:val="24"/>
        </w:rPr>
        <w:t xml:space="preserve"> </w:t>
      </w:r>
      <w:r>
        <w:rPr>
          <w:rFonts w:ascii="Arial" w:eastAsia="Arial" w:hAnsi="Arial" w:cs="Arial"/>
          <w:sz w:val="24"/>
          <w:szCs w:val="24"/>
        </w:rPr>
        <w:t>Zamawiający ocenia, czy podjęte przez Wykonawcę czynności, o których mowa w pkt. 9.10., są wystarczające do wykazania jego rzetelności, uwzględniając wagę i szczególne okoliczności czynu Wykonawcy. Jeżeli podjęte przez Wykonawcę czynności, o których mowa w pkt. 9.10., nie są wystarczające do wykazania jego rzetelności, Zamawiający wyklucza Wykonawcę.</w:t>
      </w:r>
    </w:p>
    <w:p w14:paraId="6C33B440" w14:textId="77777777" w:rsidR="00712B5D" w:rsidRDefault="00712B5D">
      <w:pPr>
        <w:spacing w:after="0"/>
        <w:ind w:left="400" w:hanging="359"/>
        <w:jc w:val="both"/>
        <w:rPr>
          <w:rFonts w:ascii="Arial" w:hAnsi="Arial" w:cs="Arial"/>
          <w:sz w:val="24"/>
          <w:szCs w:val="24"/>
        </w:rPr>
      </w:pPr>
    </w:p>
    <w:p w14:paraId="1696E8CC" w14:textId="77777777" w:rsidR="00712B5D" w:rsidRDefault="004D2EAB">
      <w:pPr>
        <w:numPr>
          <w:ilvl w:val="0"/>
          <w:numId w:val="9"/>
        </w:numPr>
        <w:tabs>
          <w:tab w:val="left" w:pos="400"/>
        </w:tabs>
        <w:suppressAutoHyphens w:val="0"/>
        <w:spacing w:after="0"/>
        <w:ind w:left="400" w:hanging="354"/>
        <w:textAlignment w:val="auto"/>
        <w:rPr>
          <w:rFonts w:ascii="Arial" w:hAnsi="Arial" w:cs="Arial"/>
          <w:sz w:val="24"/>
          <w:szCs w:val="24"/>
        </w:rPr>
      </w:pPr>
      <w:r>
        <w:rPr>
          <w:rFonts w:ascii="Arial" w:eastAsia="Arial" w:hAnsi="Arial" w:cs="Arial"/>
          <w:b/>
          <w:bCs/>
          <w:color w:val="0000FF"/>
          <w:sz w:val="24"/>
          <w:szCs w:val="24"/>
          <w:u w:val="single"/>
        </w:rPr>
        <w:t>INFORMACJA O PRZEDMIOTOWYCH ŚRODKACH DOWODOWYCH</w:t>
      </w:r>
    </w:p>
    <w:p w14:paraId="366DA32A" w14:textId="77777777" w:rsidR="00712B5D" w:rsidRDefault="004D2EAB">
      <w:pPr>
        <w:spacing w:after="0"/>
        <w:rPr>
          <w:rFonts w:ascii="Arial" w:hAnsi="Arial" w:cs="Arial"/>
          <w:sz w:val="24"/>
          <w:szCs w:val="24"/>
        </w:rPr>
      </w:pPr>
      <w:r>
        <w:rPr>
          <w:rFonts w:ascii="Arial" w:eastAsia="Arial" w:hAnsi="Arial" w:cs="Arial"/>
          <w:sz w:val="24"/>
          <w:szCs w:val="24"/>
        </w:rPr>
        <w:t>Zamawiający nie wymaga złożenia przez Wykonawcę przedmiotowych środków dowodowych.</w:t>
      </w:r>
    </w:p>
    <w:p w14:paraId="27195FEC" w14:textId="77777777" w:rsidR="00712B5D" w:rsidRDefault="00712B5D">
      <w:pPr>
        <w:spacing w:after="0"/>
        <w:rPr>
          <w:rFonts w:ascii="Arial" w:eastAsia="Arial" w:hAnsi="Arial" w:cs="Arial"/>
          <w:b/>
          <w:bCs/>
          <w:color w:val="0000FF"/>
          <w:sz w:val="24"/>
          <w:szCs w:val="24"/>
        </w:rPr>
      </w:pPr>
    </w:p>
    <w:p w14:paraId="13819629" w14:textId="77777777" w:rsidR="00712B5D" w:rsidRDefault="004D2EAB">
      <w:pPr>
        <w:numPr>
          <w:ilvl w:val="0"/>
          <w:numId w:val="9"/>
        </w:numPr>
        <w:tabs>
          <w:tab w:val="left" w:pos="400"/>
        </w:tabs>
        <w:suppressAutoHyphens w:val="0"/>
        <w:spacing w:after="0"/>
        <w:ind w:left="400" w:right="20" w:hanging="354"/>
        <w:textAlignment w:val="auto"/>
        <w:rPr>
          <w:rFonts w:ascii="Arial" w:hAnsi="Arial" w:cs="Arial"/>
          <w:sz w:val="24"/>
          <w:szCs w:val="24"/>
        </w:rPr>
      </w:pPr>
      <w:r>
        <w:rPr>
          <w:rFonts w:ascii="Arial" w:eastAsia="Arial" w:hAnsi="Arial" w:cs="Arial"/>
          <w:b/>
          <w:bCs/>
          <w:color w:val="0000FF"/>
          <w:sz w:val="24"/>
          <w:szCs w:val="24"/>
          <w:u w:val="single"/>
        </w:rPr>
        <w:t>INFORMACJA DLA WYKONAWCÓW WSPÓLNIE UBIEGAJĄCYCH SIĘ</w:t>
      </w:r>
      <w:r>
        <w:rPr>
          <w:rFonts w:ascii="Arial" w:eastAsia="Arial" w:hAnsi="Arial" w:cs="Arial"/>
          <w:b/>
          <w:bCs/>
          <w:color w:val="0000FF"/>
          <w:sz w:val="24"/>
          <w:szCs w:val="24"/>
          <w:u w:val="single"/>
        </w:rPr>
        <w:br/>
        <w:t xml:space="preserve"> O UDZIELENIE ZAMÓWIENIA (SPÓŁKI CYWILNE/ KONSORCJA)</w:t>
      </w:r>
    </w:p>
    <w:p w14:paraId="6D6A69ED" w14:textId="77777777" w:rsidR="00712B5D" w:rsidRDefault="004D2EAB">
      <w:pPr>
        <w:spacing w:after="0"/>
        <w:ind w:firstLine="41"/>
        <w:jc w:val="both"/>
        <w:rPr>
          <w:rFonts w:ascii="Arial" w:hAnsi="Arial" w:cs="Arial"/>
          <w:sz w:val="24"/>
          <w:szCs w:val="24"/>
        </w:rPr>
      </w:pPr>
      <w:r>
        <w:rPr>
          <w:rFonts w:ascii="Arial" w:eastAsia="Arial" w:hAnsi="Arial" w:cs="Arial"/>
          <w:sz w:val="24"/>
          <w:szCs w:val="24"/>
        </w:rPr>
        <w:t>11.1.</w:t>
      </w:r>
      <w:r>
        <w:rPr>
          <w:rFonts w:ascii="Arial" w:hAnsi="Arial" w:cs="Arial"/>
          <w:sz w:val="24"/>
          <w:szCs w:val="24"/>
        </w:rPr>
        <w:t xml:space="preserve"> </w:t>
      </w:r>
      <w:r>
        <w:rPr>
          <w:rFonts w:ascii="Arial" w:eastAsia="Arial" w:hAnsi="Arial" w:cs="Arial"/>
          <w:sz w:val="24"/>
          <w:szCs w:val="24"/>
        </w:rPr>
        <w:t xml:space="preserve">Wykonawcy mogą wspólnie ubiegać się o udzielenie zamówienia. W takim przypadku Wykonawcy ustanawiają pełnomocnika do reprezentowania ich </w:t>
      </w:r>
      <w:r>
        <w:rPr>
          <w:rFonts w:ascii="Arial" w:eastAsia="Arial" w:hAnsi="Arial" w:cs="Arial"/>
          <w:sz w:val="24"/>
          <w:szCs w:val="24"/>
        </w:rPr>
        <w:br/>
        <w:t>w postępowaniu albo do reprezentowania i zawarcia umowy w sprawie zamówienia publicznego. Pełnomocnictwo winno być załączone do oferty.</w:t>
      </w:r>
    </w:p>
    <w:p w14:paraId="266E8A6E" w14:textId="77777777" w:rsidR="00712B5D" w:rsidRDefault="004D2EAB">
      <w:pPr>
        <w:spacing w:after="0"/>
        <w:ind w:firstLine="41"/>
        <w:jc w:val="both"/>
        <w:rPr>
          <w:rFonts w:ascii="Arial" w:hAnsi="Arial" w:cs="Arial"/>
          <w:sz w:val="24"/>
          <w:szCs w:val="24"/>
        </w:rPr>
      </w:pPr>
      <w:r>
        <w:rPr>
          <w:rFonts w:ascii="Arial" w:eastAsia="Arial" w:hAnsi="Arial" w:cs="Arial"/>
          <w:sz w:val="24"/>
          <w:szCs w:val="24"/>
        </w:rPr>
        <w:t>11.2.</w:t>
      </w:r>
      <w:r>
        <w:rPr>
          <w:rFonts w:ascii="Arial" w:hAnsi="Arial" w:cs="Arial"/>
          <w:sz w:val="24"/>
          <w:szCs w:val="24"/>
        </w:rPr>
        <w:t xml:space="preserve"> </w:t>
      </w:r>
      <w:r>
        <w:rPr>
          <w:rFonts w:ascii="Arial" w:eastAsia="Arial" w:hAnsi="Arial" w:cs="Arial"/>
          <w:sz w:val="24"/>
          <w:szCs w:val="24"/>
        </w:rPr>
        <w:t>W przypadku Wykonawców wspólnie ubiegających się o udzielenie zamówienia, oświadczenia, o których mowa w pkt. 9.1 SWZ, składa każdy z Wykonawców. Oświadczenia te potwierdzają brak podstaw wykluczenia oraz spełnianie warunków udziału w zakresie, w jakim każdy z Wykonawców wykazuje spełnianie warunków udziału w postępowaniu.</w:t>
      </w:r>
    </w:p>
    <w:p w14:paraId="79C17600" w14:textId="77777777" w:rsidR="00712B5D" w:rsidRDefault="00712B5D">
      <w:pPr>
        <w:spacing w:after="0"/>
        <w:rPr>
          <w:rFonts w:ascii="Arial" w:hAnsi="Arial" w:cs="Arial"/>
          <w:sz w:val="24"/>
          <w:szCs w:val="24"/>
        </w:rPr>
      </w:pPr>
    </w:p>
    <w:p w14:paraId="0DD8C840" w14:textId="77777777" w:rsidR="00712B5D" w:rsidRDefault="004D2EAB">
      <w:pPr>
        <w:numPr>
          <w:ilvl w:val="0"/>
          <w:numId w:val="10"/>
        </w:numPr>
        <w:tabs>
          <w:tab w:val="left" w:pos="400"/>
        </w:tabs>
        <w:suppressAutoHyphens w:val="0"/>
        <w:spacing w:after="0"/>
        <w:ind w:left="400" w:hanging="354"/>
        <w:jc w:val="both"/>
        <w:textAlignment w:val="auto"/>
        <w:rPr>
          <w:rFonts w:ascii="Arial" w:hAnsi="Arial" w:cs="Arial"/>
          <w:sz w:val="24"/>
          <w:szCs w:val="24"/>
        </w:rPr>
      </w:pPr>
      <w:r>
        <w:rPr>
          <w:rFonts w:ascii="Arial" w:eastAsia="Arial" w:hAnsi="Arial" w:cs="Arial"/>
          <w:b/>
          <w:bCs/>
          <w:color w:val="0000FF"/>
          <w:sz w:val="24"/>
          <w:szCs w:val="24"/>
          <w:u w:val="single"/>
        </w:rPr>
        <w:t>INFORMACJE DOTYCZĄCE SKŁADANIA PEŁNOMOCNICTWA LUB INNEGO DOKUMENTU POTWIERDZAJĄCEGO UMOCOWANIE DO REPREZENTOWANIA WYKONAWCY</w:t>
      </w:r>
    </w:p>
    <w:p w14:paraId="5087089B" w14:textId="77777777" w:rsidR="00712B5D" w:rsidRDefault="00712B5D">
      <w:pPr>
        <w:spacing w:after="0"/>
        <w:rPr>
          <w:rFonts w:ascii="Arial" w:hAnsi="Arial" w:cs="Arial"/>
          <w:sz w:val="24"/>
          <w:szCs w:val="24"/>
        </w:rPr>
      </w:pPr>
    </w:p>
    <w:p w14:paraId="6761F57A" w14:textId="77777777" w:rsidR="00712B5D" w:rsidRDefault="004D2EAB">
      <w:pPr>
        <w:spacing w:after="0"/>
        <w:jc w:val="both"/>
        <w:rPr>
          <w:rFonts w:ascii="Arial" w:hAnsi="Arial" w:cs="Arial"/>
          <w:sz w:val="24"/>
          <w:szCs w:val="24"/>
        </w:rPr>
      </w:pPr>
      <w:r>
        <w:rPr>
          <w:rFonts w:ascii="Arial" w:eastAsia="Arial" w:hAnsi="Arial" w:cs="Arial"/>
          <w:sz w:val="24"/>
          <w:szCs w:val="24"/>
        </w:rPr>
        <w:t>12.1.</w:t>
      </w:r>
      <w:r>
        <w:rPr>
          <w:rFonts w:ascii="Arial" w:hAnsi="Arial" w:cs="Arial"/>
          <w:sz w:val="24"/>
          <w:szCs w:val="24"/>
        </w:rPr>
        <w:t xml:space="preserve"> </w:t>
      </w:r>
      <w:r>
        <w:rPr>
          <w:rFonts w:ascii="Arial" w:eastAsia="Arial" w:hAnsi="Arial" w:cs="Arial"/>
          <w:sz w:val="24"/>
          <w:szCs w:val="24"/>
        </w:rPr>
        <w:t>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w:t>
      </w:r>
    </w:p>
    <w:p w14:paraId="34133AFD" w14:textId="77777777" w:rsidR="00712B5D" w:rsidRDefault="004D2EAB">
      <w:pPr>
        <w:spacing w:after="0"/>
        <w:ind w:firstLine="41"/>
        <w:jc w:val="both"/>
        <w:rPr>
          <w:rFonts w:ascii="Arial" w:hAnsi="Arial" w:cs="Arial"/>
          <w:sz w:val="24"/>
          <w:szCs w:val="24"/>
        </w:rPr>
      </w:pPr>
      <w:r>
        <w:rPr>
          <w:rFonts w:ascii="Arial" w:eastAsia="Arial" w:hAnsi="Arial" w:cs="Arial"/>
          <w:sz w:val="24"/>
          <w:szCs w:val="24"/>
        </w:rPr>
        <w:lastRenderedPageBreak/>
        <w:t>12.2.</w:t>
      </w:r>
      <w:r>
        <w:rPr>
          <w:rFonts w:ascii="Arial" w:hAnsi="Arial" w:cs="Arial"/>
          <w:sz w:val="24"/>
          <w:szCs w:val="24"/>
        </w:rPr>
        <w:t xml:space="preserve"> </w:t>
      </w:r>
      <w:r>
        <w:rPr>
          <w:rFonts w:ascii="Arial" w:eastAsia="Arial" w:hAnsi="Arial" w:cs="Arial"/>
          <w:sz w:val="24"/>
          <w:szCs w:val="24"/>
        </w:rPr>
        <w:t>Zapisy pkt. 12.1 stosuje się odpowiednio do osoby działającej w imieniu Wykonawców wspólnie ubiegających się o udzielenie zamówienia publicznego.</w:t>
      </w:r>
    </w:p>
    <w:p w14:paraId="60CAC470" w14:textId="77777777" w:rsidR="00712B5D" w:rsidRDefault="00712B5D">
      <w:pPr>
        <w:spacing w:after="0"/>
        <w:rPr>
          <w:rFonts w:ascii="Arial" w:hAnsi="Arial" w:cs="Arial"/>
          <w:sz w:val="24"/>
          <w:szCs w:val="24"/>
        </w:rPr>
      </w:pPr>
    </w:p>
    <w:p w14:paraId="5DDEF64B" w14:textId="77777777" w:rsidR="00712B5D" w:rsidRDefault="004D2EAB">
      <w:pPr>
        <w:numPr>
          <w:ilvl w:val="0"/>
          <w:numId w:val="11"/>
        </w:numPr>
        <w:tabs>
          <w:tab w:val="left" w:pos="400"/>
        </w:tabs>
        <w:suppressAutoHyphens w:val="0"/>
        <w:spacing w:after="0"/>
        <w:ind w:left="400" w:hanging="354"/>
        <w:jc w:val="both"/>
        <w:textAlignment w:val="auto"/>
        <w:rPr>
          <w:rFonts w:ascii="Arial" w:hAnsi="Arial" w:cs="Arial"/>
          <w:sz w:val="24"/>
          <w:szCs w:val="24"/>
        </w:rPr>
      </w:pPr>
      <w:r>
        <w:rPr>
          <w:rFonts w:ascii="Arial" w:eastAsia="Arial" w:hAnsi="Arial" w:cs="Arial"/>
          <w:b/>
          <w:bCs/>
          <w:color w:val="0000FF"/>
          <w:sz w:val="24"/>
          <w:szCs w:val="24"/>
          <w:u w:val="single"/>
        </w:rPr>
        <w:t>FORMA I POSTAĆ SKŁADANYCH OŚWIADCZEŃ I DOKUMENTÓW ORAZ</w:t>
      </w:r>
    </w:p>
    <w:p w14:paraId="4D9B93E1" w14:textId="77777777" w:rsidR="00712B5D" w:rsidRDefault="004D2EAB">
      <w:pPr>
        <w:spacing w:after="0"/>
        <w:ind w:left="400"/>
        <w:jc w:val="both"/>
        <w:rPr>
          <w:rFonts w:ascii="Arial" w:hAnsi="Arial" w:cs="Arial"/>
          <w:sz w:val="24"/>
          <w:szCs w:val="24"/>
        </w:rPr>
      </w:pPr>
      <w:r>
        <w:rPr>
          <w:rFonts w:ascii="Arial" w:eastAsia="Arial" w:hAnsi="Arial" w:cs="Arial"/>
          <w:b/>
          <w:bCs/>
          <w:color w:val="0000FF"/>
          <w:sz w:val="24"/>
          <w:szCs w:val="24"/>
          <w:u w:val="single"/>
        </w:rPr>
        <w:t>OFERTY</w:t>
      </w:r>
    </w:p>
    <w:p w14:paraId="64850982" w14:textId="77777777" w:rsidR="00712B5D" w:rsidRDefault="004D2EAB">
      <w:pPr>
        <w:spacing w:after="0"/>
        <w:jc w:val="both"/>
        <w:rPr>
          <w:rFonts w:ascii="Arial" w:hAnsi="Arial" w:cs="Arial"/>
          <w:sz w:val="24"/>
          <w:szCs w:val="24"/>
        </w:rPr>
      </w:pPr>
      <w:r>
        <w:rPr>
          <w:rFonts w:ascii="Arial" w:eastAsia="Arial" w:hAnsi="Arial" w:cs="Arial"/>
          <w:sz w:val="24"/>
          <w:szCs w:val="24"/>
        </w:rPr>
        <w:t>13.1.</w:t>
      </w:r>
      <w:r>
        <w:rPr>
          <w:rFonts w:ascii="Arial" w:hAnsi="Arial" w:cs="Arial"/>
          <w:sz w:val="24"/>
          <w:szCs w:val="24"/>
        </w:rPr>
        <w:t xml:space="preserve"> </w:t>
      </w:r>
      <w:r>
        <w:rPr>
          <w:rFonts w:ascii="Arial" w:eastAsia="Arial" w:hAnsi="Arial" w:cs="Arial"/>
          <w:sz w:val="24"/>
          <w:szCs w:val="24"/>
        </w:rPr>
        <w:t xml:space="preserve">Podmiotowe środki dowodowe oraz inne dokumenty lub oświadczenia, </w:t>
      </w:r>
      <w:r>
        <w:rPr>
          <w:rFonts w:ascii="Arial" w:eastAsia="Arial" w:hAnsi="Arial" w:cs="Arial"/>
          <w:sz w:val="24"/>
          <w:szCs w:val="24"/>
        </w:rPr>
        <w:br/>
        <w:t xml:space="preserve">o których mowa w rozporządzeniu Ministra Rozwoju z dnia 30 grudnia 2020 r. w sprawie podmiotowych środków dowodowych oraz innych dokumentów lub oświadczeń, jakich może żądać zamawiający od wykonawcy (Dz.U.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Pr>
          <w:rFonts w:ascii="Arial" w:eastAsia="Arial" w:hAnsi="Arial" w:cs="Arial"/>
          <w:b/>
          <w:bCs/>
          <w:sz w:val="24"/>
          <w:szCs w:val="24"/>
        </w:rPr>
        <w:t>„rozporządzenie</w:t>
      </w:r>
      <w:r>
        <w:rPr>
          <w:rFonts w:ascii="Arial" w:eastAsia="Arial" w:hAnsi="Arial" w:cs="Arial"/>
          <w:sz w:val="24"/>
          <w:szCs w:val="24"/>
        </w:rPr>
        <w:t>”.</w:t>
      </w:r>
    </w:p>
    <w:p w14:paraId="5ECABA35" w14:textId="77777777" w:rsidR="00712B5D" w:rsidRDefault="004D2EAB">
      <w:pPr>
        <w:spacing w:after="0"/>
        <w:jc w:val="both"/>
        <w:rPr>
          <w:rFonts w:ascii="Arial" w:hAnsi="Arial" w:cs="Arial"/>
          <w:sz w:val="24"/>
          <w:szCs w:val="24"/>
        </w:rPr>
      </w:pPr>
      <w:r>
        <w:rPr>
          <w:rFonts w:ascii="Arial" w:eastAsia="Arial" w:hAnsi="Arial" w:cs="Arial"/>
          <w:sz w:val="24"/>
          <w:szCs w:val="24"/>
        </w:rPr>
        <w:t>13.2.</w:t>
      </w:r>
      <w:r>
        <w:rPr>
          <w:rFonts w:ascii="Arial" w:hAnsi="Arial" w:cs="Arial"/>
          <w:sz w:val="24"/>
          <w:szCs w:val="24"/>
        </w:rPr>
        <w:t xml:space="preserve"> </w:t>
      </w:r>
      <w:r>
        <w:rPr>
          <w:rFonts w:ascii="Arial" w:eastAsia="Arial" w:hAnsi="Arial" w:cs="Arial"/>
          <w:sz w:val="24"/>
          <w:szCs w:val="24"/>
        </w:rPr>
        <w:t xml:space="preserve">Oferty, oświadczenia, o których mowa w art. 125 ust. 1 ustawy Pzp, podmiotowe środki dowodowe, w tym oświadczenie, o którym mowa w art. 117 ust. 4 ustawy Pzp, oraz zobowiązanie podmiotu udostępniającego zasoby, </w:t>
      </w:r>
      <w:r>
        <w:rPr>
          <w:rFonts w:ascii="Arial" w:eastAsia="Arial" w:hAnsi="Arial" w:cs="Arial"/>
          <w:sz w:val="24"/>
          <w:szCs w:val="24"/>
        </w:rPr>
        <w:br/>
        <w:t xml:space="preserve">o którym mowa w art. 118 ust. 3 ustawy Pzp, zwane dalej </w:t>
      </w:r>
      <w:r>
        <w:rPr>
          <w:rFonts w:ascii="Arial" w:eastAsia="Arial" w:hAnsi="Arial" w:cs="Arial"/>
          <w:b/>
          <w:bCs/>
          <w:sz w:val="24"/>
          <w:szCs w:val="24"/>
        </w:rPr>
        <w:t>„zobowiązaniem</w:t>
      </w:r>
      <w:r>
        <w:rPr>
          <w:rFonts w:ascii="Arial" w:eastAsia="Arial" w:hAnsi="Arial" w:cs="Arial"/>
          <w:sz w:val="24"/>
          <w:szCs w:val="24"/>
        </w:rPr>
        <w:t xml:space="preserve"> </w:t>
      </w:r>
      <w:r>
        <w:rPr>
          <w:rFonts w:ascii="Arial" w:eastAsia="Arial" w:hAnsi="Arial" w:cs="Arial"/>
          <w:b/>
          <w:bCs/>
          <w:sz w:val="24"/>
          <w:szCs w:val="24"/>
        </w:rPr>
        <w:t>podmiotu udostępniającego zasoby”</w:t>
      </w:r>
      <w:r>
        <w:rPr>
          <w:rFonts w:ascii="Arial" w:eastAsia="Arial" w:hAnsi="Arial" w:cs="Arial"/>
          <w:sz w:val="24"/>
          <w:szCs w:val="24"/>
        </w:rPr>
        <w:t>, przedmiotowe środki dowodowe,</w:t>
      </w:r>
      <w:r>
        <w:rPr>
          <w:rFonts w:ascii="Arial" w:eastAsia="Arial" w:hAnsi="Arial" w:cs="Arial"/>
          <w:b/>
          <w:bCs/>
          <w:sz w:val="24"/>
          <w:szCs w:val="24"/>
        </w:rPr>
        <w:t xml:space="preserve"> </w:t>
      </w:r>
      <w:r>
        <w:rPr>
          <w:rFonts w:ascii="Arial" w:eastAsia="Arial" w:hAnsi="Arial" w:cs="Arial"/>
          <w:sz w:val="24"/>
          <w:szCs w:val="24"/>
        </w:rPr>
        <w:t>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Pzp, z uwzględnieniem rodzaju przekazywanych danych.</w:t>
      </w:r>
    </w:p>
    <w:p w14:paraId="2256785E" w14:textId="77777777" w:rsidR="00712B5D" w:rsidRDefault="004D2EAB">
      <w:pPr>
        <w:spacing w:after="0"/>
        <w:ind w:firstLine="41"/>
        <w:jc w:val="both"/>
        <w:rPr>
          <w:rFonts w:ascii="Arial" w:hAnsi="Arial" w:cs="Arial"/>
          <w:sz w:val="24"/>
          <w:szCs w:val="24"/>
        </w:rPr>
      </w:pPr>
      <w:r>
        <w:rPr>
          <w:rFonts w:ascii="Arial" w:eastAsia="Arial" w:hAnsi="Arial" w:cs="Arial"/>
          <w:sz w:val="24"/>
          <w:szCs w:val="24"/>
        </w:rPr>
        <w:t>13.3.</w:t>
      </w:r>
      <w:r>
        <w:rPr>
          <w:rFonts w:ascii="Arial" w:hAnsi="Arial" w:cs="Arial"/>
          <w:sz w:val="24"/>
          <w:szCs w:val="24"/>
        </w:rPr>
        <w:t xml:space="preserve"> </w:t>
      </w:r>
      <w:r>
        <w:rPr>
          <w:rFonts w:ascii="Arial" w:eastAsia="Arial" w:hAnsi="Arial" w:cs="Arial"/>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Pr>
          <w:rFonts w:ascii="Arial" w:eastAsia="Arial" w:hAnsi="Arial" w:cs="Arial"/>
          <w:sz w:val="24"/>
          <w:szCs w:val="24"/>
        </w:rPr>
        <w:br/>
        <w:t>o których mowa w § 3 ust. 1 rozporządzenia.</w:t>
      </w:r>
    </w:p>
    <w:p w14:paraId="6A548450" w14:textId="77777777" w:rsidR="00712B5D" w:rsidRDefault="004D2EAB">
      <w:pPr>
        <w:spacing w:after="0"/>
        <w:jc w:val="both"/>
        <w:rPr>
          <w:rFonts w:ascii="Arial" w:hAnsi="Arial" w:cs="Arial"/>
          <w:sz w:val="24"/>
          <w:szCs w:val="24"/>
        </w:rPr>
      </w:pPr>
      <w:r>
        <w:rPr>
          <w:rFonts w:ascii="Arial" w:eastAsia="Arial" w:hAnsi="Arial" w:cs="Arial"/>
          <w:sz w:val="24"/>
          <w:szCs w:val="24"/>
        </w:rPr>
        <w:t>13.4.</w:t>
      </w:r>
      <w:r>
        <w:rPr>
          <w:rFonts w:ascii="Arial" w:hAnsi="Arial" w:cs="Arial"/>
          <w:sz w:val="24"/>
          <w:szCs w:val="24"/>
        </w:rPr>
        <w:t xml:space="preserve"> </w:t>
      </w:r>
      <w:r>
        <w:rPr>
          <w:rFonts w:ascii="Arial" w:eastAsia="Arial" w:hAnsi="Arial" w:cs="Arial"/>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4764ECEB" w14:textId="77777777" w:rsidR="00712B5D" w:rsidRDefault="004D2EAB">
      <w:pPr>
        <w:spacing w:after="0"/>
        <w:ind w:right="20"/>
        <w:jc w:val="both"/>
        <w:rPr>
          <w:rFonts w:ascii="Arial" w:hAnsi="Arial" w:cs="Arial"/>
          <w:sz w:val="24"/>
          <w:szCs w:val="24"/>
        </w:rPr>
      </w:pPr>
      <w:r>
        <w:rPr>
          <w:rFonts w:ascii="Arial" w:eastAsia="Arial" w:hAnsi="Arial" w:cs="Arial"/>
          <w:sz w:val="24"/>
          <w:szCs w:val="24"/>
        </w:rPr>
        <w:t>13.5.</w:t>
      </w:r>
      <w:r>
        <w:rPr>
          <w:rFonts w:ascii="Arial" w:hAnsi="Arial" w:cs="Arial"/>
          <w:sz w:val="24"/>
          <w:szCs w:val="24"/>
        </w:rPr>
        <w:t xml:space="preserve"> </w:t>
      </w:r>
      <w:r>
        <w:rPr>
          <w:rFonts w:ascii="Arial" w:eastAsia="Arial" w:hAnsi="Arial" w:cs="Arial"/>
          <w:sz w:val="24"/>
          <w:szCs w:val="24"/>
        </w:rPr>
        <w:t xml:space="preserve">Podmiotowe środki dowodowe, przedmiotowe środki dowodowe oraz inne dokumenty lub oświadczenia, sporządzone w języku obcym przekazuje się wraz </w:t>
      </w:r>
      <w:r>
        <w:rPr>
          <w:rFonts w:ascii="Arial" w:eastAsia="Arial" w:hAnsi="Arial" w:cs="Arial"/>
          <w:sz w:val="24"/>
          <w:szCs w:val="24"/>
        </w:rPr>
        <w:br/>
        <w:t>z tłumaczeniem na język polski.</w:t>
      </w:r>
    </w:p>
    <w:p w14:paraId="05E1D6E1" w14:textId="77777777" w:rsidR="00712B5D" w:rsidRDefault="004D2EAB">
      <w:pPr>
        <w:spacing w:after="0"/>
        <w:ind w:firstLine="41"/>
        <w:jc w:val="both"/>
        <w:rPr>
          <w:rFonts w:ascii="Arial" w:hAnsi="Arial" w:cs="Arial"/>
          <w:sz w:val="24"/>
          <w:szCs w:val="24"/>
        </w:rPr>
      </w:pPr>
      <w:r>
        <w:rPr>
          <w:rFonts w:ascii="Arial" w:eastAsia="Arial" w:hAnsi="Arial" w:cs="Arial"/>
          <w:sz w:val="24"/>
          <w:szCs w:val="24"/>
        </w:rPr>
        <w:lastRenderedPageBreak/>
        <w:t>13.6.</w:t>
      </w:r>
      <w:r>
        <w:rPr>
          <w:rFonts w:ascii="Arial" w:hAnsi="Arial" w:cs="Arial"/>
          <w:sz w:val="24"/>
          <w:szCs w:val="24"/>
        </w:rPr>
        <w:t xml:space="preserve"> </w:t>
      </w:r>
      <w:r>
        <w:rPr>
          <w:rFonts w:ascii="Arial" w:eastAsia="Arial" w:hAnsi="Arial" w:cs="Arial"/>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w:t>
      </w:r>
      <w:r>
        <w:rPr>
          <w:rFonts w:ascii="Arial" w:eastAsia="Arial" w:hAnsi="Arial" w:cs="Arial"/>
          <w:b/>
          <w:bCs/>
          <w:sz w:val="24"/>
          <w:szCs w:val="24"/>
        </w:rPr>
        <w:t>„dokumentami potwierdzającymi umocowanie do reprezentowania”</w:t>
      </w:r>
      <w:r>
        <w:rPr>
          <w:rFonts w:ascii="Arial" w:eastAsia="Arial" w:hAnsi="Arial" w:cs="Arial"/>
          <w:sz w:val="24"/>
          <w:szCs w:val="24"/>
        </w:rPr>
        <w:t>, zostały</w:t>
      </w:r>
      <w:r>
        <w:rPr>
          <w:rFonts w:ascii="Arial" w:eastAsia="Arial" w:hAnsi="Arial" w:cs="Arial"/>
          <w:b/>
          <w:bCs/>
          <w:sz w:val="24"/>
          <w:szCs w:val="24"/>
        </w:rPr>
        <w:t xml:space="preserve"> </w:t>
      </w:r>
      <w:r>
        <w:rPr>
          <w:rFonts w:ascii="Arial" w:eastAsia="Arial" w:hAnsi="Arial" w:cs="Arial"/>
          <w:sz w:val="24"/>
          <w:szCs w:val="24"/>
        </w:rPr>
        <w:t xml:space="preserve">wystawione przez upoważnione podmioty inne niż Wykonawca, Wykonawca wspólnie ubiegający się o udzielenie zamówienia, podmiot udostępniający zasoby lub podwykonawca, zwane dalej </w:t>
      </w:r>
      <w:r>
        <w:rPr>
          <w:rFonts w:ascii="Arial" w:eastAsia="Arial" w:hAnsi="Arial" w:cs="Arial"/>
          <w:b/>
          <w:bCs/>
          <w:sz w:val="24"/>
          <w:szCs w:val="24"/>
        </w:rPr>
        <w:t>„upoważnionymi podmiotami”</w:t>
      </w:r>
      <w:r>
        <w:rPr>
          <w:rFonts w:ascii="Arial" w:eastAsia="Arial" w:hAnsi="Arial" w:cs="Arial"/>
          <w:sz w:val="24"/>
          <w:szCs w:val="24"/>
        </w:rPr>
        <w:t>, jako dokument</w:t>
      </w:r>
      <w:r>
        <w:rPr>
          <w:rFonts w:ascii="Arial" w:hAnsi="Arial" w:cs="Arial"/>
          <w:sz w:val="24"/>
          <w:szCs w:val="24"/>
        </w:rPr>
        <w:t xml:space="preserve"> </w:t>
      </w:r>
      <w:r>
        <w:rPr>
          <w:rFonts w:ascii="Arial" w:eastAsia="Arial" w:hAnsi="Arial" w:cs="Arial"/>
          <w:sz w:val="24"/>
          <w:szCs w:val="24"/>
        </w:rPr>
        <w:t>elektroniczny, przekazuje się ten dokument</w:t>
      </w:r>
      <w:r>
        <w:rPr>
          <w:rFonts w:ascii="Arial" w:eastAsia="Arial" w:hAnsi="Arial" w:cs="Arial"/>
          <w:b/>
          <w:bCs/>
          <w:sz w:val="24"/>
          <w:szCs w:val="24"/>
        </w:rPr>
        <w:t>.</w:t>
      </w:r>
    </w:p>
    <w:p w14:paraId="43FD319B" w14:textId="77777777" w:rsidR="00712B5D" w:rsidRDefault="004D2EAB">
      <w:pPr>
        <w:spacing w:after="0"/>
        <w:jc w:val="both"/>
        <w:rPr>
          <w:rFonts w:ascii="Arial" w:hAnsi="Arial" w:cs="Arial"/>
          <w:sz w:val="24"/>
          <w:szCs w:val="24"/>
        </w:rPr>
      </w:pPr>
      <w:r>
        <w:rPr>
          <w:rFonts w:ascii="Arial" w:eastAsia="Arial" w:hAnsi="Arial" w:cs="Arial"/>
          <w:sz w:val="24"/>
          <w:szCs w:val="24"/>
        </w:rPr>
        <w:t>13.7.</w:t>
      </w:r>
      <w:r>
        <w:rPr>
          <w:rFonts w:ascii="Arial" w:hAnsi="Arial" w:cs="Arial"/>
          <w:sz w:val="24"/>
          <w:szCs w:val="24"/>
        </w:rPr>
        <w:t xml:space="preserve"> </w:t>
      </w:r>
      <w:r>
        <w:rPr>
          <w:rFonts w:ascii="Arial" w:eastAsia="Arial" w:hAnsi="Arial" w:cs="Arial"/>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6364E62A" w14:textId="77777777" w:rsidR="00712B5D" w:rsidRDefault="004D2EAB">
      <w:pPr>
        <w:spacing w:after="0"/>
        <w:ind w:right="20"/>
        <w:jc w:val="both"/>
        <w:rPr>
          <w:rFonts w:ascii="Arial" w:hAnsi="Arial" w:cs="Arial"/>
          <w:sz w:val="24"/>
          <w:szCs w:val="24"/>
        </w:rPr>
      </w:pPr>
      <w:r>
        <w:rPr>
          <w:rFonts w:ascii="Arial" w:eastAsia="Arial" w:hAnsi="Arial" w:cs="Arial"/>
          <w:sz w:val="24"/>
          <w:szCs w:val="24"/>
        </w:rPr>
        <w:t>13.8.</w:t>
      </w:r>
      <w:r>
        <w:rPr>
          <w:rFonts w:ascii="Arial" w:hAnsi="Arial" w:cs="Arial"/>
          <w:sz w:val="24"/>
          <w:szCs w:val="24"/>
        </w:rPr>
        <w:t xml:space="preserve"> </w:t>
      </w:r>
      <w:r>
        <w:rPr>
          <w:rFonts w:ascii="Arial" w:eastAsia="Arial" w:hAnsi="Arial" w:cs="Arial"/>
          <w:sz w:val="24"/>
          <w:szCs w:val="24"/>
        </w:rPr>
        <w:t>Zgodnie z § 6 ust. 3 rozporządzenia poświadczenia zgodności cyfrowego odwzorowania z dokumentem w postaci papierowej, o którym mowa w § 6 ust. 2 rozporządzenia, dokonuje w przypadku:</w:t>
      </w:r>
    </w:p>
    <w:p w14:paraId="30DED7D0" w14:textId="77777777" w:rsidR="00712B5D" w:rsidRDefault="004D2EAB">
      <w:pPr>
        <w:spacing w:after="0"/>
        <w:jc w:val="both"/>
        <w:rPr>
          <w:rFonts w:ascii="Arial" w:hAnsi="Arial" w:cs="Arial"/>
          <w:sz w:val="24"/>
          <w:szCs w:val="24"/>
        </w:rPr>
      </w:pPr>
      <w:r>
        <w:rPr>
          <w:rFonts w:ascii="Arial" w:eastAsia="Arial" w:hAnsi="Arial" w:cs="Arial"/>
          <w:sz w:val="24"/>
          <w:szCs w:val="24"/>
        </w:rPr>
        <w:t>13.8.1.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00A1862" w14:textId="77777777" w:rsidR="00712B5D" w:rsidRDefault="004D2EAB">
      <w:pPr>
        <w:spacing w:after="0"/>
        <w:jc w:val="both"/>
        <w:rPr>
          <w:rFonts w:ascii="Arial" w:hAnsi="Arial" w:cs="Arial"/>
          <w:sz w:val="24"/>
          <w:szCs w:val="24"/>
        </w:rPr>
      </w:pPr>
      <w:r>
        <w:rPr>
          <w:rFonts w:ascii="Arial" w:eastAsia="Arial" w:hAnsi="Arial" w:cs="Arial"/>
          <w:sz w:val="24"/>
          <w:szCs w:val="24"/>
        </w:rPr>
        <w:t>13.8.2. przedmiotowych środków dowodowych - odpowiednio Wykonawca lub Wykonawca wspólnie ubiegający się o udzielenie zamówienia.</w:t>
      </w:r>
    </w:p>
    <w:p w14:paraId="4E564EED" w14:textId="77777777" w:rsidR="00712B5D" w:rsidRDefault="004D2EAB">
      <w:pPr>
        <w:spacing w:after="0"/>
        <w:ind w:firstLine="41"/>
        <w:jc w:val="both"/>
        <w:rPr>
          <w:rFonts w:ascii="Arial" w:hAnsi="Arial" w:cs="Arial"/>
          <w:sz w:val="24"/>
          <w:szCs w:val="24"/>
        </w:rPr>
      </w:pPr>
      <w:r>
        <w:rPr>
          <w:rFonts w:ascii="Arial" w:eastAsia="Arial" w:hAnsi="Arial" w:cs="Arial"/>
          <w:sz w:val="24"/>
          <w:szCs w:val="24"/>
        </w:rPr>
        <w:t>13.9.</w:t>
      </w:r>
      <w:r>
        <w:rPr>
          <w:rFonts w:ascii="Arial" w:hAnsi="Arial" w:cs="Arial"/>
          <w:sz w:val="24"/>
          <w:szCs w:val="24"/>
        </w:rPr>
        <w:t xml:space="preserve"> </w:t>
      </w:r>
      <w:r>
        <w:rPr>
          <w:rFonts w:ascii="Arial" w:eastAsia="Arial" w:hAnsi="Arial" w:cs="Arial"/>
          <w:sz w:val="24"/>
          <w:szCs w:val="24"/>
        </w:rPr>
        <w:t>Poświadczenia zgodności cyfrowego odwzorowania z dokumentem w postaci papierowej, o którym mowa w § 6 ust. 2 rozporządzenia, może dokonać również notariusz</w:t>
      </w:r>
      <w:r>
        <w:rPr>
          <w:rFonts w:ascii="Arial" w:eastAsia="Arial" w:hAnsi="Arial" w:cs="Arial"/>
          <w:b/>
          <w:bCs/>
          <w:sz w:val="24"/>
          <w:szCs w:val="24"/>
        </w:rPr>
        <w:t>.</w:t>
      </w:r>
    </w:p>
    <w:p w14:paraId="601EC684" w14:textId="77777777" w:rsidR="00712B5D" w:rsidRDefault="004D2EAB">
      <w:pPr>
        <w:spacing w:after="0"/>
        <w:jc w:val="both"/>
        <w:rPr>
          <w:rFonts w:ascii="Arial" w:hAnsi="Arial" w:cs="Arial"/>
          <w:sz w:val="24"/>
          <w:szCs w:val="24"/>
        </w:rPr>
      </w:pPr>
      <w:r>
        <w:rPr>
          <w:rFonts w:ascii="Arial" w:eastAsia="Arial" w:hAnsi="Arial" w:cs="Arial"/>
          <w:sz w:val="24"/>
          <w:szCs w:val="24"/>
        </w:rPr>
        <w:t>13.10. Przez</w:t>
      </w:r>
      <w:r>
        <w:rPr>
          <w:rFonts w:ascii="Arial" w:hAnsi="Arial" w:cs="Arial"/>
          <w:sz w:val="24"/>
          <w:szCs w:val="24"/>
        </w:rPr>
        <w:t xml:space="preserve"> </w:t>
      </w:r>
      <w:r>
        <w:rPr>
          <w:rFonts w:ascii="Arial" w:eastAsia="Arial" w:hAnsi="Arial" w:cs="Arial"/>
          <w:sz w:val="24"/>
          <w:szCs w:val="24"/>
        </w:rPr>
        <w:t xml:space="preserve">cyfrowe odwzorowanie, o którym mowa w rozporządzeniu, należy rozumieć dokument elektroniczny będący kopią elektroniczną treści zapisanej </w:t>
      </w:r>
      <w:r>
        <w:rPr>
          <w:rFonts w:ascii="Arial" w:eastAsia="Arial" w:hAnsi="Arial" w:cs="Arial"/>
          <w:sz w:val="24"/>
          <w:szCs w:val="24"/>
        </w:rPr>
        <w:br/>
        <w:t>w postaci papierowej, umożliwiający zapoznanie się z tą treścią i jej zrozumienie, bez konieczności bezpośredniego dostępu do oryginału</w:t>
      </w:r>
      <w:r>
        <w:rPr>
          <w:rFonts w:ascii="Arial" w:eastAsia="Arial" w:hAnsi="Arial" w:cs="Arial"/>
          <w:b/>
          <w:bCs/>
          <w:sz w:val="24"/>
          <w:szCs w:val="24"/>
        </w:rPr>
        <w:t>.</w:t>
      </w:r>
    </w:p>
    <w:p w14:paraId="17B2AFCA" w14:textId="77777777" w:rsidR="00712B5D" w:rsidRDefault="004D2EAB">
      <w:pPr>
        <w:spacing w:after="0"/>
        <w:ind w:firstLine="41"/>
        <w:jc w:val="both"/>
        <w:rPr>
          <w:rFonts w:ascii="Arial" w:hAnsi="Arial" w:cs="Arial"/>
          <w:sz w:val="24"/>
          <w:szCs w:val="24"/>
        </w:rPr>
      </w:pPr>
      <w:r>
        <w:rPr>
          <w:rFonts w:ascii="Arial" w:eastAsia="Arial" w:hAnsi="Arial" w:cs="Arial"/>
          <w:sz w:val="24"/>
          <w:szCs w:val="24"/>
        </w:rPr>
        <w:t>13.11. 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Pr>
          <w:rFonts w:ascii="Arial" w:eastAsia="Arial" w:hAnsi="Arial" w:cs="Arial"/>
          <w:b/>
          <w:bCs/>
          <w:sz w:val="24"/>
          <w:szCs w:val="24"/>
        </w:rPr>
        <w:t>.</w:t>
      </w:r>
    </w:p>
    <w:p w14:paraId="3D0E9932" w14:textId="77777777" w:rsidR="00712B5D" w:rsidRDefault="004D2EAB">
      <w:pPr>
        <w:spacing w:after="0"/>
        <w:jc w:val="both"/>
        <w:rPr>
          <w:rFonts w:ascii="Arial" w:hAnsi="Arial" w:cs="Arial"/>
          <w:sz w:val="24"/>
          <w:szCs w:val="24"/>
        </w:rPr>
      </w:pPr>
      <w:r>
        <w:rPr>
          <w:rFonts w:ascii="Arial" w:eastAsia="Arial" w:hAnsi="Arial" w:cs="Arial"/>
          <w:sz w:val="24"/>
          <w:szCs w:val="24"/>
        </w:rPr>
        <w:t xml:space="preserve">13.12. W przypadku gdy podmiotowe środki dowodowe, w tym oświadczenie, </w:t>
      </w:r>
      <w:r>
        <w:rPr>
          <w:rFonts w:ascii="Arial" w:eastAsia="Arial" w:hAnsi="Arial" w:cs="Arial"/>
          <w:sz w:val="24"/>
          <w:szCs w:val="24"/>
        </w:rPr>
        <w:br/>
        <w:t xml:space="preserve">o którym mowa w art. 117 ust. 4 ustawy Pzp, oraz zobowiązanie podmiotu udostępniającego zasoby, przedmiotowe środki dowodowe, niewystawione przez </w:t>
      </w:r>
      <w:r>
        <w:rPr>
          <w:rFonts w:ascii="Arial" w:eastAsia="Arial" w:hAnsi="Arial" w:cs="Arial"/>
          <w:sz w:val="24"/>
          <w:szCs w:val="24"/>
        </w:rPr>
        <w:lastRenderedPageBreak/>
        <w:t>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Pr>
          <w:rFonts w:ascii="Arial" w:eastAsia="Arial" w:hAnsi="Arial" w:cs="Arial"/>
          <w:b/>
          <w:bCs/>
          <w:sz w:val="24"/>
          <w:szCs w:val="24"/>
        </w:rPr>
        <w:t>.</w:t>
      </w:r>
    </w:p>
    <w:p w14:paraId="7417F192" w14:textId="77777777" w:rsidR="00712B5D" w:rsidRDefault="004D2EAB">
      <w:pPr>
        <w:spacing w:after="0"/>
        <w:jc w:val="both"/>
        <w:rPr>
          <w:rFonts w:ascii="Arial" w:hAnsi="Arial" w:cs="Arial"/>
          <w:sz w:val="24"/>
          <w:szCs w:val="24"/>
        </w:rPr>
      </w:pPr>
      <w:r>
        <w:rPr>
          <w:rFonts w:ascii="Arial" w:eastAsia="Arial" w:hAnsi="Arial" w:cs="Arial"/>
          <w:sz w:val="24"/>
          <w:szCs w:val="24"/>
        </w:rPr>
        <w:t>13.13. Zgodnie</w:t>
      </w:r>
      <w:r>
        <w:rPr>
          <w:rFonts w:ascii="Arial" w:hAnsi="Arial" w:cs="Arial"/>
          <w:sz w:val="24"/>
          <w:szCs w:val="24"/>
        </w:rPr>
        <w:t xml:space="preserve"> </w:t>
      </w:r>
      <w:r>
        <w:rPr>
          <w:rFonts w:ascii="Arial" w:eastAsia="Arial" w:hAnsi="Arial" w:cs="Arial"/>
          <w:sz w:val="24"/>
          <w:szCs w:val="24"/>
        </w:rPr>
        <w:t>z § 7 ust. 3 rozporządzenia poświadczenia zgodności cyfrowego odwzorowania z dokumentem w postaci papierowej, o którym mowa w pkt 2, dokonuje w przypadku:</w:t>
      </w:r>
    </w:p>
    <w:p w14:paraId="559B6925" w14:textId="77777777" w:rsidR="00712B5D" w:rsidRDefault="004D2EAB">
      <w:pPr>
        <w:spacing w:after="0"/>
        <w:jc w:val="both"/>
        <w:rPr>
          <w:rFonts w:ascii="Arial" w:hAnsi="Arial" w:cs="Arial"/>
          <w:sz w:val="24"/>
          <w:szCs w:val="24"/>
        </w:rPr>
      </w:pPr>
      <w:r>
        <w:rPr>
          <w:rFonts w:ascii="Arial" w:eastAsia="Arial" w:hAnsi="Arial" w:cs="Arial"/>
          <w:sz w:val="24"/>
          <w:szCs w:val="24"/>
        </w:rPr>
        <w:t>13.13.1.</w:t>
      </w:r>
      <w:r>
        <w:rPr>
          <w:rFonts w:ascii="Arial" w:hAnsi="Arial" w:cs="Arial"/>
          <w:sz w:val="24"/>
          <w:szCs w:val="24"/>
        </w:rPr>
        <w:t xml:space="preserve"> </w:t>
      </w:r>
      <w:r>
        <w:rPr>
          <w:rFonts w:ascii="Arial" w:eastAsia="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461D9B10" w14:textId="77777777" w:rsidR="00712B5D" w:rsidRDefault="004D2EAB">
      <w:pPr>
        <w:spacing w:after="0"/>
        <w:jc w:val="both"/>
        <w:rPr>
          <w:rFonts w:ascii="Arial" w:hAnsi="Arial" w:cs="Arial"/>
          <w:sz w:val="24"/>
          <w:szCs w:val="24"/>
        </w:rPr>
      </w:pPr>
      <w:r>
        <w:rPr>
          <w:rFonts w:ascii="Arial" w:eastAsia="Arial" w:hAnsi="Arial" w:cs="Arial"/>
          <w:sz w:val="24"/>
          <w:szCs w:val="24"/>
        </w:rPr>
        <w:t>13.13.2.</w:t>
      </w:r>
      <w:r>
        <w:rPr>
          <w:rFonts w:ascii="Arial" w:hAnsi="Arial" w:cs="Arial"/>
          <w:sz w:val="24"/>
          <w:szCs w:val="24"/>
        </w:rPr>
        <w:t xml:space="preserve"> </w:t>
      </w:r>
      <w:r>
        <w:rPr>
          <w:rFonts w:ascii="Arial" w:eastAsia="Arial" w:hAnsi="Arial" w:cs="Arial"/>
          <w:sz w:val="24"/>
          <w:szCs w:val="24"/>
        </w:rPr>
        <w:t xml:space="preserve">przedmiotowego środka dowodowego, oświadczenia, o którym mowa </w:t>
      </w:r>
      <w:r>
        <w:rPr>
          <w:rFonts w:ascii="Arial" w:eastAsia="Arial" w:hAnsi="Arial" w:cs="Arial"/>
          <w:sz w:val="24"/>
          <w:szCs w:val="24"/>
        </w:rPr>
        <w:br/>
        <w:t xml:space="preserve">w art. 117 ust. 4 ustawy Pzp, lub zobowiązania podmiotu udostępniającego zasoby - odpowiednio Wykonawca lub Wykonawca wspólnie ubiegający się </w:t>
      </w:r>
      <w:r>
        <w:rPr>
          <w:rFonts w:ascii="Arial" w:eastAsia="Arial" w:hAnsi="Arial" w:cs="Arial"/>
          <w:sz w:val="24"/>
          <w:szCs w:val="24"/>
        </w:rPr>
        <w:br/>
        <w:t>o udzielenie zamówienia;</w:t>
      </w:r>
    </w:p>
    <w:p w14:paraId="78D2A0DB" w14:textId="77777777" w:rsidR="00712B5D" w:rsidRDefault="004D2EAB">
      <w:pPr>
        <w:spacing w:after="0"/>
        <w:rPr>
          <w:rFonts w:ascii="Arial" w:hAnsi="Arial" w:cs="Arial"/>
          <w:sz w:val="24"/>
          <w:szCs w:val="24"/>
        </w:rPr>
      </w:pPr>
      <w:r>
        <w:rPr>
          <w:rFonts w:ascii="Arial" w:eastAsia="Arial" w:hAnsi="Arial" w:cs="Arial"/>
          <w:sz w:val="24"/>
          <w:szCs w:val="24"/>
        </w:rPr>
        <w:t>13.13.3.</w:t>
      </w:r>
      <w:r>
        <w:rPr>
          <w:rFonts w:ascii="Arial" w:hAnsi="Arial" w:cs="Arial"/>
          <w:sz w:val="24"/>
          <w:szCs w:val="24"/>
        </w:rPr>
        <w:tab/>
      </w:r>
      <w:r>
        <w:rPr>
          <w:rFonts w:ascii="Arial" w:eastAsia="Arial" w:hAnsi="Arial" w:cs="Arial"/>
          <w:sz w:val="24"/>
          <w:szCs w:val="24"/>
        </w:rPr>
        <w:t>pełnomocnictwa - mocodawca.</w:t>
      </w:r>
    </w:p>
    <w:p w14:paraId="4371EEEA" w14:textId="77777777" w:rsidR="00712B5D" w:rsidRDefault="004D2EAB">
      <w:pPr>
        <w:spacing w:after="0"/>
        <w:jc w:val="both"/>
        <w:rPr>
          <w:rFonts w:ascii="Arial" w:hAnsi="Arial" w:cs="Arial"/>
          <w:sz w:val="24"/>
          <w:szCs w:val="24"/>
        </w:rPr>
      </w:pPr>
      <w:r>
        <w:rPr>
          <w:rFonts w:ascii="Arial" w:eastAsia="Arial" w:hAnsi="Arial" w:cs="Arial"/>
          <w:sz w:val="24"/>
          <w:szCs w:val="24"/>
        </w:rPr>
        <w:t>13.14. Poświadczenia zgodności cyfrowego odwzorowania z dokumentem w postaci papierowej, o którym mowa w § 7 ust. 2 rozporządzenia, może dokonać również notariusz</w:t>
      </w:r>
      <w:r>
        <w:rPr>
          <w:rFonts w:ascii="Arial" w:eastAsia="Arial" w:hAnsi="Arial" w:cs="Arial"/>
          <w:b/>
          <w:bCs/>
          <w:sz w:val="24"/>
          <w:szCs w:val="24"/>
        </w:rPr>
        <w:t>.</w:t>
      </w:r>
    </w:p>
    <w:p w14:paraId="04E75C81" w14:textId="77777777" w:rsidR="00712B5D" w:rsidRDefault="004D2EAB">
      <w:pPr>
        <w:spacing w:after="0"/>
        <w:jc w:val="both"/>
        <w:rPr>
          <w:rFonts w:ascii="Arial" w:hAnsi="Arial" w:cs="Arial"/>
          <w:sz w:val="24"/>
          <w:szCs w:val="24"/>
        </w:rPr>
      </w:pPr>
      <w:r>
        <w:rPr>
          <w:rFonts w:ascii="Arial" w:eastAsia="Arial" w:hAnsi="Arial" w:cs="Arial"/>
          <w:sz w:val="24"/>
          <w:szCs w:val="24"/>
        </w:rPr>
        <w:t>13.14.1.</w:t>
      </w:r>
      <w:r>
        <w:rPr>
          <w:rFonts w:ascii="Arial" w:hAnsi="Arial" w:cs="Arial"/>
          <w:sz w:val="24"/>
          <w:szCs w:val="24"/>
        </w:rPr>
        <w:t xml:space="preserve"> </w:t>
      </w:r>
      <w:r>
        <w:rPr>
          <w:rFonts w:ascii="Arial" w:eastAsia="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Pr>
          <w:rFonts w:ascii="Arial" w:eastAsia="Arial" w:hAnsi="Arial" w:cs="Arial"/>
          <w:b/>
          <w:bCs/>
          <w:sz w:val="24"/>
          <w:szCs w:val="24"/>
        </w:rPr>
        <w:t>.</w:t>
      </w:r>
    </w:p>
    <w:p w14:paraId="3AD47E01" w14:textId="77777777" w:rsidR="00712B5D" w:rsidRDefault="004D2EAB">
      <w:pPr>
        <w:spacing w:after="0"/>
        <w:jc w:val="both"/>
        <w:rPr>
          <w:rFonts w:ascii="Arial" w:hAnsi="Arial" w:cs="Arial"/>
          <w:sz w:val="24"/>
          <w:szCs w:val="24"/>
        </w:rPr>
      </w:pPr>
      <w:r>
        <w:rPr>
          <w:rFonts w:ascii="Arial" w:eastAsia="Arial" w:hAnsi="Arial" w:cs="Arial"/>
          <w:sz w:val="24"/>
          <w:szCs w:val="24"/>
        </w:rPr>
        <w:t>13.14.2.</w:t>
      </w:r>
      <w:r>
        <w:rPr>
          <w:rFonts w:ascii="Arial" w:hAnsi="Arial" w:cs="Arial"/>
          <w:sz w:val="24"/>
          <w:szCs w:val="24"/>
        </w:rPr>
        <w:t xml:space="preserve"> </w:t>
      </w:r>
      <w:r>
        <w:rPr>
          <w:rFonts w:ascii="Arial" w:eastAsia="Arial" w:hAnsi="Arial" w:cs="Arial"/>
          <w:sz w:val="24"/>
          <w:szCs w:val="24"/>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p>
    <w:p w14:paraId="04F2CE99" w14:textId="77777777" w:rsidR="00712B5D" w:rsidRDefault="004D2EAB">
      <w:pPr>
        <w:spacing w:after="0"/>
        <w:jc w:val="both"/>
        <w:rPr>
          <w:rFonts w:ascii="Arial" w:hAnsi="Arial" w:cs="Arial"/>
          <w:sz w:val="24"/>
          <w:szCs w:val="24"/>
        </w:rPr>
      </w:pPr>
      <w:r>
        <w:rPr>
          <w:rFonts w:ascii="Arial" w:eastAsia="Arial" w:hAnsi="Arial" w:cs="Arial"/>
          <w:sz w:val="24"/>
          <w:szCs w:val="24"/>
        </w:rPr>
        <w:t>13.14.3.</w:t>
      </w:r>
      <w:r>
        <w:rPr>
          <w:rFonts w:ascii="Arial" w:hAnsi="Arial" w:cs="Arial"/>
          <w:sz w:val="24"/>
          <w:szCs w:val="24"/>
        </w:rPr>
        <w:t xml:space="preserve"> </w:t>
      </w:r>
      <w:r>
        <w:rPr>
          <w:rFonts w:ascii="Arial" w:eastAsia="Arial" w:hAnsi="Arial" w:cs="Arial"/>
          <w:sz w:val="24"/>
          <w:szCs w:val="24"/>
        </w:rPr>
        <w:t>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r>
        <w:rPr>
          <w:rFonts w:ascii="Arial" w:eastAsia="Arial" w:hAnsi="Arial" w:cs="Arial"/>
          <w:b/>
          <w:bCs/>
          <w:sz w:val="24"/>
          <w:szCs w:val="24"/>
        </w:rPr>
        <w:t>.</w:t>
      </w:r>
    </w:p>
    <w:p w14:paraId="71EC7C13" w14:textId="77777777" w:rsidR="00712B5D" w:rsidRDefault="004D2EAB">
      <w:pPr>
        <w:spacing w:after="0"/>
        <w:jc w:val="both"/>
        <w:rPr>
          <w:rFonts w:ascii="Arial" w:hAnsi="Arial" w:cs="Arial"/>
          <w:sz w:val="24"/>
          <w:szCs w:val="24"/>
        </w:rPr>
      </w:pPr>
      <w:r>
        <w:rPr>
          <w:rFonts w:ascii="Arial" w:eastAsia="Arial" w:hAnsi="Arial" w:cs="Arial"/>
          <w:sz w:val="24"/>
          <w:szCs w:val="24"/>
        </w:rPr>
        <w:t>13.14.4.</w:t>
      </w:r>
      <w:r>
        <w:rPr>
          <w:rFonts w:ascii="Arial" w:hAnsi="Arial" w:cs="Arial"/>
          <w:sz w:val="24"/>
          <w:szCs w:val="24"/>
        </w:rPr>
        <w:t xml:space="preserve"> </w:t>
      </w:r>
      <w:r>
        <w:rPr>
          <w:rFonts w:ascii="Arial" w:eastAsia="Arial" w:hAnsi="Arial" w:cs="Arial"/>
          <w:sz w:val="24"/>
          <w:szCs w:val="24"/>
        </w:rPr>
        <w:t>Zamawiający może żądać przedstawienia oryginału lub notarialnie poświadczonej kopii, wyłącznie wtedy, gdy złożona kopia jest nieczytelna lub budzi wątpliwości co do jej prawdziwości</w:t>
      </w:r>
      <w:r>
        <w:rPr>
          <w:rFonts w:ascii="Arial" w:eastAsia="Arial" w:hAnsi="Arial" w:cs="Arial"/>
          <w:b/>
          <w:bCs/>
          <w:sz w:val="24"/>
          <w:szCs w:val="24"/>
        </w:rPr>
        <w:t>.</w:t>
      </w:r>
    </w:p>
    <w:p w14:paraId="1860E375" w14:textId="77777777" w:rsidR="00712B5D" w:rsidRDefault="004D2EAB">
      <w:pPr>
        <w:spacing w:after="0"/>
        <w:jc w:val="both"/>
        <w:rPr>
          <w:rFonts w:ascii="Arial" w:hAnsi="Arial" w:cs="Arial"/>
          <w:sz w:val="24"/>
          <w:szCs w:val="24"/>
        </w:rPr>
      </w:pPr>
      <w:r>
        <w:rPr>
          <w:rFonts w:ascii="Arial" w:eastAsia="Arial" w:hAnsi="Arial" w:cs="Arial"/>
          <w:sz w:val="24"/>
          <w:szCs w:val="24"/>
        </w:rPr>
        <w:t>13.14.5.</w:t>
      </w:r>
      <w:r>
        <w:rPr>
          <w:rFonts w:ascii="Arial" w:hAnsi="Arial" w:cs="Arial"/>
          <w:sz w:val="24"/>
          <w:szCs w:val="24"/>
        </w:rPr>
        <w:t xml:space="preserve"> </w:t>
      </w:r>
      <w:r>
        <w:rPr>
          <w:rFonts w:ascii="Arial" w:eastAsia="Arial" w:hAnsi="Arial" w:cs="Arial"/>
          <w:sz w:val="24"/>
          <w:szCs w:val="24"/>
        </w:rPr>
        <w:t xml:space="preserve">Zgodnie z § 10 rozporządzenia dokumenty elektroniczne </w:t>
      </w:r>
      <w:r>
        <w:rPr>
          <w:rFonts w:ascii="Arial" w:eastAsia="Arial" w:hAnsi="Arial" w:cs="Arial"/>
          <w:sz w:val="24"/>
          <w:szCs w:val="24"/>
        </w:rPr>
        <w:br/>
        <w:t>w postępowaniu musza spełniać łącznie następujące wymagania:</w:t>
      </w:r>
    </w:p>
    <w:p w14:paraId="5802D166" w14:textId="77777777" w:rsidR="00712B5D" w:rsidRDefault="004D2EAB">
      <w:pPr>
        <w:spacing w:after="0"/>
        <w:jc w:val="both"/>
        <w:rPr>
          <w:rFonts w:ascii="Arial" w:hAnsi="Arial" w:cs="Arial"/>
          <w:sz w:val="24"/>
          <w:szCs w:val="24"/>
        </w:rPr>
      </w:pPr>
      <w:r>
        <w:rPr>
          <w:rFonts w:ascii="Arial" w:eastAsia="Arial" w:hAnsi="Arial" w:cs="Arial"/>
          <w:sz w:val="24"/>
          <w:szCs w:val="24"/>
        </w:rPr>
        <w:t>13.14.5.1.</w:t>
      </w:r>
      <w:r>
        <w:rPr>
          <w:rFonts w:ascii="Arial" w:hAnsi="Arial" w:cs="Arial"/>
          <w:sz w:val="24"/>
          <w:szCs w:val="24"/>
        </w:rPr>
        <w:t xml:space="preserve"> </w:t>
      </w:r>
      <w:r>
        <w:rPr>
          <w:rFonts w:ascii="Arial" w:eastAsia="Arial" w:hAnsi="Arial" w:cs="Arial"/>
          <w:sz w:val="24"/>
          <w:szCs w:val="24"/>
        </w:rPr>
        <w:t>muszą być utrwalone w sposób umożliwiający ich wielokrotne odczytanie, zapisanie i powielenie, a także przekazanie przy użyciu środków komunikacji elektronicznej lub na informatycznym nośniku danych;</w:t>
      </w:r>
    </w:p>
    <w:p w14:paraId="7F282458" w14:textId="77777777" w:rsidR="00712B5D" w:rsidRDefault="004D2EAB">
      <w:pPr>
        <w:spacing w:after="0"/>
        <w:ind w:right="20"/>
        <w:jc w:val="both"/>
        <w:rPr>
          <w:rFonts w:ascii="Arial" w:hAnsi="Arial" w:cs="Arial"/>
          <w:sz w:val="24"/>
          <w:szCs w:val="24"/>
        </w:rPr>
      </w:pPr>
      <w:r>
        <w:rPr>
          <w:rFonts w:ascii="Arial" w:eastAsia="Arial" w:hAnsi="Arial" w:cs="Arial"/>
          <w:sz w:val="24"/>
          <w:szCs w:val="24"/>
        </w:rPr>
        <w:lastRenderedPageBreak/>
        <w:t>13.14.5.2.</w:t>
      </w:r>
      <w:r>
        <w:rPr>
          <w:rFonts w:ascii="Arial" w:hAnsi="Arial" w:cs="Arial"/>
          <w:sz w:val="24"/>
          <w:szCs w:val="24"/>
        </w:rPr>
        <w:t xml:space="preserve"> </w:t>
      </w:r>
      <w:r>
        <w:rPr>
          <w:rFonts w:ascii="Arial" w:eastAsia="Arial" w:hAnsi="Arial" w:cs="Arial"/>
          <w:sz w:val="24"/>
          <w:szCs w:val="24"/>
        </w:rPr>
        <w:t xml:space="preserve">muszą umożliwiać prezentację treści w postaci elektronicznej, </w:t>
      </w:r>
      <w:r>
        <w:rPr>
          <w:rFonts w:ascii="Arial" w:eastAsia="Arial" w:hAnsi="Arial" w:cs="Arial"/>
          <w:sz w:val="24"/>
          <w:szCs w:val="24"/>
        </w:rPr>
        <w:br/>
        <w:t>w szczególności przez wyświetlenie tej treści na monitorze ekranowym;</w:t>
      </w:r>
    </w:p>
    <w:p w14:paraId="4207528F" w14:textId="77777777" w:rsidR="00712B5D" w:rsidRDefault="004D2EAB">
      <w:pPr>
        <w:tabs>
          <w:tab w:val="left" w:pos="2080"/>
          <w:tab w:val="left" w:pos="3000"/>
          <w:tab w:val="left" w:pos="4380"/>
        </w:tabs>
        <w:spacing w:after="0"/>
        <w:jc w:val="both"/>
        <w:rPr>
          <w:rFonts w:ascii="Arial" w:hAnsi="Arial" w:cs="Arial"/>
          <w:sz w:val="24"/>
          <w:szCs w:val="24"/>
        </w:rPr>
      </w:pPr>
      <w:r>
        <w:rPr>
          <w:rFonts w:ascii="Arial" w:eastAsia="Arial" w:hAnsi="Arial" w:cs="Arial"/>
          <w:sz w:val="24"/>
          <w:szCs w:val="24"/>
        </w:rPr>
        <w:t>13.14.5.3. muszą umożliwiać prezentację treści w postaci papierowej,</w:t>
      </w:r>
      <w:r>
        <w:rPr>
          <w:rFonts w:ascii="Arial" w:eastAsia="Arial" w:hAnsi="Arial" w:cs="Arial"/>
          <w:sz w:val="24"/>
          <w:szCs w:val="24"/>
        </w:rPr>
        <w:br/>
        <w:t>w szczególności za pomocą wydruku;</w:t>
      </w:r>
    </w:p>
    <w:p w14:paraId="2DF704E7" w14:textId="77777777" w:rsidR="00712B5D" w:rsidRDefault="004D2EAB">
      <w:pPr>
        <w:spacing w:after="0"/>
        <w:rPr>
          <w:rFonts w:ascii="Arial" w:hAnsi="Arial" w:cs="Arial"/>
          <w:sz w:val="24"/>
          <w:szCs w:val="24"/>
        </w:rPr>
      </w:pPr>
      <w:r>
        <w:rPr>
          <w:rFonts w:ascii="Arial" w:eastAsia="Arial" w:hAnsi="Arial" w:cs="Arial"/>
          <w:sz w:val="24"/>
          <w:szCs w:val="24"/>
        </w:rPr>
        <w:t>13.14.5.4.</w:t>
      </w:r>
      <w:r>
        <w:rPr>
          <w:rFonts w:ascii="Arial" w:hAnsi="Arial" w:cs="Arial"/>
          <w:sz w:val="24"/>
          <w:szCs w:val="24"/>
        </w:rPr>
        <w:t xml:space="preserve"> </w:t>
      </w:r>
      <w:r>
        <w:rPr>
          <w:rFonts w:ascii="Arial" w:eastAsia="Arial" w:hAnsi="Arial" w:cs="Arial"/>
          <w:sz w:val="24"/>
          <w:szCs w:val="24"/>
        </w:rPr>
        <w:t>muszą zawierać dane w układzie niepozostawiającym wątpliwości co do treści i kontekstu zapisanych informacji.</w:t>
      </w:r>
    </w:p>
    <w:p w14:paraId="7883DA4C" w14:textId="77777777" w:rsidR="00712B5D" w:rsidRDefault="00712B5D">
      <w:pPr>
        <w:spacing w:after="0"/>
        <w:rPr>
          <w:rFonts w:ascii="Arial" w:hAnsi="Arial" w:cs="Arial"/>
          <w:sz w:val="24"/>
          <w:szCs w:val="24"/>
        </w:rPr>
      </w:pPr>
    </w:p>
    <w:p w14:paraId="755A8147" w14:textId="77777777" w:rsidR="00712B5D" w:rsidRDefault="004D2EAB">
      <w:pPr>
        <w:numPr>
          <w:ilvl w:val="0"/>
          <w:numId w:val="12"/>
        </w:numPr>
        <w:tabs>
          <w:tab w:val="left" w:pos="400"/>
        </w:tabs>
        <w:suppressAutoHyphens w:val="0"/>
        <w:spacing w:after="0"/>
        <w:ind w:left="400" w:hanging="354"/>
        <w:jc w:val="both"/>
        <w:textAlignment w:val="auto"/>
        <w:rPr>
          <w:rFonts w:ascii="Arial" w:hAnsi="Arial" w:cs="Arial"/>
          <w:sz w:val="24"/>
          <w:szCs w:val="24"/>
        </w:rPr>
      </w:pPr>
      <w:r>
        <w:rPr>
          <w:rFonts w:ascii="Arial" w:eastAsia="Arial" w:hAnsi="Arial" w:cs="Arial"/>
          <w:b/>
          <w:bCs/>
          <w:color w:val="0000FF"/>
          <w:sz w:val="24"/>
          <w:szCs w:val="24"/>
          <w:u w:val="single"/>
        </w:rPr>
        <w:t xml:space="preserve">INFORMACJA  O  ŚRODKACH  KOMUNIKACJI  ELEKTRONICZNEJ,  PRZY UŻYCIU KTÓRYCH ZAMAWIAJĄCY BĘDZIE KOMUNIKOWAŁ SIĘ </w:t>
      </w:r>
      <w:r>
        <w:rPr>
          <w:rFonts w:ascii="Arial" w:eastAsia="Arial" w:hAnsi="Arial" w:cs="Arial"/>
          <w:b/>
          <w:bCs/>
          <w:color w:val="0000FF"/>
          <w:sz w:val="24"/>
          <w:szCs w:val="24"/>
          <w:u w:val="single"/>
        </w:rPr>
        <w:br/>
        <w:t>Z WYKONAWCAMI, ORAZ INFORMACJE O WYMAGANIACH TECHNICZNYCH I ORGANIZACYJNYCH SPORZĄDZANIA, WYSYŁANIA I ODBIERANIA KORESPONDENCJI ELEKTRONICZNEJ</w:t>
      </w:r>
    </w:p>
    <w:p w14:paraId="2C1E81BF" w14:textId="77777777" w:rsidR="00712B5D" w:rsidRDefault="00712B5D">
      <w:pPr>
        <w:spacing w:after="0"/>
        <w:rPr>
          <w:rFonts w:ascii="Arial" w:hAnsi="Arial" w:cs="Arial"/>
          <w:sz w:val="24"/>
          <w:szCs w:val="24"/>
        </w:rPr>
      </w:pPr>
    </w:p>
    <w:p w14:paraId="29644718" w14:textId="77777777" w:rsidR="00712B5D" w:rsidRDefault="004D2EAB">
      <w:pPr>
        <w:tabs>
          <w:tab w:val="left" w:pos="660"/>
        </w:tabs>
        <w:spacing w:after="0"/>
        <w:ind w:left="40"/>
        <w:rPr>
          <w:rFonts w:ascii="Arial" w:hAnsi="Arial" w:cs="Arial"/>
          <w:sz w:val="24"/>
          <w:szCs w:val="24"/>
        </w:rPr>
      </w:pPr>
      <w:r>
        <w:rPr>
          <w:rFonts w:ascii="Arial" w:eastAsia="Arial" w:hAnsi="Arial" w:cs="Arial"/>
          <w:sz w:val="24"/>
          <w:szCs w:val="24"/>
        </w:rPr>
        <w:t>14.1.</w:t>
      </w:r>
      <w:r>
        <w:rPr>
          <w:rFonts w:ascii="Arial" w:hAnsi="Arial" w:cs="Arial"/>
          <w:sz w:val="24"/>
          <w:szCs w:val="24"/>
        </w:rPr>
        <w:tab/>
      </w:r>
      <w:r>
        <w:rPr>
          <w:rFonts w:ascii="Arial" w:eastAsia="Arial" w:hAnsi="Arial" w:cs="Arial"/>
          <w:sz w:val="24"/>
          <w:szCs w:val="24"/>
        </w:rPr>
        <w:t>Informacje ogólne:</w:t>
      </w:r>
    </w:p>
    <w:p w14:paraId="07081ADF" w14:textId="77777777" w:rsidR="00712B5D" w:rsidRDefault="004D2EAB">
      <w:pPr>
        <w:spacing w:after="0"/>
        <w:jc w:val="both"/>
        <w:rPr>
          <w:rFonts w:ascii="Arial" w:hAnsi="Arial" w:cs="Arial"/>
          <w:sz w:val="24"/>
          <w:szCs w:val="24"/>
        </w:rPr>
      </w:pPr>
      <w:r>
        <w:rPr>
          <w:rFonts w:ascii="Arial" w:eastAsia="Arial" w:hAnsi="Arial" w:cs="Arial"/>
          <w:sz w:val="24"/>
          <w:szCs w:val="24"/>
        </w:rPr>
        <w:t>14.1.1. W</w:t>
      </w:r>
      <w:r>
        <w:rPr>
          <w:rFonts w:ascii="Arial" w:hAnsi="Arial" w:cs="Arial"/>
          <w:sz w:val="24"/>
          <w:szCs w:val="24"/>
        </w:rPr>
        <w:t xml:space="preserve"> </w:t>
      </w:r>
      <w:r>
        <w:rPr>
          <w:rFonts w:ascii="Arial" w:eastAsia="Arial" w:hAnsi="Arial" w:cs="Arial"/>
          <w:sz w:val="24"/>
          <w:szCs w:val="24"/>
        </w:rPr>
        <w:t xml:space="preserve">postępowaniu o udzielenie zamówienia komunikacja między Zamawiającym, a Wykonawcami odbywa się przy użyciu miniPortalu </w:t>
      </w:r>
      <w:r>
        <w:rPr>
          <w:rFonts w:ascii="Arial" w:eastAsia="Arial" w:hAnsi="Arial" w:cs="Arial"/>
          <w:color w:val="0000FF"/>
          <w:sz w:val="24"/>
          <w:szCs w:val="24"/>
          <w:u w:val="single"/>
        </w:rPr>
        <w:t>https://miniPortal.uzp.gov.pl/</w:t>
      </w:r>
      <w:r>
        <w:rPr>
          <w:rFonts w:ascii="Arial" w:eastAsia="Arial" w:hAnsi="Arial" w:cs="Arial"/>
          <w:color w:val="000000"/>
          <w:sz w:val="24"/>
          <w:szCs w:val="24"/>
        </w:rPr>
        <w:t>, ePUAP (Elektroniczna Skrzynka Podawcza</w:t>
      </w:r>
      <w:r>
        <w:rPr>
          <w:rFonts w:ascii="Arial" w:eastAsia="Arial" w:hAnsi="Arial" w:cs="Arial"/>
          <w:color w:val="0000FF"/>
          <w:sz w:val="24"/>
          <w:szCs w:val="24"/>
        </w:rPr>
        <w:t xml:space="preserve"> </w:t>
      </w:r>
      <w:r>
        <w:rPr>
          <w:rFonts w:ascii="Arial" w:eastAsia="Arial" w:hAnsi="Arial" w:cs="Arial"/>
          <w:color w:val="000000"/>
          <w:sz w:val="24"/>
          <w:szCs w:val="24"/>
        </w:rPr>
        <w:t>–</w:t>
      </w:r>
      <w:r>
        <w:rPr>
          <w:rFonts w:ascii="Arial" w:eastAsia="Arial" w:hAnsi="Arial" w:cs="Arial"/>
          <w:color w:val="0000FF"/>
          <w:sz w:val="24"/>
          <w:szCs w:val="24"/>
        </w:rPr>
        <w:t xml:space="preserve"> </w:t>
      </w:r>
      <w:r>
        <w:rPr>
          <w:rFonts w:ascii="Arial" w:eastAsia="Arial" w:hAnsi="Arial" w:cs="Arial"/>
          <w:color w:val="000000"/>
          <w:sz w:val="24"/>
          <w:szCs w:val="24"/>
        </w:rPr>
        <w:t xml:space="preserve">nazwa – Miejski Ośrodek Pomocy Społecznej w Łodzi) /0eqfd766vi/SkrytkaESP oraz poczty elektronicznej e-mail: </w:t>
      </w:r>
      <w:r>
        <w:rPr>
          <w:rFonts w:ascii="Arial" w:eastAsia="Arial" w:hAnsi="Arial" w:cs="Arial"/>
          <w:color w:val="0000FF"/>
          <w:sz w:val="24"/>
          <w:szCs w:val="24"/>
          <w:u w:val="single"/>
        </w:rPr>
        <w:t>zamowienia@mops.lodz.pl</w:t>
      </w:r>
      <w:r>
        <w:rPr>
          <w:rFonts w:ascii="Arial" w:eastAsia="Arial" w:hAnsi="Arial" w:cs="Arial"/>
          <w:color w:val="000000"/>
          <w:sz w:val="24"/>
          <w:szCs w:val="24"/>
        </w:rPr>
        <w:t>.</w:t>
      </w:r>
    </w:p>
    <w:p w14:paraId="5CFB847F" w14:textId="77777777" w:rsidR="00712B5D" w:rsidRDefault="004D2EAB">
      <w:pPr>
        <w:spacing w:after="0"/>
        <w:jc w:val="both"/>
        <w:rPr>
          <w:rFonts w:ascii="Arial" w:hAnsi="Arial" w:cs="Arial"/>
          <w:sz w:val="24"/>
          <w:szCs w:val="24"/>
        </w:rPr>
      </w:pPr>
      <w:r>
        <w:rPr>
          <w:rFonts w:ascii="Arial" w:eastAsia="Arial" w:hAnsi="Arial" w:cs="Arial"/>
          <w:sz w:val="24"/>
          <w:szCs w:val="24"/>
        </w:rPr>
        <w:t xml:space="preserve">14.1.2. Komunikacja między Zamawiającym a Wykonawcą odbywa się zgodnie </w:t>
      </w:r>
      <w:r>
        <w:rPr>
          <w:rFonts w:ascii="Arial" w:eastAsia="Arial" w:hAnsi="Arial" w:cs="Arial"/>
          <w:sz w:val="24"/>
          <w:szCs w:val="24"/>
        </w:rPr>
        <w:br/>
        <w:t>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3816F1C6" w14:textId="77777777" w:rsidR="00712B5D" w:rsidRDefault="004D2EAB">
      <w:pPr>
        <w:spacing w:after="0"/>
        <w:jc w:val="both"/>
        <w:rPr>
          <w:rFonts w:ascii="Arial" w:hAnsi="Arial" w:cs="Arial"/>
          <w:sz w:val="24"/>
          <w:szCs w:val="24"/>
        </w:rPr>
      </w:pPr>
      <w:r>
        <w:rPr>
          <w:rFonts w:ascii="Arial" w:eastAsia="Arial" w:hAnsi="Arial" w:cs="Arial"/>
          <w:sz w:val="24"/>
          <w:szCs w:val="24"/>
        </w:rPr>
        <w:t>14.1.3. Wykonawca</w:t>
      </w:r>
      <w:r>
        <w:rPr>
          <w:rFonts w:ascii="Arial" w:hAnsi="Arial" w:cs="Arial"/>
          <w:sz w:val="24"/>
          <w:szCs w:val="24"/>
        </w:rPr>
        <w:t xml:space="preserve"> </w:t>
      </w:r>
      <w:r>
        <w:rPr>
          <w:rFonts w:ascii="Arial" w:eastAsia="Arial" w:hAnsi="Arial" w:cs="Arial"/>
          <w:sz w:val="24"/>
          <w:szCs w:val="24"/>
        </w:rPr>
        <w:t xml:space="preserve">zamierzający wziąć udział w postępowaniu o udzielenie zamówienia publicznego musi posiadać konto na ePUAP. Wykonawca posiadający konto na ePUAP ma dostęp do </w:t>
      </w:r>
      <w:r>
        <w:rPr>
          <w:rFonts w:ascii="Arial" w:eastAsia="Arial" w:hAnsi="Arial" w:cs="Arial"/>
          <w:b/>
          <w:bCs/>
          <w:sz w:val="24"/>
          <w:szCs w:val="24"/>
        </w:rPr>
        <w:t>formularzy: złożenia, zmiany,</w:t>
      </w:r>
      <w:r>
        <w:rPr>
          <w:rFonts w:ascii="Arial" w:eastAsia="Arial" w:hAnsi="Arial" w:cs="Arial"/>
          <w:sz w:val="24"/>
          <w:szCs w:val="24"/>
        </w:rPr>
        <w:t xml:space="preserve"> </w:t>
      </w:r>
      <w:r>
        <w:rPr>
          <w:rFonts w:ascii="Arial" w:eastAsia="Arial" w:hAnsi="Arial" w:cs="Arial"/>
          <w:b/>
          <w:bCs/>
          <w:sz w:val="24"/>
          <w:szCs w:val="24"/>
        </w:rPr>
        <w:t>wycofania oferty lub wniosku oraz do formularza do komunikacji.</w:t>
      </w:r>
    </w:p>
    <w:p w14:paraId="63461983" w14:textId="77777777" w:rsidR="00712B5D" w:rsidRDefault="004D2EAB">
      <w:pPr>
        <w:tabs>
          <w:tab w:val="left" w:pos="2920"/>
          <w:tab w:val="left" w:pos="4340"/>
          <w:tab w:val="left" w:pos="4660"/>
          <w:tab w:val="left" w:pos="6420"/>
          <w:tab w:val="left" w:pos="7720"/>
          <w:tab w:val="left" w:pos="8060"/>
        </w:tabs>
        <w:spacing w:after="0"/>
        <w:jc w:val="both"/>
        <w:rPr>
          <w:rFonts w:ascii="Arial" w:hAnsi="Arial" w:cs="Arial"/>
          <w:sz w:val="24"/>
          <w:szCs w:val="24"/>
        </w:rPr>
      </w:pPr>
      <w:r>
        <w:rPr>
          <w:rFonts w:ascii="Arial" w:eastAsia="Arial" w:hAnsi="Arial" w:cs="Arial"/>
          <w:sz w:val="24"/>
          <w:szCs w:val="24"/>
        </w:rPr>
        <w:t>14.1.4. Wymagania</w:t>
      </w:r>
      <w:r>
        <w:rPr>
          <w:rFonts w:ascii="Arial" w:hAnsi="Arial" w:cs="Arial"/>
          <w:sz w:val="24"/>
          <w:szCs w:val="24"/>
        </w:rPr>
        <w:tab/>
      </w:r>
      <w:r>
        <w:rPr>
          <w:rFonts w:ascii="Arial" w:eastAsia="Arial" w:hAnsi="Arial" w:cs="Arial"/>
          <w:sz w:val="24"/>
          <w:szCs w:val="24"/>
        </w:rPr>
        <w:t>techniczne</w:t>
      </w:r>
      <w:r>
        <w:rPr>
          <w:rFonts w:ascii="Arial" w:eastAsia="Arial" w:hAnsi="Arial" w:cs="Arial"/>
          <w:sz w:val="24"/>
          <w:szCs w:val="24"/>
        </w:rPr>
        <w:tab/>
        <w:t>i</w:t>
      </w:r>
      <w:r>
        <w:rPr>
          <w:rFonts w:ascii="Arial" w:eastAsia="Arial" w:hAnsi="Arial" w:cs="Arial"/>
          <w:sz w:val="24"/>
          <w:szCs w:val="24"/>
        </w:rPr>
        <w:tab/>
        <w:t>organizacyjne</w:t>
      </w:r>
      <w:r>
        <w:rPr>
          <w:rFonts w:ascii="Arial" w:eastAsia="Arial" w:hAnsi="Arial" w:cs="Arial"/>
          <w:sz w:val="24"/>
          <w:szCs w:val="24"/>
        </w:rPr>
        <w:tab/>
        <w:t>wysyłania</w:t>
      </w:r>
      <w:r>
        <w:rPr>
          <w:rFonts w:ascii="Arial" w:eastAsia="Arial" w:hAnsi="Arial" w:cs="Arial"/>
          <w:sz w:val="24"/>
          <w:szCs w:val="24"/>
        </w:rPr>
        <w:tab/>
        <w:t>i</w:t>
      </w:r>
      <w:r>
        <w:rPr>
          <w:rFonts w:ascii="Arial" w:hAnsi="Arial" w:cs="Arial"/>
          <w:sz w:val="24"/>
          <w:szCs w:val="24"/>
        </w:rPr>
        <w:t xml:space="preserve"> </w:t>
      </w:r>
      <w:r>
        <w:rPr>
          <w:rFonts w:ascii="Arial" w:eastAsia="Arial" w:hAnsi="Arial" w:cs="Arial"/>
          <w:sz w:val="24"/>
          <w:szCs w:val="24"/>
        </w:rPr>
        <w:t>odbierania dokumentów elektronicznych, elektronicznych kopii dokumentów i oświadczeń oraz informacji przekazywanych przy ich użyciu zostały opisane w Instrukcji użytkowania systemu miniPortal oraz Regulaminie ePUAP.</w:t>
      </w:r>
    </w:p>
    <w:p w14:paraId="134D959A" w14:textId="77777777" w:rsidR="00712B5D" w:rsidRDefault="004D2EAB">
      <w:pPr>
        <w:spacing w:after="0"/>
        <w:jc w:val="both"/>
        <w:rPr>
          <w:rFonts w:ascii="Arial" w:hAnsi="Arial" w:cs="Arial"/>
          <w:sz w:val="24"/>
          <w:szCs w:val="24"/>
        </w:rPr>
      </w:pPr>
      <w:r>
        <w:rPr>
          <w:rFonts w:ascii="Arial" w:eastAsia="Arial" w:hAnsi="Arial" w:cs="Arial"/>
          <w:sz w:val="24"/>
          <w:szCs w:val="24"/>
        </w:rPr>
        <w:t>14.1.5. Maksymalny</w:t>
      </w:r>
      <w:r>
        <w:rPr>
          <w:rFonts w:ascii="Arial" w:hAnsi="Arial" w:cs="Arial"/>
          <w:sz w:val="24"/>
          <w:szCs w:val="24"/>
        </w:rPr>
        <w:t xml:space="preserve"> </w:t>
      </w:r>
      <w:r>
        <w:rPr>
          <w:rFonts w:ascii="Arial" w:eastAsia="Arial" w:hAnsi="Arial" w:cs="Arial"/>
          <w:sz w:val="24"/>
          <w:szCs w:val="24"/>
        </w:rPr>
        <w:t>rozmiar plików przesyłanych za pośrednictwem dedykowanych formularzy do: złożenia, zmiany, wycofania oferty lub wniosku oraz do komunikacji wynosi 150 MB.</w:t>
      </w:r>
    </w:p>
    <w:p w14:paraId="2270F4B6" w14:textId="77777777" w:rsidR="00712B5D" w:rsidRDefault="004D2EAB">
      <w:pPr>
        <w:spacing w:after="0"/>
        <w:jc w:val="both"/>
        <w:rPr>
          <w:rFonts w:ascii="Arial" w:hAnsi="Arial" w:cs="Arial"/>
          <w:sz w:val="24"/>
          <w:szCs w:val="24"/>
        </w:rPr>
      </w:pPr>
      <w:r>
        <w:rPr>
          <w:rFonts w:ascii="Arial" w:eastAsia="Arial" w:hAnsi="Arial" w:cs="Arial"/>
          <w:sz w:val="24"/>
          <w:szCs w:val="24"/>
        </w:rPr>
        <w:t>14.1.6. Za</w:t>
      </w:r>
      <w:r>
        <w:rPr>
          <w:rFonts w:ascii="Arial" w:hAnsi="Arial" w:cs="Arial"/>
          <w:sz w:val="24"/>
          <w:szCs w:val="24"/>
        </w:rPr>
        <w:t xml:space="preserve"> </w:t>
      </w:r>
      <w:r>
        <w:rPr>
          <w:rFonts w:ascii="Arial" w:eastAsia="Arial" w:hAnsi="Arial" w:cs="Arial"/>
          <w:sz w:val="24"/>
          <w:szCs w:val="24"/>
        </w:rPr>
        <w:t>datę przekazania oferty, wniosków, zawiadomień, dokumentów elektronicznych, oświadczeń lub elektronicznych kopii dokumentów lub oświadczeń oraz innych informacji przyjmuje się datę ich przekazania na ePUAP.</w:t>
      </w:r>
    </w:p>
    <w:p w14:paraId="6268B3B2" w14:textId="77777777" w:rsidR="00712B5D" w:rsidRDefault="004D2EAB">
      <w:pPr>
        <w:spacing w:after="0"/>
        <w:jc w:val="both"/>
        <w:rPr>
          <w:rFonts w:ascii="Arial" w:hAnsi="Arial" w:cs="Arial"/>
          <w:sz w:val="24"/>
          <w:szCs w:val="24"/>
        </w:rPr>
      </w:pPr>
      <w:r>
        <w:rPr>
          <w:rFonts w:ascii="Arial" w:eastAsia="Arial" w:hAnsi="Arial" w:cs="Arial"/>
          <w:sz w:val="24"/>
          <w:szCs w:val="24"/>
        </w:rPr>
        <w:t xml:space="preserve">14.1.7. </w:t>
      </w:r>
      <w:r>
        <w:rPr>
          <w:rFonts w:ascii="Arial" w:eastAsia="Arial" w:hAnsi="Arial" w:cs="Arial"/>
          <w:b/>
          <w:bCs/>
          <w:sz w:val="24"/>
          <w:szCs w:val="24"/>
        </w:rPr>
        <w:t>Identyfikator postępowania</w:t>
      </w:r>
      <w:r>
        <w:rPr>
          <w:rFonts w:ascii="Arial" w:eastAsia="Arial" w:hAnsi="Arial" w:cs="Arial"/>
          <w:sz w:val="24"/>
          <w:szCs w:val="24"/>
        </w:rPr>
        <w:t xml:space="preserve"> dla danego postępowania dostępny jest na</w:t>
      </w:r>
      <w:r>
        <w:rPr>
          <w:rFonts w:ascii="Arial" w:hAnsi="Arial" w:cs="Arial"/>
          <w:sz w:val="24"/>
          <w:szCs w:val="24"/>
        </w:rPr>
        <w:t xml:space="preserve"> </w:t>
      </w:r>
      <w:r>
        <w:rPr>
          <w:rFonts w:ascii="Arial" w:eastAsia="Arial" w:hAnsi="Arial" w:cs="Arial"/>
          <w:i/>
          <w:iCs/>
          <w:sz w:val="24"/>
          <w:szCs w:val="24"/>
        </w:rPr>
        <w:t xml:space="preserve">Liście wszystkich postępowań </w:t>
      </w:r>
      <w:r>
        <w:rPr>
          <w:rFonts w:ascii="Arial" w:eastAsia="Arial" w:hAnsi="Arial" w:cs="Arial"/>
          <w:sz w:val="24"/>
          <w:szCs w:val="24"/>
        </w:rPr>
        <w:t>na miniPortalu oraz</w:t>
      </w:r>
      <w:r>
        <w:rPr>
          <w:rFonts w:ascii="Arial" w:eastAsia="Arial" w:hAnsi="Arial" w:cs="Arial"/>
          <w:i/>
          <w:iCs/>
          <w:sz w:val="24"/>
          <w:szCs w:val="24"/>
        </w:rPr>
        <w:t xml:space="preserve"> </w:t>
      </w:r>
      <w:r>
        <w:rPr>
          <w:rFonts w:ascii="Arial" w:eastAsia="Arial" w:hAnsi="Arial" w:cs="Arial"/>
          <w:b/>
          <w:bCs/>
          <w:sz w:val="24"/>
          <w:szCs w:val="24"/>
        </w:rPr>
        <w:t>stanowi Załącznik nr 6</w:t>
      </w:r>
      <w:r>
        <w:rPr>
          <w:rFonts w:ascii="Arial" w:eastAsia="Arial" w:hAnsi="Arial" w:cs="Arial"/>
          <w:i/>
          <w:iCs/>
          <w:sz w:val="24"/>
          <w:szCs w:val="24"/>
        </w:rPr>
        <w:t xml:space="preserve"> </w:t>
      </w:r>
      <w:r>
        <w:rPr>
          <w:rFonts w:ascii="Arial" w:eastAsia="Arial" w:hAnsi="Arial" w:cs="Arial"/>
          <w:i/>
          <w:iCs/>
          <w:sz w:val="24"/>
          <w:szCs w:val="24"/>
        </w:rPr>
        <w:br/>
      </w:r>
      <w:r>
        <w:rPr>
          <w:rFonts w:ascii="Arial" w:eastAsia="Arial" w:hAnsi="Arial" w:cs="Arial"/>
          <w:b/>
          <w:bCs/>
          <w:sz w:val="24"/>
          <w:szCs w:val="24"/>
        </w:rPr>
        <w:t>do SWZ</w:t>
      </w:r>
      <w:r>
        <w:rPr>
          <w:rFonts w:ascii="Arial" w:eastAsia="Arial" w:hAnsi="Arial" w:cs="Arial"/>
          <w:sz w:val="24"/>
          <w:szCs w:val="24"/>
        </w:rPr>
        <w:t>.</w:t>
      </w:r>
    </w:p>
    <w:p w14:paraId="65C29BBD" w14:textId="77777777" w:rsidR="00712B5D" w:rsidRDefault="00712B5D">
      <w:pPr>
        <w:tabs>
          <w:tab w:val="left" w:pos="660"/>
        </w:tabs>
        <w:spacing w:after="0"/>
        <w:ind w:left="40"/>
        <w:rPr>
          <w:rFonts w:ascii="Arial" w:eastAsia="Arial" w:hAnsi="Arial" w:cs="Arial"/>
          <w:sz w:val="24"/>
          <w:szCs w:val="24"/>
        </w:rPr>
      </w:pPr>
    </w:p>
    <w:p w14:paraId="75DD86F6" w14:textId="77777777" w:rsidR="00712B5D" w:rsidRDefault="004D2EAB">
      <w:pPr>
        <w:tabs>
          <w:tab w:val="left" w:pos="660"/>
        </w:tabs>
        <w:spacing w:after="0"/>
        <w:ind w:left="40"/>
        <w:rPr>
          <w:rFonts w:ascii="Arial" w:hAnsi="Arial" w:cs="Arial"/>
          <w:sz w:val="24"/>
          <w:szCs w:val="24"/>
        </w:rPr>
      </w:pPr>
      <w:r>
        <w:rPr>
          <w:rFonts w:ascii="Arial" w:eastAsia="Arial" w:hAnsi="Arial" w:cs="Arial"/>
          <w:sz w:val="24"/>
          <w:szCs w:val="24"/>
        </w:rPr>
        <w:t>14.2.</w:t>
      </w:r>
      <w:r>
        <w:rPr>
          <w:rFonts w:ascii="Arial" w:hAnsi="Arial" w:cs="Arial"/>
          <w:sz w:val="24"/>
          <w:szCs w:val="24"/>
        </w:rPr>
        <w:tab/>
      </w:r>
      <w:r>
        <w:rPr>
          <w:rFonts w:ascii="Arial" w:eastAsia="Arial" w:hAnsi="Arial" w:cs="Arial"/>
          <w:b/>
          <w:bCs/>
          <w:sz w:val="24"/>
          <w:szCs w:val="24"/>
        </w:rPr>
        <w:t>Złożenie oferty:</w:t>
      </w:r>
    </w:p>
    <w:p w14:paraId="4E8F7B62" w14:textId="77777777" w:rsidR="00712B5D" w:rsidRDefault="004D2EAB">
      <w:pPr>
        <w:spacing w:after="0"/>
        <w:jc w:val="both"/>
        <w:rPr>
          <w:rFonts w:ascii="Arial" w:hAnsi="Arial" w:cs="Arial"/>
          <w:sz w:val="24"/>
          <w:szCs w:val="24"/>
        </w:rPr>
      </w:pPr>
      <w:r>
        <w:rPr>
          <w:rFonts w:ascii="Arial" w:eastAsia="Arial" w:hAnsi="Arial" w:cs="Arial"/>
          <w:sz w:val="24"/>
          <w:szCs w:val="24"/>
        </w:rPr>
        <w:lastRenderedPageBreak/>
        <w:t xml:space="preserve">14.2.1. Wykonawca składa ofertę za pośrednictwem </w:t>
      </w:r>
      <w:r>
        <w:rPr>
          <w:rFonts w:ascii="Arial" w:eastAsia="Arial" w:hAnsi="Arial" w:cs="Arial"/>
          <w:i/>
          <w:iCs/>
          <w:sz w:val="24"/>
          <w:szCs w:val="24"/>
        </w:rPr>
        <w:t>Formularza do złożenia,</w:t>
      </w:r>
      <w:r>
        <w:rPr>
          <w:rFonts w:ascii="Arial" w:eastAsia="Arial" w:hAnsi="Arial" w:cs="Arial"/>
          <w:sz w:val="24"/>
          <w:szCs w:val="24"/>
        </w:rPr>
        <w:t xml:space="preserve"> </w:t>
      </w:r>
      <w:r>
        <w:rPr>
          <w:rFonts w:ascii="Arial" w:eastAsia="Arial" w:hAnsi="Arial" w:cs="Arial"/>
          <w:i/>
          <w:iCs/>
          <w:sz w:val="24"/>
          <w:szCs w:val="24"/>
        </w:rPr>
        <w:t xml:space="preserve">zmiany, wycofania oferty lub wniosku </w:t>
      </w:r>
      <w:r>
        <w:rPr>
          <w:rFonts w:ascii="Arial" w:eastAsia="Arial" w:hAnsi="Arial" w:cs="Arial"/>
          <w:sz w:val="24"/>
          <w:szCs w:val="24"/>
        </w:rPr>
        <w:t>dostępnego na ePUAP i</w:t>
      </w:r>
      <w:r>
        <w:rPr>
          <w:rFonts w:ascii="Arial" w:eastAsia="Arial" w:hAnsi="Arial" w:cs="Arial"/>
          <w:i/>
          <w:iCs/>
          <w:sz w:val="24"/>
          <w:szCs w:val="24"/>
        </w:rPr>
        <w:t xml:space="preserve"> </w:t>
      </w:r>
      <w:r>
        <w:rPr>
          <w:rFonts w:ascii="Arial" w:eastAsia="Arial" w:hAnsi="Arial" w:cs="Arial"/>
          <w:sz w:val="24"/>
          <w:szCs w:val="24"/>
        </w:rPr>
        <w:t>udostępnionego również na miniPortalu.</w:t>
      </w:r>
    </w:p>
    <w:p w14:paraId="717D4DB8" w14:textId="77777777" w:rsidR="00712B5D" w:rsidRDefault="004D2EAB">
      <w:pPr>
        <w:spacing w:after="0"/>
        <w:rPr>
          <w:rFonts w:ascii="Arial" w:hAnsi="Arial" w:cs="Arial"/>
          <w:sz w:val="24"/>
          <w:szCs w:val="24"/>
        </w:rPr>
      </w:pPr>
      <w:r>
        <w:rPr>
          <w:rFonts w:ascii="Arial" w:eastAsia="Arial" w:hAnsi="Arial" w:cs="Arial"/>
          <w:sz w:val="24"/>
          <w:szCs w:val="24"/>
        </w:rPr>
        <w:t>14.2.2. Cały proces szyfrowania ma miejsce na stronie miniPortal.uzp.gov.pl.</w:t>
      </w:r>
    </w:p>
    <w:p w14:paraId="6F1B73FE" w14:textId="77777777" w:rsidR="00712B5D" w:rsidRDefault="004D2EAB">
      <w:pPr>
        <w:spacing w:after="0"/>
        <w:jc w:val="both"/>
        <w:rPr>
          <w:rFonts w:ascii="Arial" w:hAnsi="Arial" w:cs="Arial"/>
          <w:sz w:val="24"/>
          <w:szCs w:val="24"/>
        </w:rPr>
      </w:pPr>
      <w:r>
        <w:rPr>
          <w:rFonts w:ascii="Arial" w:eastAsia="Arial" w:hAnsi="Arial" w:cs="Arial"/>
          <w:sz w:val="24"/>
          <w:szCs w:val="24"/>
        </w:rPr>
        <w:t xml:space="preserve">14.2.3. </w:t>
      </w:r>
      <w:r>
        <w:rPr>
          <w:rFonts w:ascii="Arial" w:eastAsia="Arial" w:hAnsi="Arial" w:cs="Arial"/>
          <w:b/>
          <w:bCs/>
          <w:sz w:val="24"/>
          <w:szCs w:val="24"/>
        </w:rPr>
        <w:t>Sposób złożenia oferty w tym zaszyfrowania oferty opisany został</w:t>
      </w:r>
      <w:r>
        <w:rPr>
          <w:rFonts w:ascii="Arial" w:eastAsia="Arial" w:hAnsi="Arial" w:cs="Arial"/>
          <w:sz w:val="24"/>
          <w:szCs w:val="24"/>
        </w:rPr>
        <w:t xml:space="preserve"> </w:t>
      </w:r>
      <w:r>
        <w:rPr>
          <w:rFonts w:ascii="Arial" w:eastAsia="Arial" w:hAnsi="Arial" w:cs="Arial"/>
          <w:sz w:val="24"/>
          <w:szCs w:val="24"/>
        </w:rPr>
        <w:br/>
      </w:r>
      <w:r>
        <w:rPr>
          <w:rFonts w:ascii="Arial" w:eastAsia="Arial" w:hAnsi="Arial" w:cs="Arial"/>
          <w:b/>
          <w:bCs/>
          <w:sz w:val="24"/>
          <w:szCs w:val="24"/>
        </w:rPr>
        <w:t>w</w:t>
      </w:r>
      <w:r>
        <w:rPr>
          <w:rFonts w:ascii="Arial" w:eastAsia="Arial" w:hAnsi="Arial" w:cs="Arial"/>
          <w:sz w:val="24"/>
          <w:szCs w:val="24"/>
        </w:rPr>
        <w:t xml:space="preserve"> </w:t>
      </w:r>
      <w:r>
        <w:rPr>
          <w:rFonts w:ascii="Arial" w:eastAsia="Arial" w:hAnsi="Arial" w:cs="Arial"/>
          <w:b/>
          <w:bCs/>
          <w:sz w:val="24"/>
          <w:szCs w:val="24"/>
        </w:rPr>
        <w:t>Instrukcji użytkownika systemu miniPortal-ePUAP</w:t>
      </w:r>
      <w:r>
        <w:rPr>
          <w:rFonts w:ascii="Arial" w:eastAsia="Arial" w:hAnsi="Arial" w:cs="Arial"/>
          <w:sz w:val="24"/>
          <w:szCs w:val="24"/>
        </w:rPr>
        <w:t>. W formularzu oferty</w:t>
      </w:r>
      <w:r>
        <w:rPr>
          <w:rFonts w:ascii="Arial" w:eastAsia="Arial" w:hAnsi="Arial" w:cs="Arial"/>
          <w:b/>
          <w:bCs/>
          <w:sz w:val="24"/>
          <w:szCs w:val="24"/>
        </w:rPr>
        <w:t xml:space="preserve"> </w:t>
      </w:r>
      <w:r>
        <w:rPr>
          <w:rFonts w:ascii="Arial" w:eastAsia="Arial" w:hAnsi="Arial" w:cs="Arial"/>
          <w:sz w:val="24"/>
          <w:szCs w:val="24"/>
        </w:rPr>
        <w:t>Wykonawca zobowiązany jest podać adres skrzynki ePUAP, na którym prowadzona będzie korespondencja związana z postępowaniem.</w:t>
      </w:r>
    </w:p>
    <w:p w14:paraId="0B3DC3B3" w14:textId="77777777" w:rsidR="00712B5D" w:rsidRDefault="004D2EAB">
      <w:pPr>
        <w:spacing w:after="0"/>
        <w:jc w:val="both"/>
        <w:rPr>
          <w:rFonts w:ascii="Arial" w:eastAsia="Arial" w:hAnsi="Arial" w:cs="Arial"/>
          <w:sz w:val="24"/>
          <w:szCs w:val="24"/>
        </w:rPr>
      </w:pPr>
      <w:r>
        <w:rPr>
          <w:rFonts w:ascii="Arial" w:eastAsia="Arial" w:hAnsi="Arial" w:cs="Arial"/>
          <w:sz w:val="24"/>
          <w:szCs w:val="24"/>
        </w:rPr>
        <w:t xml:space="preserve">14.2.4. Wykonawca, aby wziąć udział w postępowaniu o udzielnie zamówienia publicznego i złożyć ofertę musi założyć konto na Platformie ePUAP. </w:t>
      </w:r>
      <w:r>
        <w:rPr>
          <w:rFonts w:ascii="Arial" w:eastAsia="Arial" w:hAnsi="Arial" w:cs="Arial"/>
          <w:sz w:val="24"/>
          <w:szCs w:val="24"/>
        </w:rPr>
        <w:br/>
        <w:t xml:space="preserve">Po założeniu konta, Wykonawca ma dostęp do formularzy do złożenia, zmiany, wycofania oferty lub wniosku oraz do formularza do komunikacji. </w:t>
      </w:r>
      <w:r>
        <w:rPr>
          <w:rFonts w:ascii="Arial" w:eastAsia="Arial" w:hAnsi="Arial" w:cs="Arial"/>
          <w:sz w:val="24"/>
          <w:szCs w:val="24"/>
        </w:rPr>
        <w:br/>
        <w:t>Aby złożyć ofertę wybiera formularz do złożenia, zmiany, wycofania oferty.</w:t>
      </w:r>
    </w:p>
    <w:p w14:paraId="5B895735" w14:textId="77777777" w:rsidR="00712B5D" w:rsidRDefault="004D2EAB">
      <w:pPr>
        <w:spacing w:after="0"/>
        <w:jc w:val="both"/>
        <w:rPr>
          <w:rFonts w:ascii="Arial" w:hAnsi="Arial" w:cs="Arial"/>
          <w:sz w:val="24"/>
          <w:szCs w:val="24"/>
        </w:rPr>
      </w:pPr>
      <w:r>
        <w:rPr>
          <w:rFonts w:ascii="Arial" w:eastAsia="Arial" w:hAnsi="Arial" w:cs="Arial"/>
          <w:sz w:val="24"/>
          <w:szCs w:val="24"/>
        </w:rPr>
        <w:t>14.2.4.1.</w:t>
      </w:r>
      <w:r>
        <w:rPr>
          <w:rFonts w:ascii="Arial" w:hAnsi="Arial" w:cs="Arial"/>
          <w:sz w:val="24"/>
          <w:szCs w:val="24"/>
        </w:rPr>
        <w:t xml:space="preserve"> </w:t>
      </w:r>
      <w:r>
        <w:rPr>
          <w:rFonts w:ascii="Arial" w:eastAsia="Arial" w:hAnsi="Arial" w:cs="Arial"/>
          <w:sz w:val="24"/>
          <w:szCs w:val="24"/>
        </w:rPr>
        <w:t xml:space="preserve">Oferta powinna być sporządzona w języku polskim, z zachowaniem postaci elektronicznej w szczególności w formacie danych .doc, .docx, .pdf </w:t>
      </w:r>
      <w:r>
        <w:rPr>
          <w:rFonts w:ascii="Arial" w:eastAsia="Arial" w:hAnsi="Arial" w:cs="Arial"/>
          <w:sz w:val="24"/>
          <w:szCs w:val="24"/>
        </w:rPr>
        <w:br/>
        <w:t>i podpisana kwalifikowanym podpisem elektronicznym lub podpisem zaufanym lub podpisem osobistym. Sposób złożenia oferty w tym zaszyfrowania oferty opisany został w Instrukcji użytkowania systemu miniPortal.</w:t>
      </w:r>
    </w:p>
    <w:p w14:paraId="3EE37A66" w14:textId="77777777" w:rsidR="00712B5D" w:rsidRDefault="004D2EAB">
      <w:pPr>
        <w:spacing w:after="0"/>
        <w:jc w:val="both"/>
        <w:rPr>
          <w:rFonts w:ascii="Arial" w:hAnsi="Arial" w:cs="Arial"/>
          <w:sz w:val="24"/>
          <w:szCs w:val="24"/>
        </w:rPr>
      </w:pPr>
      <w:r>
        <w:rPr>
          <w:rFonts w:ascii="Arial" w:eastAsia="Arial" w:hAnsi="Arial" w:cs="Arial"/>
          <w:sz w:val="24"/>
          <w:szCs w:val="24"/>
        </w:rPr>
        <w:t>14.2.4.2.</w:t>
      </w:r>
      <w:r>
        <w:rPr>
          <w:rFonts w:ascii="Arial" w:hAnsi="Arial" w:cs="Arial"/>
          <w:sz w:val="24"/>
          <w:szCs w:val="24"/>
        </w:rPr>
        <w:t xml:space="preserve"> </w:t>
      </w:r>
      <w:r>
        <w:rPr>
          <w:rFonts w:ascii="Arial" w:eastAsia="Arial" w:hAnsi="Arial" w:cs="Arial"/>
          <w:sz w:val="24"/>
          <w:szCs w:val="24"/>
        </w:rPr>
        <w:t xml:space="preserve">Wszelkie informacje stanowiące tajemnicę przedsiębiorstwa </w:t>
      </w:r>
      <w:r>
        <w:rPr>
          <w:rFonts w:ascii="Arial" w:eastAsia="Arial" w:hAnsi="Arial" w:cs="Arial"/>
          <w:sz w:val="24"/>
          <w:szCs w:val="24"/>
        </w:rPr>
        <w:br/>
        <w:t>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37DB7558" w14:textId="77777777" w:rsidR="00712B5D" w:rsidRDefault="004D2EAB">
      <w:pPr>
        <w:spacing w:after="0"/>
        <w:jc w:val="both"/>
        <w:rPr>
          <w:rFonts w:ascii="Arial" w:hAnsi="Arial" w:cs="Arial"/>
          <w:sz w:val="24"/>
          <w:szCs w:val="24"/>
        </w:rPr>
      </w:pPr>
      <w:r>
        <w:rPr>
          <w:rFonts w:ascii="Arial" w:eastAsia="Arial" w:hAnsi="Arial" w:cs="Arial"/>
          <w:sz w:val="24"/>
          <w:szCs w:val="24"/>
        </w:rPr>
        <w:t>14.2.4.3.</w:t>
      </w:r>
      <w:r>
        <w:rPr>
          <w:rFonts w:ascii="Arial" w:hAnsi="Arial" w:cs="Arial"/>
          <w:sz w:val="24"/>
          <w:szCs w:val="24"/>
        </w:rPr>
        <w:t xml:space="preserve"> </w:t>
      </w:r>
      <w:r>
        <w:rPr>
          <w:rFonts w:ascii="Arial" w:eastAsia="Arial" w:hAnsi="Arial" w:cs="Arial"/>
          <w:sz w:val="24"/>
          <w:szCs w:val="24"/>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79318616" w14:textId="77777777" w:rsidR="00712B5D" w:rsidRDefault="004D2EAB">
      <w:pPr>
        <w:spacing w:after="0"/>
        <w:ind w:right="20"/>
        <w:jc w:val="both"/>
        <w:rPr>
          <w:rFonts w:ascii="Arial" w:hAnsi="Arial" w:cs="Arial"/>
          <w:sz w:val="24"/>
          <w:szCs w:val="24"/>
        </w:rPr>
      </w:pPr>
      <w:r>
        <w:rPr>
          <w:rFonts w:ascii="Arial" w:eastAsia="Arial" w:hAnsi="Arial" w:cs="Arial"/>
          <w:sz w:val="24"/>
          <w:szCs w:val="24"/>
        </w:rPr>
        <w:t>14.2.4.4.</w:t>
      </w:r>
      <w:r>
        <w:rPr>
          <w:rFonts w:ascii="Arial" w:hAnsi="Arial" w:cs="Arial"/>
          <w:sz w:val="24"/>
          <w:szCs w:val="24"/>
        </w:rPr>
        <w:t xml:space="preserve"> </w:t>
      </w:r>
      <w:r>
        <w:rPr>
          <w:rFonts w:ascii="Arial" w:eastAsia="Arial" w:hAnsi="Arial" w:cs="Arial"/>
          <w:sz w:val="24"/>
          <w:szCs w:val="24"/>
        </w:rPr>
        <w:t>Wykonawca po upływie terminu do składania ofert nie może skutecznie dokonać zmiany ani wycofać złożonej oferty.</w:t>
      </w:r>
    </w:p>
    <w:p w14:paraId="7BF1E104" w14:textId="77777777" w:rsidR="00712B5D" w:rsidRDefault="00712B5D">
      <w:pPr>
        <w:spacing w:after="0"/>
        <w:rPr>
          <w:rFonts w:ascii="Arial" w:hAnsi="Arial" w:cs="Arial"/>
          <w:sz w:val="24"/>
          <w:szCs w:val="24"/>
        </w:rPr>
      </w:pPr>
    </w:p>
    <w:p w14:paraId="09524D5E" w14:textId="77777777" w:rsidR="00712B5D" w:rsidRDefault="004D2EAB">
      <w:pPr>
        <w:spacing w:after="0"/>
        <w:ind w:left="400" w:hanging="359"/>
        <w:rPr>
          <w:rFonts w:ascii="Arial" w:hAnsi="Arial" w:cs="Arial"/>
          <w:sz w:val="24"/>
          <w:szCs w:val="24"/>
        </w:rPr>
      </w:pPr>
      <w:r>
        <w:rPr>
          <w:rFonts w:ascii="Arial" w:eastAsia="Arial" w:hAnsi="Arial" w:cs="Arial"/>
          <w:b/>
          <w:sz w:val="24"/>
          <w:szCs w:val="24"/>
        </w:rPr>
        <w:t>14.3.</w:t>
      </w:r>
      <w:r>
        <w:rPr>
          <w:rFonts w:ascii="Arial" w:hAnsi="Arial" w:cs="Arial"/>
          <w:b/>
          <w:sz w:val="24"/>
          <w:szCs w:val="24"/>
        </w:rPr>
        <w:t xml:space="preserve"> </w:t>
      </w:r>
      <w:r>
        <w:rPr>
          <w:rFonts w:ascii="Arial" w:eastAsia="Arial" w:hAnsi="Arial" w:cs="Arial"/>
          <w:b/>
          <w:sz w:val="24"/>
          <w:szCs w:val="24"/>
        </w:rPr>
        <w:t>Sposób komunikowania się Zamawiającego z Wykonawcami (nie dotyczy składania ofert):</w:t>
      </w:r>
    </w:p>
    <w:p w14:paraId="356ECCD1" w14:textId="77777777" w:rsidR="00712B5D" w:rsidRDefault="004D2EAB">
      <w:pPr>
        <w:spacing w:after="0"/>
        <w:jc w:val="both"/>
        <w:rPr>
          <w:rFonts w:ascii="Arial" w:hAnsi="Arial" w:cs="Arial"/>
          <w:sz w:val="24"/>
          <w:szCs w:val="24"/>
        </w:rPr>
      </w:pPr>
      <w:r>
        <w:rPr>
          <w:rFonts w:ascii="Arial" w:eastAsia="Arial" w:hAnsi="Arial" w:cs="Arial"/>
          <w:sz w:val="24"/>
          <w:szCs w:val="24"/>
        </w:rPr>
        <w:t xml:space="preserve">14.3.1. W postępowaniu o udzielenie zamówienia komunikacja pomiędzy Zamawiającym, a Wykonawcami w  szczególności  składanie  oświadczeń, wniosków (innych niż wskazanych </w:t>
      </w:r>
      <w:r>
        <w:rPr>
          <w:rFonts w:ascii="Arial" w:eastAsia="Arial" w:hAnsi="Arial" w:cs="Arial"/>
          <w:sz w:val="24"/>
          <w:szCs w:val="24"/>
          <w:shd w:val="clear" w:color="auto" w:fill="FFFFFF"/>
        </w:rPr>
        <w:t>w pkt 14.2. SWZ</w:t>
      </w:r>
      <w:r>
        <w:rPr>
          <w:rFonts w:ascii="Arial" w:eastAsia="Arial" w:hAnsi="Arial" w:cs="Arial"/>
          <w:sz w:val="24"/>
          <w:szCs w:val="24"/>
        </w:rPr>
        <w:t xml:space="preserve">), zawiadomień oraz przekazywanie informacji odbywa się elektronicznie za pośrednictwem </w:t>
      </w:r>
      <w:r>
        <w:rPr>
          <w:rFonts w:ascii="Arial" w:eastAsia="Arial" w:hAnsi="Arial" w:cs="Arial"/>
          <w:i/>
          <w:iCs/>
          <w:sz w:val="24"/>
          <w:szCs w:val="24"/>
        </w:rPr>
        <w:t xml:space="preserve">dedykowanego formularza dostępnego na ePUAP </w:t>
      </w:r>
      <w:r>
        <w:rPr>
          <w:rFonts w:ascii="Arial" w:eastAsia="Arial" w:hAnsi="Arial" w:cs="Arial"/>
          <w:sz w:val="24"/>
          <w:szCs w:val="24"/>
        </w:rPr>
        <w:t>(Elektroniczna Skrzynka</w:t>
      </w:r>
      <w:r>
        <w:rPr>
          <w:rFonts w:ascii="Arial" w:eastAsia="Arial" w:hAnsi="Arial" w:cs="Arial"/>
          <w:i/>
          <w:iCs/>
          <w:sz w:val="24"/>
          <w:szCs w:val="24"/>
        </w:rPr>
        <w:t xml:space="preserve"> </w:t>
      </w:r>
      <w:r>
        <w:rPr>
          <w:rFonts w:ascii="Arial" w:eastAsia="Arial" w:hAnsi="Arial" w:cs="Arial"/>
          <w:sz w:val="24"/>
          <w:szCs w:val="24"/>
        </w:rPr>
        <w:t xml:space="preserve">Podawcza – nazwa – Miejski Ośrodek Pomocy Społecznej w Łodzi) </w:t>
      </w:r>
      <w:r>
        <w:rPr>
          <w:rFonts w:ascii="Arial" w:eastAsia="Arial" w:hAnsi="Arial" w:cs="Arial"/>
          <w:i/>
          <w:iCs/>
          <w:sz w:val="24"/>
          <w:szCs w:val="24"/>
        </w:rPr>
        <w:t>oraz udostępnionego przez</w:t>
      </w:r>
      <w:r>
        <w:rPr>
          <w:rFonts w:ascii="Arial" w:eastAsia="Arial" w:hAnsi="Arial" w:cs="Arial"/>
          <w:sz w:val="24"/>
          <w:szCs w:val="24"/>
        </w:rPr>
        <w:t xml:space="preserve"> </w:t>
      </w:r>
      <w:r>
        <w:rPr>
          <w:rFonts w:ascii="Arial" w:eastAsia="Arial" w:hAnsi="Arial" w:cs="Arial"/>
          <w:i/>
          <w:iCs/>
          <w:sz w:val="24"/>
          <w:szCs w:val="24"/>
        </w:rPr>
        <w:t xml:space="preserve">miniPortal (Formularz do komunikacji). </w:t>
      </w:r>
      <w:r>
        <w:rPr>
          <w:rFonts w:ascii="Arial" w:eastAsia="Arial" w:hAnsi="Arial" w:cs="Arial"/>
          <w:sz w:val="24"/>
          <w:szCs w:val="24"/>
        </w:rPr>
        <w:t>We wszelkiej korespondencji</w:t>
      </w:r>
      <w:r>
        <w:rPr>
          <w:rFonts w:ascii="Arial" w:eastAsia="Arial" w:hAnsi="Arial" w:cs="Arial"/>
          <w:i/>
          <w:iCs/>
          <w:sz w:val="24"/>
          <w:szCs w:val="24"/>
        </w:rPr>
        <w:t xml:space="preserve"> </w:t>
      </w:r>
      <w:r>
        <w:rPr>
          <w:rFonts w:ascii="Arial" w:eastAsia="Arial" w:hAnsi="Arial" w:cs="Arial"/>
          <w:sz w:val="24"/>
          <w:szCs w:val="24"/>
        </w:rPr>
        <w:t>związanej z niniejszym postępowaniem Zamawiający i Wykonawcy posługują się numerem ogłoszenia (BZP lub ID postępowania).</w:t>
      </w:r>
    </w:p>
    <w:p w14:paraId="76B43435" w14:textId="77777777" w:rsidR="00712B5D" w:rsidRDefault="004D2EAB">
      <w:pPr>
        <w:spacing w:after="0"/>
        <w:jc w:val="both"/>
        <w:rPr>
          <w:rFonts w:ascii="Arial" w:hAnsi="Arial" w:cs="Arial"/>
          <w:sz w:val="24"/>
          <w:szCs w:val="24"/>
        </w:rPr>
      </w:pPr>
      <w:r>
        <w:rPr>
          <w:rFonts w:ascii="Arial" w:eastAsia="Arial" w:hAnsi="Arial" w:cs="Arial"/>
          <w:sz w:val="24"/>
          <w:szCs w:val="24"/>
        </w:rPr>
        <w:lastRenderedPageBreak/>
        <w:t>14.3.2. Zamawiający</w:t>
      </w:r>
      <w:r>
        <w:rPr>
          <w:rFonts w:ascii="Arial" w:hAnsi="Arial" w:cs="Arial"/>
          <w:sz w:val="24"/>
          <w:szCs w:val="24"/>
        </w:rPr>
        <w:t xml:space="preserve"> </w:t>
      </w:r>
      <w:r>
        <w:rPr>
          <w:rFonts w:ascii="Arial" w:eastAsia="Arial" w:hAnsi="Arial" w:cs="Arial"/>
          <w:sz w:val="24"/>
          <w:szCs w:val="24"/>
        </w:rPr>
        <w:t xml:space="preserve">może również komunikować się z Wykonawcami za pomocą poczty elektronicznej, e-mail: </w:t>
      </w:r>
      <w:hyperlink r:id="rId9">
        <w:r>
          <w:rPr>
            <w:rStyle w:val="czeinternetowe"/>
            <w:rFonts w:ascii="Arial" w:eastAsia="Arial" w:hAnsi="Arial" w:cs="Arial"/>
            <w:sz w:val="24"/>
            <w:szCs w:val="24"/>
          </w:rPr>
          <w:t>zamowienia@mops.lodz.pl</w:t>
        </w:r>
      </w:hyperlink>
      <w:r>
        <w:rPr>
          <w:rFonts w:ascii="Arial" w:eastAsia="Arial" w:hAnsi="Arial" w:cs="Arial"/>
          <w:sz w:val="24"/>
          <w:szCs w:val="24"/>
          <w:u w:val="single"/>
        </w:rPr>
        <w:t xml:space="preserve"> </w:t>
      </w:r>
    </w:p>
    <w:p w14:paraId="7A43BDA0" w14:textId="77777777" w:rsidR="00712B5D" w:rsidRDefault="004D2EAB">
      <w:pPr>
        <w:spacing w:after="0"/>
        <w:jc w:val="both"/>
        <w:rPr>
          <w:rFonts w:ascii="Arial" w:hAnsi="Arial" w:cs="Arial"/>
          <w:sz w:val="24"/>
          <w:szCs w:val="24"/>
        </w:rPr>
      </w:pPr>
      <w:r>
        <w:rPr>
          <w:rFonts w:ascii="Arial" w:eastAsia="Arial" w:hAnsi="Arial" w:cs="Arial"/>
          <w:sz w:val="24"/>
          <w:szCs w:val="24"/>
        </w:rPr>
        <w:t>14.3.3. Dokumenty</w:t>
      </w:r>
      <w:r>
        <w:rPr>
          <w:rFonts w:ascii="Arial" w:hAnsi="Arial" w:cs="Arial"/>
          <w:sz w:val="24"/>
          <w:szCs w:val="24"/>
        </w:rPr>
        <w:t xml:space="preserve"> </w:t>
      </w:r>
      <w:r>
        <w:rPr>
          <w:rFonts w:ascii="Arial" w:eastAsia="Arial" w:hAnsi="Arial" w:cs="Arial"/>
          <w:sz w:val="24"/>
          <w:szCs w:val="24"/>
        </w:rPr>
        <w:t xml:space="preserve">elektroniczne, oświadczenia lub elektroniczne kopie dokumentów lub oświadczeń składane są przez Wykonawcę za pośrednictwem </w:t>
      </w:r>
      <w:r>
        <w:rPr>
          <w:rFonts w:ascii="Arial" w:eastAsia="Arial" w:hAnsi="Arial" w:cs="Arial"/>
          <w:i/>
          <w:iCs/>
          <w:sz w:val="24"/>
          <w:szCs w:val="24"/>
        </w:rPr>
        <w:t>Formularza do komunikacji</w:t>
      </w:r>
      <w:r>
        <w:rPr>
          <w:rFonts w:ascii="Arial" w:eastAsia="Arial" w:hAnsi="Arial" w:cs="Arial"/>
          <w:sz w:val="24"/>
          <w:szCs w:val="24"/>
        </w:rPr>
        <w:t xml:space="preserve"> jako załączniki. Zamawiający dopuszcza również możliwość składania dokumentów elektronicznych, oświadczeń lub elektronicznych kopii dokumentów lub oświadczeń za pomocą poczty elektronicznej, na wskazany w pkt 14.3.2 SWZ adres email. Sposób sporządzenia dokumentów elektronicznych, oświadczeń lub elektronicznych kopii dokumentów lub oświadczeń musi być zgodny z:</w:t>
      </w:r>
    </w:p>
    <w:p w14:paraId="13CEA461" w14:textId="77777777" w:rsidR="00712B5D" w:rsidRDefault="004D2EAB">
      <w:pPr>
        <w:spacing w:after="0"/>
        <w:jc w:val="both"/>
        <w:rPr>
          <w:rFonts w:ascii="Arial" w:hAnsi="Arial" w:cs="Arial"/>
          <w:sz w:val="24"/>
          <w:szCs w:val="24"/>
        </w:rPr>
      </w:pPr>
      <w:r>
        <w:rPr>
          <w:rFonts w:ascii="Arial" w:eastAsia="Arial" w:hAnsi="Arial" w:cs="Arial"/>
          <w:sz w:val="24"/>
          <w:szCs w:val="24"/>
        </w:rPr>
        <w:t>14.3.3.1.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7984DD73" w14:textId="77777777" w:rsidR="00712B5D" w:rsidRDefault="004D2EAB">
      <w:pPr>
        <w:spacing w:after="0"/>
        <w:rPr>
          <w:rFonts w:ascii="Arial" w:hAnsi="Arial" w:cs="Arial"/>
          <w:sz w:val="24"/>
          <w:szCs w:val="24"/>
        </w:rPr>
      </w:pPr>
      <w:r>
        <w:rPr>
          <w:rFonts w:ascii="Arial" w:eastAsia="Arial" w:hAnsi="Arial" w:cs="Arial"/>
          <w:sz w:val="24"/>
          <w:szCs w:val="24"/>
        </w:rPr>
        <w:t>oraz z:</w:t>
      </w:r>
    </w:p>
    <w:p w14:paraId="7930782A" w14:textId="77777777" w:rsidR="00712B5D" w:rsidRDefault="004D2EAB">
      <w:pPr>
        <w:spacing w:after="0"/>
        <w:jc w:val="both"/>
        <w:rPr>
          <w:rFonts w:ascii="Arial" w:hAnsi="Arial" w:cs="Arial"/>
          <w:sz w:val="24"/>
          <w:szCs w:val="24"/>
        </w:rPr>
      </w:pPr>
      <w:r>
        <w:rPr>
          <w:rFonts w:ascii="Arial" w:eastAsia="Arial" w:hAnsi="Arial" w:cs="Arial"/>
          <w:sz w:val="24"/>
          <w:szCs w:val="24"/>
        </w:rPr>
        <w:t>14.3.3.2. Rozporządzeniem Ministra Rozwoju, Pracy i Technologii z dnia 23 grudnia 2020 r w sprawie podmiotowych środków dowodowych oraz innych dokumentów lub oświadczeń jakich może żądać zamawiający od wykonawcy (Dz. U. poz. 2415)</w:t>
      </w:r>
    </w:p>
    <w:p w14:paraId="537ED8F8" w14:textId="77777777" w:rsidR="00712B5D" w:rsidRDefault="004D2EAB">
      <w:pPr>
        <w:spacing w:after="0"/>
        <w:jc w:val="both"/>
        <w:rPr>
          <w:rFonts w:ascii="Arial" w:hAnsi="Arial" w:cs="Arial"/>
          <w:sz w:val="24"/>
          <w:szCs w:val="24"/>
        </w:rPr>
      </w:pPr>
      <w:r>
        <w:rPr>
          <w:rFonts w:ascii="Arial" w:eastAsia="Arial" w:hAnsi="Arial" w:cs="Arial"/>
          <w:sz w:val="24"/>
          <w:szCs w:val="24"/>
        </w:rPr>
        <w:t>14.3.4. Jeżeli Zamawiający lub Wykonawca przekazują oświadczenia, wnioski, zawiadomienia oraz informacje przy użyciu środków komunikacji elektronicznej, każda ze stron na żądanie drugiej strony niezwłocznie potwierdza fakt ich otrzymania.</w:t>
      </w:r>
    </w:p>
    <w:p w14:paraId="445689B8" w14:textId="77777777" w:rsidR="00712B5D" w:rsidRDefault="004D2EAB">
      <w:pPr>
        <w:spacing w:after="0"/>
        <w:ind w:right="20"/>
        <w:jc w:val="both"/>
        <w:rPr>
          <w:rFonts w:ascii="Arial" w:hAnsi="Arial" w:cs="Arial"/>
          <w:sz w:val="24"/>
          <w:szCs w:val="24"/>
        </w:rPr>
      </w:pPr>
      <w:r>
        <w:rPr>
          <w:rFonts w:ascii="Arial" w:eastAsia="Arial" w:hAnsi="Arial" w:cs="Arial"/>
          <w:sz w:val="24"/>
          <w:szCs w:val="24"/>
        </w:rPr>
        <w:t>14.3.5. Korespondencja</w:t>
      </w:r>
      <w:r>
        <w:rPr>
          <w:rFonts w:ascii="Arial" w:hAnsi="Arial" w:cs="Arial"/>
          <w:sz w:val="24"/>
          <w:szCs w:val="24"/>
        </w:rPr>
        <w:t xml:space="preserve"> </w:t>
      </w:r>
      <w:r>
        <w:rPr>
          <w:rFonts w:ascii="Arial" w:eastAsia="Arial" w:hAnsi="Arial" w:cs="Arial"/>
          <w:sz w:val="24"/>
          <w:szCs w:val="24"/>
        </w:rPr>
        <w:t>w postępowaniu prowadzona jest w języku polskim. Oznacza to, że wszelka korespondencja w języku obcym winna być złożona wraz z tłumaczeniem na język polski.</w:t>
      </w:r>
    </w:p>
    <w:p w14:paraId="46EE39B3" w14:textId="77777777" w:rsidR="00712B5D" w:rsidRDefault="004D2EAB">
      <w:pPr>
        <w:spacing w:after="0"/>
        <w:jc w:val="both"/>
        <w:rPr>
          <w:rFonts w:ascii="Arial" w:hAnsi="Arial" w:cs="Arial"/>
          <w:sz w:val="24"/>
          <w:szCs w:val="24"/>
        </w:rPr>
      </w:pPr>
      <w:r>
        <w:rPr>
          <w:rFonts w:ascii="Arial" w:eastAsia="Arial" w:hAnsi="Arial" w:cs="Arial"/>
          <w:sz w:val="24"/>
          <w:szCs w:val="24"/>
        </w:rPr>
        <w:t>14.3.6.</w:t>
      </w:r>
      <w:r>
        <w:rPr>
          <w:rFonts w:ascii="Arial" w:hAnsi="Arial" w:cs="Arial"/>
          <w:sz w:val="24"/>
          <w:szCs w:val="24"/>
        </w:rPr>
        <w:t xml:space="preserve"> </w:t>
      </w:r>
      <w:r>
        <w:rPr>
          <w:rFonts w:ascii="Arial" w:eastAsia="Arial" w:hAnsi="Arial" w:cs="Arial"/>
          <w:sz w:val="24"/>
          <w:szCs w:val="24"/>
        </w:rPr>
        <w:t>W przypadku podmiotów wspólnych wszelka korespondencja prowadzona będzie wyłącznie z pełnomocnikiem.</w:t>
      </w:r>
    </w:p>
    <w:p w14:paraId="3C286A69" w14:textId="77777777" w:rsidR="00712B5D" w:rsidRDefault="00712B5D">
      <w:pPr>
        <w:spacing w:after="0"/>
        <w:rPr>
          <w:rFonts w:ascii="Arial" w:hAnsi="Arial" w:cs="Arial"/>
          <w:sz w:val="24"/>
          <w:szCs w:val="24"/>
        </w:rPr>
      </w:pPr>
    </w:p>
    <w:p w14:paraId="75870493" w14:textId="77777777" w:rsidR="00712B5D" w:rsidRDefault="004D2EAB">
      <w:pPr>
        <w:numPr>
          <w:ilvl w:val="0"/>
          <w:numId w:val="13"/>
        </w:numPr>
        <w:tabs>
          <w:tab w:val="left" w:pos="400"/>
        </w:tabs>
        <w:suppressAutoHyphens w:val="0"/>
        <w:spacing w:after="0"/>
        <w:ind w:left="400" w:hanging="354"/>
        <w:jc w:val="both"/>
        <w:textAlignment w:val="auto"/>
        <w:rPr>
          <w:rFonts w:ascii="Arial" w:hAnsi="Arial" w:cs="Arial"/>
          <w:sz w:val="24"/>
          <w:szCs w:val="24"/>
        </w:rPr>
      </w:pPr>
      <w:r>
        <w:rPr>
          <w:rFonts w:ascii="Arial" w:eastAsia="Arial" w:hAnsi="Arial" w:cs="Arial"/>
          <w:b/>
          <w:bCs/>
          <w:color w:val="0000FF"/>
          <w:sz w:val="24"/>
          <w:szCs w:val="24"/>
          <w:u w:val="single"/>
        </w:rPr>
        <w:t>PROJEKTOWANE POSTANOWIENIA UMOWY W SPRAWIE ZAMÓWIENIA PUBLICZNEGO, KTÓRE ZOSTANĄ WPROWADZONE DO TREŚCI TEJ</w:t>
      </w:r>
    </w:p>
    <w:p w14:paraId="57C771B7" w14:textId="77777777" w:rsidR="00712B5D" w:rsidRDefault="004D2EAB">
      <w:pPr>
        <w:spacing w:after="0"/>
        <w:ind w:left="400"/>
        <w:jc w:val="both"/>
        <w:rPr>
          <w:rFonts w:ascii="Arial" w:hAnsi="Arial" w:cs="Arial"/>
          <w:sz w:val="24"/>
          <w:szCs w:val="24"/>
        </w:rPr>
      </w:pPr>
      <w:r>
        <w:rPr>
          <w:rFonts w:ascii="Arial" w:eastAsia="Arial" w:hAnsi="Arial" w:cs="Arial"/>
          <w:b/>
          <w:bCs/>
          <w:color w:val="0000FF"/>
          <w:sz w:val="24"/>
          <w:szCs w:val="24"/>
          <w:u w:val="single"/>
        </w:rPr>
        <w:t>UMOWY</w:t>
      </w:r>
    </w:p>
    <w:p w14:paraId="19624C21" w14:textId="77777777" w:rsidR="00712B5D" w:rsidRDefault="004D2EAB">
      <w:pPr>
        <w:spacing w:after="0"/>
        <w:ind w:left="400"/>
        <w:jc w:val="both"/>
        <w:rPr>
          <w:rFonts w:ascii="Arial" w:hAnsi="Arial" w:cs="Arial"/>
          <w:sz w:val="24"/>
          <w:szCs w:val="24"/>
        </w:rPr>
      </w:pPr>
      <w:r>
        <w:rPr>
          <w:rFonts w:ascii="Arial" w:eastAsia="Arial" w:hAnsi="Arial" w:cs="Arial"/>
          <w:sz w:val="24"/>
          <w:szCs w:val="24"/>
        </w:rPr>
        <w:t xml:space="preserve">Wzór umowy w sprawie zamówienia publicznego stanowi </w:t>
      </w:r>
      <w:r>
        <w:rPr>
          <w:rFonts w:ascii="Arial" w:eastAsia="Arial" w:hAnsi="Arial" w:cs="Arial"/>
          <w:b/>
          <w:bCs/>
          <w:sz w:val="24"/>
          <w:szCs w:val="24"/>
        </w:rPr>
        <w:t>Załącznik nr 5</w:t>
      </w:r>
      <w:r>
        <w:rPr>
          <w:rFonts w:ascii="Arial" w:eastAsia="Arial" w:hAnsi="Arial" w:cs="Arial"/>
          <w:sz w:val="24"/>
          <w:szCs w:val="24"/>
        </w:rPr>
        <w:t xml:space="preserve"> </w:t>
      </w:r>
      <w:r>
        <w:rPr>
          <w:rFonts w:ascii="Arial" w:eastAsia="Arial" w:hAnsi="Arial" w:cs="Arial"/>
          <w:b/>
          <w:bCs/>
          <w:sz w:val="24"/>
          <w:szCs w:val="24"/>
        </w:rPr>
        <w:t>do SWZ.</w:t>
      </w:r>
    </w:p>
    <w:p w14:paraId="6B0F4EE0" w14:textId="77777777" w:rsidR="00712B5D" w:rsidRDefault="00712B5D">
      <w:pPr>
        <w:spacing w:after="0"/>
        <w:rPr>
          <w:rFonts w:ascii="Arial" w:hAnsi="Arial" w:cs="Arial"/>
          <w:sz w:val="24"/>
          <w:szCs w:val="24"/>
        </w:rPr>
      </w:pPr>
    </w:p>
    <w:p w14:paraId="4551CCC1" w14:textId="77777777" w:rsidR="00712B5D" w:rsidRDefault="004D2EAB">
      <w:pPr>
        <w:spacing w:after="0"/>
        <w:ind w:left="400" w:right="20" w:hanging="359"/>
        <w:jc w:val="both"/>
        <w:rPr>
          <w:rFonts w:ascii="Arial" w:hAnsi="Arial" w:cs="Arial"/>
          <w:sz w:val="24"/>
          <w:szCs w:val="24"/>
        </w:rPr>
      </w:pPr>
      <w:r>
        <w:rPr>
          <w:rFonts w:ascii="Arial" w:eastAsia="Arial" w:hAnsi="Arial" w:cs="Arial"/>
          <w:bCs/>
          <w:color w:val="000000" w:themeColor="text1"/>
          <w:sz w:val="24"/>
          <w:szCs w:val="24"/>
        </w:rPr>
        <w:t>16</w:t>
      </w:r>
      <w:r>
        <w:rPr>
          <w:rFonts w:ascii="Arial" w:eastAsia="Arial" w:hAnsi="Arial" w:cs="Arial"/>
          <w:bCs/>
          <w:color w:val="0000FF"/>
          <w:sz w:val="24"/>
          <w:szCs w:val="24"/>
        </w:rPr>
        <w:t>.</w:t>
      </w:r>
      <w:r>
        <w:rPr>
          <w:rFonts w:ascii="Arial" w:eastAsia="Arial" w:hAnsi="Arial" w:cs="Arial"/>
          <w:b/>
          <w:bCs/>
          <w:color w:val="0000FF"/>
          <w:sz w:val="24"/>
          <w:szCs w:val="24"/>
        </w:rPr>
        <w:t xml:space="preserve"> </w:t>
      </w:r>
      <w:r>
        <w:rPr>
          <w:rFonts w:ascii="Arial" w:eastAsia="Arial" w:hAnsi="Arial" w:cs="Arial"/>
          <w:b/>
          <w:bCs/>
          <w:color w:val="0000FF"/>
          <w:sz w:val="24"/>
          <w:szCs w:val="24"/>
          <w:u w:val="single"/>
        </w:rPr>
        <w:t xml:space="preserve">WSKAZANIE OSÓB UPRAWNIONYCH DO KOMUNIKOWANIA SIĘ </w:t>
      </w:r>
      <w:r>
        <w:rPr>
          <w:rFonts w:ascii="Arial" w:eastAsia="Arial" w:hAnsi="Arial" w:cs="Arial"/>
          <w:b/>
          <w:bCs/>
          <w:color w:val="0000FF"/>
          <w:sz w:val="24"/>
          <w:szCs w:val="24"/>
          <w:u w:val="single"/>
        </w:rPr>
        <w:br/>
        <w:t>Z WYKONAWCAMI</w:t>
      </w:r>
    </w:p>
    <w:p w14:paraId="6E28D8CF" w14:textId="77777777" w:rsidR="00712B5D" w:rsidRDefault="004D2EAB">
      <w:pPr>
        <w:spacing w:after="0"/>
        <w:rPr>
          <w:rFonts w:ascii="Arial" w:hAnsi="Arial" w:cs="Arial"/>
          <w:sz w:val="24"/>
          <w:szCs w:val="24"/>
        </w:rPr>
      </w:pPr>
      <w:r>
        <w:rPr>
          <w:rFonts w:ascii="Arial" w:eastAsia="Arial" w:hAnsi="Arial" w:cs="Arial"/>
          <w:sz w:val="24"/>
          <w:szCs w:val="24"/>
        </w:rPr>
        <w:t>16.1. Osobami uprawnionymi do porozumiewania się z Wykonawcami są:</w:t>
      </w:r>
    </w:p>
    <w:p w14:paraId="30126F17" w14:textId="77777777" w:rsidR="00712B5D" w:rsidRDefault="004D2EAB">
      <w:pPr>
        <w:spacing w:after="0"/>
        <w:rPr>
          <w:rFonts w:ascii="Arial" w:hAnsi="Arial" w:cs="Arial"/>
          <w:sz w:val="24"/>
          <w:szCs w:val="24"/>
        </w:rPr>
      </w:pPr>
      <w:r>
        <w:rPr>
          <w:rFonts w:ascii="Arial" w:eastAsia="Arial" w:hAnsi="Arial" w:cs="Arial"/>
          <w:sz w:val="24"/>
          <w:szCs w:val="24"/>
        </w:rPr>
        <w:t xml:space="preserve">16.1.1. Ewa Tąborek-Parka, Roland Kozłowski - e-mail: </w:t>
      </w:r>
      <w:r>
        <w:rPr>
          <w:rFonts w:ascii="Arial" w:eastAsia="Arial" w:hAnsi="Arial" w:cs="Arial"/>
          <w:color w:val="0000FF"/>
          <w:sz w:val="24"/>
          <w:szCs w:val="24"/>
          <w:u w:val="single"/>
        </w:rPr>
        <w:t>zamowienia@mops.lodz.pl</w:t>
      </w:r>
    </w:p>
    <w:p w14:paraId="4E3CA2CA" w14:textId="77777777" w:rsidR="00712B5D" w:rsidRDefault="004D2EAB">
      <w:pPr>
        <w:spacing w:after="0"/>
        <w:ind w:right="20"/>
        <w:jc w:val="both"/>
        <w:rPr>
          <w:rFonts w:ascii="Arial" w:hAnsi="Arial" w:cs="Arial"/>
          <w:sz w:val="24"/>
          <w:szCs w:val="24"/>
        </w:rPr>
      </w:pPr>
      <w:r>
        <w:rPr>
          <w:rFonts w:ascii="Arial" w:eastAsia="Arial" w:hAnsi="Arial" w:cs="Arial"/>
          <w:sz w:val="24"/>
          <w:szCs w:val="24"/>
        </w:rPr>
        <w:t xml:space="preserve">16.2. Zgodnie z art. 20 ust. 1 ustawy Pzp postępowanie o udzielenie zamówienia, </w:t>
      </w:r>
      <w:r>
        <w:rPr>
          <w:rFonts w:ascii="Arial" w:eastAsia="Arial" w:hAnsi="Arial" w:cs="Arial"/>
          <w:sz w:val="24"/>
          <w:szCs w:val="24"/>
        </w:rPr>
        <w:br/>
        <w:t>z zastrzeżeniem wyjątków przewidzianych w ustawie Pzp, prowadzi się pisemnie.</w:t>
      </w:r>
    </w:p>
    <w:p w14:paraId="073E0CA2" w14:textId="77777777" w:rsidR="00712B5D" w:rsidRDefault="004D2EAB">
      <w:pPr>
        <w:spacing w:after="0"/>
        <w:jc w:val="both"/>
        <w:rPr>
          <w:rFonts w:ascii="Arial" w:hAnsi="Arial" w:cs="Arial"/>
          <w:sz w:val="24"/>
          <w:szCs w:val="24"/>
        </w:rPr>
      </w:pPr>
      <w:r>
        <w:rPr>
          <w:rFonts w:ascii="Arial" w:eastAsia="Arial" w:hAnsi="Arial" w:cs="Arial"/>
          <w:sz w:val="24"/>
          <w:szCs w:val="24"/>
        </w:rPr>
        <w:t xml:space="preserve">16.3. Komunikacja, w tym składanie ofert, wymiana informacji oraz przekazywanie dokumentów lub oświadczeń między Zamawiającym a Wykonawcą, </w:t>
      </w:r>
      <w:r>
        <w:rPr>
          <w:rFonts w:ascii="Arial" w:eastAsia="Arial" w:hAnsi="Arial" w:cs="Arial"/>
          <w:sz w:val="24"/>
          <w:szCs w:val="24"/>
        </w:rPr>
        <w:br/>
        <w:t>z uwzględnieniem wyjątków określonych w ustawie Pzp, odbywa się przy użyciu środków komunikacji elektronicznej.</w:t>
      </w:r>
    </w:p>
    <w:p w14:paraId="72774FE1" w14:textId="77777777" w:rsidR="00712B5D" w:rsidRDefault="004D2EAB">
      <w:pPr>
        <w:spacing w:after="0"/>
        <w:jc w:val="both"/>
        <w:rPr>
          <w:rFonts w:ascii="Arial" w:hAnsi="Arial" w:cs="Arial"/>
          <w:sz w:val="24"/>
          <w:szCs w:val="24"/>
        </w:rPr>
      </w:pPr>
      <w:r>
        <w:rPr>
          <w:rFonts w:ascii="Arial" w:eastAsia="Arial" w:hAnsi="Arial" w:cs="Arial"/>
          <w:sz w:val="24"/>
          <w:szCs w:val="24"/>
        </w:rPr>
        <w:lastRenderedPageBreak/>
        <w:t>16.4. Komunikacja ustna dopuszczalna jest w odniesieniu do informacji, które nie są istotne, w szczególności nie dotyczą ogłoszenia o zamówieniu lub SWZ, a także ofert.</w:t>
      </w:r>
    </w:p>
    <w:p w14:paraId="6640714F" w14:textId="77777777" w:rsidR="00712B5D" w:rsidRDefault="00712B5D">
      <w:pPr>
        <w:spacing w:after="0"/>
        <w:rPr>
          <w:rFonts w:ascii="Arial" w:hAnsi="Arial" w:cs="Arial"/>
          <w:sz w:val="24"/>
          <w:szCs w:val="24"/>
        </w:rPr>
      </w:pPr>
    </w:p>
    <w:p w14:paraId="5147C63B" w14:textId="77777777" w:rsidR="00712B5D" w:rsidRDefault="004D2EAB">
      <w:pPr>
        <w:numPr>
          <w:ilvl w:val="0"/>
          <w:numId w:val="14"/>
        </w:numPr>
        <w:tabs>
          <w:tab w:val="left" w:pos="400"/>
        </w:tabs>
        <w:suppressAutoHyphens w:val="0"/>
        <w:spacing w:after="0"/>
        <w:ind w:left="400" w:hanging="354"/>
        <w:textAlignment w:val="auto"/>
        <w:rPr>
          <w:rFonts w:ascii="Arial" w:hAnsi="Arial" w:cs="Arial"/>
          <w:sz w:val="24"/>
          <w:szCs w:val="24"/>
        </w:rPr>
      </w:pPr>
      <w:r>
        <w:rPr>
          <w:rFonts w:ascii="Arial" w:eastAsia="Arial" w:hAnsi="Arial" w:cs="Arial"/>
          <w:b/>
          <w:bCs/>
          <w:color w:val="0000FF"/>
          <w:sz w:val="24"/>
          <w:szCs w:val="24"/>
          <w:u w:val="single"/>
        </w:rPr>
        <w:t>TERMIN ZWIĄZANIA OFERTĄ</w:t>
      </w:r>
    </w:p>
    <w:p w14:paraId="498C99CD" w14:textId="663FE669" w:rsidR="00712B5D" w:rsidRDefault="004D2EAB">
      <w:pPr>
        <w:spacing w:after="0"/>
        <w:rPr>
          <w:rFonts w:ascii="Arial" w:hAnsi="Arial" w:cs="Arial"/>
          <w:sz w:val="24"/>
          <w:szCs w:val="24"/>
        </w:rPr>
      </w:pPr>
      <w:r>
        <w:rPr>
          <w:rFonts w:ascii="Arial" w:eastAsia="Arial" w:hAnsi="Arial" w:cs="Arial"/>
          <w:sz w:val="24"/>
          <w:szCs w:val="24"/>
        </w:rPr>
        <w:t xml:space="preserve">17.1. Wykonawca pozostaje związany z ofertą do dnia </w:t>
      </w:r>
      <w:r w:rsidR="00F05301">
        <w:rPr>
          <w:rFonts w:ascii="Arial" w:eastAsia="Arial" w:hAnsi="Arial" w:cs="Arial"/>
          <w:b/>
          <w:sz w:val="24"/>
          <w:szCs w:val="24"/>
          <w:highlight w:val="yellow"/>
        </w:rPr>
        <w:t>22.02.</w:t>
      </w:r>
      <w:r>
        <w:rPr>
          <w:rFonts w:ascii="Arial" w:eastAsia="Arial" w:hAnsi="Arial" w:cs="Arial"/>
          <w:b/>
          <w:sz w:val="24"/>
          <w:szCs w:val="24"/>
          <w:highlight w:val="yellow"/>
        </w:rPr>
        <w:t>2022 r.</w:t>
      </w:r>
    </w:p>
    <w:p w14:paraId="31F53B8B" w14:textId="77777777" w:rsidR="00712B5D" w:rsidRDefault="004D2EAB">
      <w:pPr>
        <w:spacing w:after="0"/>
        <w:rPr>
          <w:rFonts w:ascii="Arial" w:hAnsi="Arial" w:cs="Arial"/>
          <w:sz w:val="24"/>
          <w:szCs w:val="24"/>
        </w:rPr>
      </w:pPr>
      <w:r>
        <w:rPr>
          <w:rFonts w:ascii="Arial" w:eastAsia="Arial" w:hAnsi="Arial" w:cs="Arial"/>
          <w:sz w:val="24"/>
          <w:szCs w:val="24"/>
        </w:rPr>
        <w:t>17.2. Bieg</w:t>
      </w:r>
      <w:r>
        <w:rPr>
          <w:rFonts w:ascii="Arial" w:hAnsi="Arial" w:cs="Arial"/>
          <w:sz w:val="24"/>
          <w:szCs w:val="24"/>
        </w:rPr>
        <w:t xml:space="preserve"> </w:t>
      </w:r>
      <w:r>
        <w:rPr>
          <w:rFonts w:ascii="Arial" w:eastAsia="Arial" w:hAnsi="Arial" w:cs="Arial"/>
          <w:sz w:val="24"/>
          <w:szCs w:val="24"/>
        </w:rPr>
        <w:t>terminu związania oferta rozpoczyna się wraz z upływem terminu składania ofert.</w:t>
      </w:r>
    </w:p>
    <w:p w14:paraId="27FA16D1" w14:textId="77777777" w:rsidR="00712B5D" w:rsidRDefault="00712B5D">
      <w:pPr>
        <w:spacing w:after="0"/>
        <w:rPr>
          <w:rFonts w:ascii="Arial" w:hAnsi="Arial" w:cs="Arial"/>
          <w:sz w:val="24"/>
          <w:szCs w:val="24"/>
        </w:rPr>
      </w:pPr>
    </w:p>
    <w:p w14:paraId="404A292A" w14:textId="77777777" w:rsidR="00712B5D" w:rsidRDefault="004D2EAB">
      <w:pPr>
        <w:numPr>
          <w:ilvl w:val="0"/>
          <w:numId w:val="15"/>
        </w:numPr>
        <w:tabs>
          <w:tab w:val="left" w:pos="400"/>
        </w:tabs>
        <w:suppressAutoHyphens w:val="0"/>
        <w:spacing w:after="0"/>
        <w:ind w:left="400" w:hanging="354"/>
        <w:textAlignment w:val="auto"/>
        <w:rPr>
          <w:rFonts w:ascii="Arial" w:hAnsi="Arial" w:cs="Arial"/>
          <w:sz w:val="24"/>
          <w:szCs w:val="24"/>
        </w:rPr>
      </w:pPr>
      <w:r>
        <w:rPr>
          <w:rFonts w:ascii="Arial" w:eastAsia="Arial" w:hAnsi="Arial" w:cs="Arial"/>
          <w:b/>
          <w:bCs/>
          <w:color w:val="0000FF"/>
          <w:sz w:val="24"/>
          <w:szCs w:val="24"/>
          <w:u w:val="single"/>
        </w:rPr>
        <w:t>OPIS SPOSOBU PRZYGOTOWYWANIA OFERTY</w:t>
      </w:r>
    </w:p>
    <w:p w14:paraId="781A16E8" w14:textId="77777777" w:rsidR="00712B5D" w:rsidRDefault="004D2EAB">
      <w:pPr>
        <w:spacing w:after="0"/>
        <w:jc w:val="both"/>
        <w:rPr>
          <w:rFonts w:ascii="Arial" w:hAnsi="Arial" w:cs="Arial"/>
          <w:sz w:val="24"/>
          <w:szCs w:val="24"/>
        </w:rPr>
      </w:pPr>
      <w:r>
        <w:rPr>
          <w:rFonts w:ascii="Arial" w:eastAsia="Arial" w:hAnsi="Arial" w:cs="Arial"/>
          <w:sz w:val="24"/>
          <w:szCs w:val="24"/>
        </w:rPr>
        <w:t>18.1. Wykonawca</w:t>
      </w:r>
      <w:r>
        <w:rPr>
          <w:rFonts w:ascii="Arial" w:hAnsi="Arial" w:cs="Arial"/>
          <w:sz w:val="24"/>
          <w:szCs w:val="24"/>
        </w:rPr>
        <w:t xml:space="preserve"> </w:t>
      </w:r>
      <w:r>
        <w:rPr>
          <w:rFonts w:ascii="Arial" w:eastAsia="Arial" w:hAnsi="Arial" w:cs="Arial"/>
          <w:sz w:val="24"/>
          <w:szCs w:val="24"/>
        </w:rPr>
        <w:t>może złożyć jedną ofertę w odniesieniu do danej części (jedna część lub kilka części lub na całość - wszystkie części) postępowania. Oferta, oświadczenia oraz dokumenty, dla których Zamawiający określił wzory w formie załączników do niniejszej SWZ, winny być sporządzone zgodnie z tymi wzorami co do treści oraz opisu kolumn i wierszy.</w:t>
      </w:r>
    </w:p>
    <w:p w14:paraId="1BEDBCA4" w14:textId="77777777" w:rsidR="00712B5D" w:rsidRDefault="004D2EAB">
      <w:pPr>
        <w:spacing w:after="0"/>
        <w:jc w:val="both"/>
        <w:rPr>
          <w:rFonts w:ascii="Arial" w:hAnsi="Arial" w:cs="Arial"/>
          <w:sz w:val="24"/>
          <w:szCs w:val="24"/>
        </w:rPr>
      </w:pPr>
      <w:r>
        <w:rPr>
          <w:rFonts w:ascii="Arial" w:eastAsia="Arial" w:hAnsi="Arial" w:cs="Arial"/>
          <w:sz w:val="24"/>
          <w:szCs w:val="24"/>
        </w:rPr>
        <w:t>18.2. Wykonawca składa ofertę za pośrednictwem Formularza do złożenia, zmiany, wycofania oferty lub wniosku dostępnego na ePUAP (Elektronicznej Skrzynki Podawczej – nazwa – Miejski Ośrodek Pomocy Społecznej) i udostępnionego również na miniPortalu. W formularzu oferty Wykonawca jest zobowiązany podać adres skrzynki ePUAP, na którym prowadzona będzie korespondencja związana z postępowaniem.</w:t>
      </w:r>
    </w:p>
    <w:p w14:paraId="0A6AAAE2" w14:textId="77777777" w:rsidR="00712B5D" w:rsidRDefault="004D2EAB">
      <w:pPr>
        <w:spacing w:after="0"/>
        <w:ind w:right="20"/>
        <w:jc w:val="both"/>
        <w:rPr>
          <w:rFonts w:ascii="Arial" w:hAnsi="Arial" w:cs="Arial"/>
          <w:sz w:val="24"/>
          <w:szCs w:val="24"/>
        </w:rPr>
      </w:pPr>
      <w:r>
        <w:rPr>
          <w:rFonts w:ascii="Arial" w:eastAsia="Arial" w:hAnsi="Arial" w:cs="Arial"/>
          <w:sz w:val="24"/>
          <w:szCs w:val="24"/>
        </w:rPr>
        <w:t>18.3. Wykonawca</w:t>
      </w:r>
      <w:r>
        <w:rPr>
          <w:rFonts w:ascii="Arial" w:hAnsi="Arial" w:cs="Arial"/>
          <w:sz w:val="24"/>
          <w:szCs w:val="24"/>
        </w:rPr>
        <w:t xml:space="preserve"> </w:t>
      </w:r>
      <w:r>
        <w:rPr>
          <w:rFonts w:ascii="Arial" w:eastAsia="Arial" w:hAnsi="Arial" w:cs="Arial"/>
          <w:sz w:val="24"/>
          <w:szCs w:val="24"/>
        </w:rPr>
        <w:t>przygotuje elektroniczną ofertę, podpisuje ją kwalifikowanym podpisem elektronicznym lub podpisem zaufanym lub podpisem osobistym szyfruje ofertę i wysyła ją do Zamawiającego za pośrednictwem dedykowanych formularzy dostępnych na platformie ePUAP (Elektroniczna Skrzynka Podawcza – nazwa – Miejski Ośrodek Pomocy Społecznej w Łodzi).</w:t>
      </w:r>
    </w:p>
    <w:p w14:paraId="392A68A2" w14:textId="77777777" w:rsidR="00712B5D" w:rsidRDefault="004D2EAB">
      <w:pPr>
        <w:spacing w:after="0"/>
        <w:jc w:val="both"/>
        <w:rPr>
          <w:rFonts w:ascii="Arial" w:hAnsi="Arial" w:cs="Arial"/>
          <w:sz w:val="24"/>
          <w:szCs w:val="24"/>
        </w:rPr>
      </w:pPr>
      <w:r>
        <w:rPr>
          <w:rFonts w:ascii="Arial" w:eastAsia="Arial" w:hAnsi="Arial" w:cs="Arial"/>
          <w:sz w:val="24"/>
          <w:szCs w:val="24"/>
        </w:rPr>
        <w:t xml:space="preserve">18.4. Oferta powinna być sporządzona w języku polskim z zachowaniem postaci elektronicznej w szczególności w formacie danych .doc, .docx lub .pdf </w:t>
      </w:r>
      <w:r>
        <w:rPr>
          <w:rFonts w:ascii="Arial" w:eastAsia="Arial" w:hAnsi="Arial" w:cs="Arial"/>
          <w:sz w:val="24"/>
          <w:szCs w:val="24"/>
        </w:rPr>
        <w:br/>
        <w:t>i podpisana kwalifikowanym podpisem elektronicznym lub podpisem zaufanym lub podpisem osobistym przez osobę/osoby uprawnioną/uprawnione pod rygorem nieważności. Sposób złożenia oferty w tym zaszyfrowania oferty opisany został w Instrukcji użytkowania systemu z miniPortalu.</w:t>
      </w:r>
    </w:p>
    <w:p w14:paraId="2AFCE219" w14:textId="77777777" w:rsidR="00712B5D" w:rsidRDefault="004D2EAB">
      <w:pPr>
        <w:spacing w:after="0"/>
        <w:jc w:val="both"/>
        <w:rPr>
          <w:rFonts w:ascii="Arial" w:hAnsi="Arial" w:cs="Arial"/>
          <w:sz w:val="24"/>
          <w:szCs w:val="24"/>
        </w:rPr>
      </w:pPr>
      <w:r>
        <w:rPr>
          <w:rFonts w:ascii="Arial" w:eastAsia="Arial" w:hAnsi="Arial" w:cs="Arial"/>
          <w:sz w:val="24"/>
          <w:szCs w:val="24"/>
        </w:rPr>
        <w:t>18.4.1. 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w:t>
      </w:r>
    </w:p>
    <w:p w14:paraId="427AAB5A" w14:textId="77777777" w:rsidR="00712B5D" w:rsidRDefault="004D2EAB">
      <w:pPr>
        <w:spacing w:after="0"/>
        <w:jc w:val="both"/>
        <w:rPr>
          <w:rFonts w:ascii="Arial" w:hAnsi="Arial" w:cs="Arial"/>
          <w:sz w:val="24"/>
          <w:szCs w:val="24"/>
        </w:rPr>
      </w:pPr>
      <w:r>
        <w:rPr>
          <w:rFonts w:ascii="Arial" w:eastAsia="Arial" w:hAnsi="Arial" w:cs="Arial"/>
          <w:sz w:val="24"/>
          <w:szCs w:val="24"/>
        </w:rPr>
        <w:t>18.4.2. Postać</w:t>
      </w:r>
      <w:r>
        <w:rPr>
          <w:rFonts w:ascii="Arial" w:hAnsi="Arial" w:cs="Arial"/>
          <w:sz w:val="24"/>
          <w:szCs w:val="24"/>
        </w:rPr>
        <w:t xml:space="preserve"> </w:t>
      </w:r>
      <w:r>
        <w:rPr>
          <w:rFonts w:ascii="Arial" w:eastAsia="Arial" w:hAnsi="Arial" w:cs="Arial"/>
          <w:sz w:val="24"/>
          <w:szCs w:val="24"/>
        </w:rPr>
        <w:t xml:space="preserve">elektroniczna opatrzona podpisem zaufanym – czyli plik </w:t>
      </w:r>
      <w:r>
        <w:rPr>
          <w:rFonts w:ascii="Arial" w:eastAsia="Arial" w:hAnsi="Arial" w:cs="Arial"/>
          <w:sz w:val="24"/>
          <w:szCs w:val="24"/>
        </w:rPr>
        <w:br/>
        <w:t>w jakimkolwiek formacie opatrzony podpisem, który można wygenerować korzystając z platformy e-PUAP.</w:t>
      </w:r>
    </w:p>
    <w:p w14:paraId="770C8677" w14:textId="77777777" w:rsidR="00712B5D" w:rsidRDefault="004D2EAB">
      <w:pPr>
        <w:spacing w:after="0"/>
        <w:jc w:val="both"/>
        <w:rPr>
          <w:rFonts w:ascii="Arial" w:hAnsi="Arial" w:cs="Arial"/>
          <w:sz w:val="24"/>
          <w:szCs w:val="24"/>
        </w:rPr>
      </w:pPr>
      <w:r>
        <w:rPr>
          <w:rFonts w:ascii="Arial" w:eastAsia="Arial" w:hAnsi="Arial" w:cs="Arial"/>
          <w:sz w:val="24"/>
          <w:szCs w:val="24"/>
        </w:rPr>
        <w:t>18.4.3. Postać</w:t>
      </w:r>
      <w:r>
        <w:rPr>
          <w:rFonts w:ascii="Arial" w:hAnsi="Arial" w:cs="Arial"/>
          <w:sz w:val="24"/>
          <w:szCs w:val="24"/>
        </w:rPr>
        <w:t xml:space="preserve"> </w:t>
      </w:r>
      <w:r>
        <w:rPr>
          <w:rFonts w:ascii="Arial" w:eastAsia="Arial" w:hAnsi="Arial" w:cs="Arial"/>
          <w:sz w:val="24"/>
          <w:szCs w:val="24"/>
        </w:rPr>
        <w:t xml:space="preserve">elektroniczna opatrzona podpisem osobistym – czyli plik </w:t>
      </w:r>
      <w:r>
        <w:rPr>
          <w:rFonts w:ascii="Arial" w:eastAsia="Arial" w:hAnsi="Arial" w:cs="Arial"/>
          <w:sz w:val="24"/>
          <w:szCs w:val="24"/>
        </w:rPr>
        <w:br/>
        <w:t>w jakimkolwiek formacie opatrzony podpisem umieszczanym w e-dowodzie (dokumencie wyposażonym w elektroniczny chip, w który wprowadzany jest podpis mający charakter podpisu kwalifikowanego).</w:t>
      </w:r>
    </w:p>
    <w:p w14:paraId="368F7D37" w14:textId="77777777" w:rsidR="00712B5D" w:rsidRDefault="004D2EAB">
      <w:pPr>
        <w:spacing w:after="0"/>
        <w:rPr>
          <w:rFonts w:ascii="Arial" w:hAnsi="Arial" w:cs="Arial"/>
          <w:sz w:val="24"/>
          <w:szCs w:val="24"/>
        </w:rPr>
      </w:pPr>
      <w:r>
        <w:rPr>
          <w:rFonts w:ascii="Arial" w:eastAsia="Arial" w:hAnsi="Arial" w:cs="Arial"/>
          <w:sz w:val="24"/>
          <w:szCs w:val="24"/>
        </w:rPr>
        <w:t>18.4.4. Sposób składania podpisów:</w:t>
      </w:r>
    </w:p>
    <w:p w14:paraId="39C375BB" w14:textId="77777777" w:rsidR="00712B5D" w:rsidRDefault="004D2EAB">
      <w:pPr>
        <w:spacing w:after="0"/>
        <w:jc w:val="both"/>
        <w:rPr>
          <w:rFonts w:ascii="Arial" w:hAnsi="Arial" w:cs="Arial"/>
          <w:sz w:val="24"/>
          <w:szCs w:val="24"/>
        </w:rPr>
      </w:pPr>
      <w:r>
        <w:rPr>
          <w:rFonts w:ascii="Arial" w:eastAsia="Arial" w:hAnsi="Arial" w:cs="Arial"/>
          <w:sz w:val="24"/>
          <w:szCs w:val="24"/>
        </w:rPr>
        <w:lastRenderedPageBreak/>
        <w:t>18.4.4.1. Sposób złożenia podpisu kwalifikowanego został opisany przez dostawcę posiadanego przez Wykonawcę podpisu;</w:t>
      </w:r>
    </w:p>
    <w:p w14:paraId="1A885D1B" w14:textId="77777777" w:rsidR="00712B5D" w:rsidRDefault="004D2EAB">
      <w:pPr>
        <w:spacing w:after="0"/>
        <w:jc w:val="both"/>
        <w:rPr>
          <w:rFonts w:ascii="Arial" w:hAnsi="Arial" w:cs="Arial"/>
          <w:sz w:val="24"/>
          <w:szCs w:val="24"/>
        </w:rPr>
      </w:pPr>
      <w:r>
        <w:rPr>
          <w:rFonts w:ascii="Arial" w:eastAsia="Arial" w:hAnsi="Arial" w:cs="Arial"/>
          <w:sz w:val="24"/>
          <w:szCs w:val="24"/>
        </w:rPr>
        <w:t>18.4.4.2.Sposób</w:t>
      </w:r>
      <w:r>
        <w:rPr>
          <w:rFonts w:ascii="Arial" w:hAnsi="Arial" w:cs="Arial"/>
          <w:sz w:val="24"/>
          <w:szCs w:val="24"/>
        </w:rPr>
        <w:t xml:space="preserve"> </w:t>
      </w:r>
      <w:r>
        <w:rPr>
          <w:rFonts w:ascii="Arial" w:eastAsia="Arial" w:hAnsi="Arial" w:cs="Arial"/>
          <w:sz w:val="24"/>
          <w:szCs w:val="24"/>
        </w:rPr>
        <w:t xml:space="preserve">złożenia podpisu zaufanego został opisany pod adresem: </w:t>
      </w:r>
      <w:r>
        <w:rPr>
          <w:rFonts w:ascii="Arial" w:eastAsia="Arial" w:hAnsi="Arial" w:cs="Arial"/>
          <w:sz w:val="24"/>
          <w:szCs w:val="24"/>
          <w:u w:val="single"/>
        </w:rPr>
        <w:t>https://www.biznes.gov.pl/pl/firma/sprawy-urzedowe/chce-zalatwic-sprawe-przez-internet/profil-zaufany-i-podpis-zaufany</w:t>
      </w:r>
    </w:p>
    <w:p w14:paraId="7C6883EF" w14:textId="77777777" w:rsidR="00712B5D" w:rsidRDefault="004D2EAB">
      <w:pPr>
        <w:spacing w:after="0"/>
        <w:rPr>
          <w:rFonts w:ascii="Arial" w:hAnsi="Arial" w:cs="Arial"/>
          <w:sz w:val="24"/>
          <w:szCs w:val="24"/>
        </w:rPr>
      </w:pPr>
      <w:r>
        <w:rPr>
          <w:rFonts w:ascii="Arial" w:eastAsia="Arial" w:hAnsi="Arial" w:cs="Arial"/>
          <w:sz w:val="24"/>
          <w:szCs w:val="24"/>
        </w:rPr>
        <w:t xml:space="preserve">18.4.4.3. Sposób złożenia podpisu osobistego został opisany pod adresem: </w:t>
      </w:r>
      <w:r>
        <w:rPr>
          <w:rFonts w:ascii="Arial" w:eastAsia="Arial" w:hAnsi="Arial" w:cs="Arial"/>
          <w:sz w:val="24"/>
          <w:szCs w:val="24"/>
          <w:u w:val="single"/>
        </w:rPr>
        <w:t>https://www.gov.pl/web/e-dowod/podpis-osobisty</w:t>
      </w:r>
    </w:p>
    <w:p w14:paraId="509A71B1" w14:textId="77777777" w:rsidR="00712B5D" w:rsidRDefault="004D2EAB">
      <w:pPr>
        <w:spacing w:after="0"/>
        <w:jc w:val="both"/>
        <w:rPr>
          <w:rFonts w:ascii="Arial" w:hAnsi="Arial" w:cs="Arial"/>
          <w:sz w:val="24"/>
          <w:szCs w:val="24"/>
        </w:rPr>
      </w:pPr>
      <w:r>
        <w:rPr>
          <w:rFonts w:ascii="Arial" w:eastAsia="Arial" w:hAnsi="Arial" w:cs="Arial"/>
          <w:sz w:val="24"/>
          <w:szCs w:val="24"/>
        </w:rPr>
        <w:t>18.5. Oferta wraz ze wszystkimi wymaganymi dokumentami muszą być podpisane przez osoby uprawnione do reprezentacji podmiotów składających te dokumenty.</w:t>
      </w:r>
    </w:p>
    <w:p w14:paraId="50087588" w14:textId="77777777" w:rsidR="00712B5D" w:rsidRDefault="004D2EAB">
      <w:pPr>
        <w:spacing w:after="0"/>
        <w:jc w:val="both"/>
        <w:rPr>
          <w:rFonts w:ascii="Arial" w:hAnsi="Arial" w:cs="Arial"/>
          <w:sz w:val="24"/>
          <w:szCs w:val="24"/>
        </w:rPr>
      </w:pPr>
      <w:r>
        <w:rPr>
          <w:rFonts w:ascii="Arial" w:eastAsia="Arial" w:hAnsi="Arial" w:cs="Arial"/>
          <w:sz w:val="24"/>
          <w:szCs w:val="24"/>
        </w:rPr>
        <w:t xml:space="preserve">18.6. Pełnomocnictwo – jeżeli dotyczy - musi być załączone do oferty w oryginale </w:t>
      </w:r>
      <w:r>
        <w:rPr>
          <w:rFonts w:ascii="Arial" w:eastAsia="Arial" w:hAnsi="Arial" w:cs="Arial"/>
          <w:sz w:val="24"/>
          <w:szCs w:val="24"/>
        </w:rPr>
        <w:br/>
        <w:t xml:space="preserve">w takiej samej formie jak składana oferta tj. w formie elektronicznej lub postaci elektronicznej opatrzonej podpisem zaufanym lub osobistym. Dopuszcza się także złożenie elektronicznej kopii pełnomocnictwa sporządzonego uprzednio </w:t>
      </w:r>
      <w:r>
        <w:rPr>
          <w:rFonts w:ascii="Arial" w:eastAsia="Arial" w:hAnsi="Arial" w:cs="Arial"/>
          <w:sz w:val="24"/>
          <w:szCs w:val="24"/>
        </w:rPr>
        <w:br/>
        <w:t>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kwalifikowalnym podpisem zaufanym lub podpisem osobistym mocodawcy. Elektroniczna kopia pełnomocnictwa nie może być uwierzytelniona przez upełnomocnionego.</w:t>
      </w:r>
    </w:p>
    <w:p w14:paraId="6F91C143" w14:textId="77777777" w:rsidR="00712B5D" w:rsidRDefault="004D2EAB">
      <w:pPr>
        <w:spacing w:after="0"/>
        <w:jc w:val="both"/>
        <w:rPr>
          <w:rFonts w:ascii="Arial" w:hAnsi="Arial" w:cs="Arial"/>
          <w:sz w:val="24"/>
          <w:szCs w:val="24"/>
        </w:rPr>
      </w:pPr>
      <w:r>
        <w:rPr>
          <w:rFonts w:ascii="Arial" w:eastAsia="Arial" w:hAnsi="Arial" w:cs="Arial"/>
          <w:sz w:val="24"/>
          <w:szCs w:val="24"/>
        </w:rPr>
        <w:t xml:space="preserve">18.7. W przypadku składania oferty przez Wykonawców wspólnie ubiegających się </w:t>
      </w:r>
      <w:r>
        <w:rPr>
          <w:rFonts w:ascii="Arial" w:eastAsia="Arial" w:hAnsi="Arial" w:cs="Arial"/>
          <w:sz w:val="24"/>
          <w:szCs w:val="24"/>
        </w:rPr>
        <w:br/>
        <w:t xml:space="preserve">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t>
      </w:r>
      <w:r>
        <w:rPr>
          <w:rFonts w:ascii="Arial" w:eastAsia="Arial" w:hAnsi="Arial" w:cs="Arial"/>
          <w:sz w:val="24"/>
          <w:szCs w:val="24"/>
        </w:rPr>
        <w:br/>
        <w:t>w postępowaniu albo reprezentowania w postępowaniu i zawarcia umowy.</w:t>
      </w:r>
    </w:p>
    <w:p w14:paraId="45B025E5" w14:textId="77777777" w:rsidR="00712B5D" w:rsidRDefault="004D2EAB">
      <w:pPr>
        <w:spacing w:after="0"/>
        <w:jc w:val="both"/>
        <w:rPr>
          <w:rFonts w:ascii="Arial" w:hAnsi="Arial" w:cs="Arial"/>
          <w:sz w:val="24"/>
          <w:szCs w:val="24"/>
        </w:rPr>
      </w:pPr>
      <w:r>
        <w:rPr>
          <w:rFonts w:ascii="Arial" w:eastAsia="Arial" w:hAnsi="Arial" w:cs="Arial"/>
          <w:sz w:val="24"/>
          <w:szCs w:val="24"/>
        </w:rPr>
        <w:t>18.8. Zamawiający informuje, iż zgodnie z art. 18 ust. 3 ustawy Pzp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Pzp.</w:t>
      </w:r>
    </w:p>
    <w:p w14:paraId="11AA9417" w14:textId="77777777" w:rsidR="00712B5D" w:rsidRDefault="004D2EAB">
      <w:pPr>
        <w:spacing w:after="0"/>
        <w:jc w:val="both"/>
        <w:rPr>
          <w:rFonts w:ascii="Arial" w:hAnsi="Arial" w:cs="Arial"/>
          <w:sz w:val="24"/>
          <w:szCs w:val="24"/>
        </w:rPr>
      </w:pPr>
      <w:r>
        <w:rPr>
          <w:rFonts w:ascii="Arial" w:eastAsia="Arial" w:hAnsi="Arial" w:cs="Arial"/>
          <w:sz w:val="24"/>
          <w:szCs w:val="24"/>
        </w:rPr>
        <w:t>18.9. Wszelkie</w:t>
      </w:r>
      <w:r>
        <w:rPr>
          <w:rFonts w:ascii="Arial" w:hAnsi="Arial" w:cs="Arial"/>
          <w:sz w:val="24"/>
          <w:szCs w:val="24"/>
        </w:rPr>
        <w:t xml:space="preserve"> </w:t>
      </w:r>
      <w:r>
        <w:rPr>
          <w:rFonts w:ascii="Arial" w:eastAsia="Arial" w:hAnsi="Arial" w:cs="Arial"/>
          <w:sz w:val="24"/>
          <w:szCs w:val="24"/>
        </w:rPr>
        <w:t>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57FFFE49" w14:textId="77777777" w:rsidR="00712B5D" w:rsidRDefault="004D2EAB">
      <w:pPr>
        <w:spacing w:after="0"/>
        <w:ind w:right="20"/>
        <w:jc w:val="both"/>
        <w:rPr>
          <w:rFonts w:ascii="Arial" w:hAnsi="Arial" w:cs="Arial"/>
          <w:sz w:val="24"/>
          <w:szCs w:val="24"/>
        </w:rPr>
      </w:pPr>
      <w:r>
        <w:rPr>
          <w:rFonts w:ascii="Arial" w:eastAsia="Arial" w:hAnsi="Arial" w:cs="Arial"/>
          <w:sz w:val="24"/>
          <w:szCs w:val="24"/>
        </w:rPr>
        <w:t>18.10.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12CB1EBF" w14:textId="77777777" w:rsidR="00712B5D" w:rsidRDefault="004D2EAB">
      <w:pPr>
        <w:spacing w:after="0"/>
        <w:jc w:val="both"/>
        <w:rPr>
          <w:rFonts w:ascii="Arial" w:hAnsi="Arial" w:cs="Arial"/>
          <w:sz w:val="24"/>
          <w:szCs w:val="24"/>
        </w:rPr>
      </w:pPr>
      <w:r>
        <w:rPr>
          <w:rFonts w:ascii="Arial" w:eastAsia="Arial" w:hAnsi="Arial" w:cs="Arial"/>
          <w:sz w:val="24"/>
          <w:szCs w:val="24"/>
        </w:rPr>
        <w:lastRenderedPageBreak/>
        <w:t>18.11. Poświadczenie za zgodność z oryginałem elektronicznej kopii dokumentu lub oświadczenia, o których mowa w pkt. 14.3.3.2 SWZ następuje przy użyciu kwalifikowanego podpisu elektronicznego.</w:t>
      </w:r>
    </w:p>
    <w:p w14:paraId="15675244" w14:textId="77777777" w:rsidR="00712B5D" w:rsidRDefault="004D2EAB">
      <w:pPr>
        <w:spacing w:after="0"/>
        <w:jc w:val="both"/>
        <w:rPr>
          <w:rFonts w:ascii="Arial" w:hAnsi="Arial" w:cs="Arial"/>
          <w:sz w:val="24"/>
          <w:szCs w:val="24"/>
        </w:rPr>
      </w:pPr>
      <w:r>
        <w:rPr>
          <w:rFonts w:ascii="Arial" w:eastAsia="Arial" w:hAnsi="Arial" w:cs="Arial"/>
          <w:sz w:val="24"/>
          <w:szCs w:val="24"/>
        </w:rPr>
        <w:t>18.12. 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Pzp, albo przez podwykonawcę jest równoznaczne z poświadczeniem elektronicznej kopii dokumentu lub oświadczenia za zgodność z oryginałem.</w:t>
      </w:r>
    </w:p>
    <w:p w14:paraId="37CBBC1E" w14:textId="77777777" w:rsidR="00712B5D" w:rsidRDefault="004D2EAB">
      <w:pPr>
        <w:spacing w:after="0"/>
        <w:ind w:right="20"/>
        <w:rPr>
          <w:rFonts w:ascii="Arial" w:hAnsi="Arial" w:cs="Arial"/>
          <w:sz w:val="24"/>
          <w:szCs w:val="24"/>
        </w:rPr>
      </w:pPr>
      <w:r>
        <w:rPr>
          <w:rFonts w:ascii="Arial" w:eastAsia="Arial" w:hAnsi="Arial" w:cs="Arial"/>
          <w:sz w:val="24"/>
          <w:szCs w:val="24"/>
        </w:rPr>
        <w:t xml:space="preserve">18.13. W przypadku przekazywania przez Wykonawcę dokumentu elektronicznego </w:t>
      </w:r>
      <w:r>
        <w:rPr>
          <w:rFonts w:ascii="Arial" w:eastAsia="Arial" w:hAnsi="Arial" w:cs="Arial"/>
          <w:sz w:val="24"/>
          <w:szCs w:val="24"/>
        </w:rPr>
        <w:br/>
        <w:t>w formacie   poddającym   dane   kompresji,   opatrzenie   pliku   zawierającego</w:t>
      </w:r>
    </w:p>
    <w:p w14:paraId="1DFC9455" w14:textId="77777777" w:rsidR="00712B5D" w:rsidRDefault="004D2EAB">
      <w:pPr>
        <w:spacing w:after="0"/>
        <w:jc w:val="both"/>
        <w:rPr>
          <w:rFonts w:ascii="Arial" w:hAnsi="Arial" w:cs="Arial"/>
          <w:sz w:val="24"/>
          <w:szCs w:val="24"/>
        </w:rPr>
      </w:pPr>
      <w:r>
        <w:rPr>
          <w:rFonts w:ascii="Arial" w:eastAsia="Arial" w:hAnsi="Arial" w:cs="Arial"/>
          <w:sz w:val="24"/>
          <w:szCs w:val="24"/>
        </w:rPr>
        <w:t>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7DD334A7" w14:textId="77777777" w:rsidR="00712B5D" w:rsidRDefault="004D2EAB">
      <w:pPr>
        <w:spacing w:after="0"/>
        <w:jc w:val="both"/>
        <w:rPr>
          <w:rFonts w:ascii="Arial" w:hAnsi="Arial" w:cs="Arial"/>
          <w:sz w:val="24"/>
          <w:szCs w:val="24"/>
        </w:rPr>
      </w:pPr>
      <w:r>
        <w:rPr>
          <w:rFonts w:ascii="Arial" w:eastAsia="Arial" w:hAnsi="Arial" w:cs="Arial"/>
          <w:sz w:val="24"/>
          <w:szCs w:val="24"/>
        </w:rPr>
        <w:t>18.14. Postępowanie</w:t>
      </w:r>
      <w:r>
        <w:rPr>
          <w:rFonts w:ascii="Arial" w:hAnsi="Arial" w:cs="Arial"/>
          <w:sz w:val="24"/>
          <w:szCs w:val="24"/>
        </w:rPr>
        <w:t xml:space="preserve"> </w:t>
      </w:r>
      <w:r>
        <w:rPr>
          <w:rFonts w:ascii="Arial" w:eastAsia="Arial" w:hAnsi="Arial" w:cs="Arial"/>
          <w:sz w:val="24"/>
          <w:szCs w:val="24"/>
        </w:rPr>
        <w:t>prowadzone jest w języku polskim. Oznacza to, że oferta, oświadczenia oraz każdy dokument złożony wraz z ofertą sporządzony w języku obcym winien być złożony wraz z tłumaczeniem na język polski.</w:t>
      </w:r>
    </w:p>
    <w:p w14:paraId="2A97D837" w14:textId="77777777" w:rsidR="00712B5D" w:rsidRDefault="00712B5D">
      <w:pPr>
        <w:spacing w:after="0"/>
        <w:rPr>
          <w:rFonts w:ascii="Arial" w:hAnsi="Arial" w:cs="Arial"/>
          <w:sz w:val="24"/>
          <w:szCs w:val="24"/>
        </w:rPr>
      </w:pPr>
    </w:p>
    <w:p w14:paraId="1E4E7F0A" w14:textId="77777777" w:rsidR="00712B5D" w:rsidRDefault="004D2EAB">
      <w:pPr>
        <w:spacing w:after="0"/>
        <w:ind w:left="40"/>
        <w:rPr>
          <w:rFonts w:ascii="Arial" w:hAnsi="Arial" w:cs="Arial"/>
          <w:sz w:val="24"/>
          <w:szCs w:val="24"/>
        </w:rPr>
      </w:pPr>
      <w:r>
        <w:rPr>
          <w:rFonts w:ascii="Arial" w:eastAsia="Arial" w:hAnsi="Arial" w:cs="Arial"/>
          <w:sz w:val="24"/>
          <w:szCs w:val="24"/>
        </w:rPr>
        <w:t xml:space="preserve">18.15. </w:t>
      </w:r>
      <w:r>
        <w:rPr>
          <w:rFonts w:ascii="Arial" w:eastAsia="Arial" w:hAnsi="Arial" w:cs="Arial"/>
          <w:b/>
          <w:bCs/>
          <w:sz w:val="24"/>
          <w:szCs w:val="24"/>
        </w:rPr>
        <w:t>Na ofertę składają się następujące dokumenty</w:t>
      </w:r>
      <w:r>
        <w:rPr>
          <w:rFonts w:ascii="Arial" w:eastAsia="Arial" w:hAnsi="Arial" w:cs="Arial"/>
          <w:sz w:val="24"/>
          <w:szCs w:val="24"/>
        </w:rPr>
        <w:t>:</w:t>
      </w:r>
    </w:p>
    <w:p w14:paraId="446C59EE" w14:textId="0993E668" w:rsidR="00712B5D" w:rsidRDefault="004D2EAB">
      <w:pPr>
        <w:tabs>
          <w:tab w:val="left" w:pos="2080"/>
        </w:tabs>
        <w:spacing w:after="0"/>
        <w:ind w:left="142" w:hanging="142"/>
        <w:jc w:val="both"/>
        <w:rPr>
          <w:rFonts w:ascii="Arial" w:hAnsi="Arial" w:cs="Arial"/>
          <w:sz w:val="24"/>
          <w:szCs w:val="24"/>
        </w:rPr>
      </w:pPr>
      <w:r>
        <w:rPr>
          <w:rFonts w:ascii="Arial" w:eastAsia="Arial" w:hAnsi="Arial" w:cs="Arial"/>
          <w:sz w:val="24"/>
          <w:szCs w:val="24"/>
        </w:rPr>
        <w:t>18.15.1. Formularz ofertowy przygotowany wg wzo</w:t>
      </w:r>
      <w:r w:rsidR="002F6A42">
        <w:rPr>
          <w:rFonts w:ascii="Arial" w:eastAsia="Arial" w:hAnsi="Arial" w:cs="Arial"/>
          <w:sz w:val="24"/>
          <w:szCs w:val="24"/>
        </w:rPr>
        <w:t xml:space="preserve">ru – Załącznik nr 2 do SWZ </w:t>
      </w:r>
    </w:p>
    <w:p w14:paraId="0BC2DB40" w14:textId="77777777" w:rsidR="00712B5D" w:rsidRDefault="004D2EAB">
      <w:pPr>
        <w:spacing w:after="0"/>
        <w:jc w:val="both"/>
        <w:rPr>
          <w:rFonts w:ascii="Arial" w:hAnsi="Arial" w:cs="Arial"/>
          <w:sz w:val="24"/>
          <w:szCs w:val="24"/>
        </w:rPr>
      </w:pPr>
      <w:r>
        <w:rPr>
          <w:rFonts w:ascii="Arial" w:eastAsia="Arial" w:hAnsi="Arial" w:cs="Arial"/>
          <w:sz w:val="24"/>
          <w:szCs w:val="24"/>
        </w:rPr>
        <w:t>18.15.2.</w:t>
      </w:r>
      <w:r>
        <w:rPr>
          <w:rFonts w:ascii="Arial" w:hAnsi="Arial" w:cs="Arial"/>
          <w:sz w:val="24"/>
          <w:szCs w:val="24"/>
        </w:rPr>
        <w:t xml:space="preserve"> </w:t>
      </w:r>
      <w:r>
        <w:rPr>
          <w:rFonts w:ascii="Arial" w:eastAsia="Arial" w:hAnsi="Arial" w:cs="Arial"/>
          <w:sz w:val="24"/>
          <w:szCs w:val="24"/>
        </w:rPr>
        <w:t>Oświadczenie o spełnieniu warunków udziału w postępowaniu składane przez Wykonawcę – zgodnie z Załącznikiem nr 3a do SWZ</w:t>
      </w:r>
    </w:p>
    <w:p w14:paraId="4D61ED48" w14:textId="77777777" w:rsidR="00712B5D" w:rsidRDefault="004D2EAB">
      <w:pPr>
        <w:spacing w:after="0"/>
        <w:jc w:val="both"/>
        <w:rPr>
          <w:rFonts w:ascii="Arial" w:hAnsi="Arial" w:cs="Arial"/>
          <w:sz w:val="24"/>
          <w:szCs w:val="24"/>
        </w:rPr>
      </w:pPr>
      <w:r>
        <w:rPr>
          <w:rFonts w:ascii="Arial" w:eastAsia="Arial" w:hAnsi="Arial" w:cs="Arial"/>
          <w:sz w:val="24"/>
          <w:szCs w:val="24"/>
        </w:rPr>
        <w:t>18.15.3.</w:t>
      </w:r>
      <w:r>
        <w:rPr>
          <w:rFonts w:ascii="Arial" w:hAnsi="Arial" w:cs="Arial"/>
          <w:sz w:val="24"/>
          <w:szCs w:val="24"/>
        </w:rPr>
        <w:t xml:space="preserve"> </w:t>
      </w:r>
      <w:r>
        <w:rPr>
          <w:rFonts w:ascii="Arial" w:eastAsia="Arial" w:hAnsi="Arial" w:cs="Arial"/>
          <w:sz w:val="24"/>
          <w:szCs w:val="24"/>
        </w:rPr>
        <w:t xml:space="preserve">Oświadczenie o spełnieniu warunków udziału w postępowaniu składane przez Podmiot na zasoby, którego powołuje się Wykonawca – zgodnie </w:t>
      </w:r>
      <w:r>
        <w:rPr>
          <w:rFonts w:ascii="Arial" w:eastAsia="Arial" w:hAnsi="Arial" w:cs="Arial"/>
          <w:sz w:val="24"/>
          <w:szCs w:val="24"/>
        </w:rPr>
        <w:br/>
        <w:t>z Załącznikiem nr 3b do SWZ</w:t>
      </w:r>
    </w:p>
    <w:p w14:paraId="40D8C47D" w14:textId="77777777" w:rsidR="00712B5D" w:rsidRDefault="004D2EAB">
      <w:pPr>
        <w:spacing w:after="0"/>
        <w:jc w:val="both"/>
        <w:rPr>
          <w:rFonts w:ascii="Arial" w:hAnsi="Arial" w:cs="Arial"/>
          <w:sz w:val="24"/>
          <w:szCs w:val="24"/>
        </w:rPr>
      </w:pPr>
      <w:r>
        <w:rPr>
          <w:rFonts w:ascii="Arial" w:eastAsia="Arial" w:hAnsi="Arial" w:cs="Arial"/>
          <w:sz w:val="24"/>
          <w:szCs w:val="24"/>
        </w:rPr>
        <w:t>18.15.4.</w:t>
      </w:r>
      <w:r>
        <w:rPr>
          <w:rFonts w:ascii="Arial" w:hAnsi="Arial" w:cs="Arial"/>
          <w:sz w:val="24"/>
          <w:szCs w:val="24"/>
        </w:rPr>
        <w:t xml:space="preserve"> </w:t>
      </w:r>
      <w:r>
        <w:rPr>
          <w:rFonts w:ascii="Arial" w:eastAsia="Arial" w:hAnsi="Arial" w:cs="Arial"/>
          <w:sz w:val="24"/>
          <w:szCs w:val="24"/>
        </w:rPr>
        <w:t>Oświadczenie o braku podstaw do wykluczenia z postępowania składane przez Wykonawcę – zgodnie z Załącznikiem nr 4a do SWZ</w:t>
      </w:r>
    </w:p>
    <w:p w14:paraId="56F6C760" w14:textId="77777777" w:rsidR="00712B5D" w:rsidRDefault="004D2EAB">
      <w:pPr>
        <w:spacing w:after="0"/>
        <w:jc w:val="both"/>
        <w:rPr>
          <w:rFonts w:ascii="Arial" w:hAnsi="Arial" w:cs="Arial"/>
          <w:sz w:val="24"/>
          <w:szCs w:val="24"/>
        </w:rPr>
      </w:pPr>
      <w:r>
        <w:rPr>
          <w:rFonts w:ascii="Arial" w:eastAsia="Arial" w:hAnsi="Arial" w:cs="Arial"/>
          <w:sz w:val="24"/>
          <w:szCs w:val="24"/>
        </w:rPr>
        <w:t>18.15.5.</w:t>
      </w:r>
      <w:r>
        <w:rPr>
          <w:rFonts w:ascii="Arial" w:hAnsi="Arial" w:cs="Arial"/>
          <w:sz w:val="24"/>
          <w:szCs w:val="24"/>
        </w:rPr>
        <w:t xml:space="preserve"> </w:t>
      </w:r>
      <w:r>
        <w:rPr>
          <w:rFonts w:ascii="Arial" w:eastAsia="Arial" w:hAnsi="Arial" w:cs="Arial"/>
          <w:sz w:val="24"/>
          <w:szCs w:val="24"/>
        </w:rPr>
        <w:t>Oświadczenie o braku podstaw do wykluczenia z postępowania składane przez Podmiot na zasoby, którego powołuje się Wykonawca – zgodnie z Załącznikiem nr 4b do SWZ</w:t>
      </w:r>
    </w:p>
    <w:p w14:paraId="544B9127" w14:textId="77777777" w:rsidR="00712B5D" w:rsidRDefault="004D2EAB">
      <w:pPr>
        <w:spacing w:after="0"/>
        <w:jc w:val="both"/>
        <w:rPr>
          <w:rFonts w:ascii="Arial" w:eastAsia="Arial" w:hAnsi="Arial" w:cs="Arial"/>
          <w:sz w:val="24"/>
          <w:szCs w:val="24"/>
        </w:rPr>
      </w:pPr>
      <w:r>
        <w:rPr>
          <w:rFonts w:ascii="Arial" w:eastAsia="Arial" w:hAnsi="Arial" w:cs="Arial"/>
          <w:sz w:val="24"/>
          <w:szCs w:val="24"/>
        </w:rPr>
        <w:t>18.15.6.</w:t>
      </w:r>
      <w:r>
        <w:rPr>
          <w:rFonts w:ascii="Arial" w:hAnsi="Arial" w:cs="Arial"/>
          <w:sz w:val="24"/>
          <w:szCs w:val="24"/>
        </w:rPr>
        <w:t xml:space="preserve"> </w:t>
      </w:r>
      <w:r>
        <w:rPr>
          <w:rFonts w:ascii="Arial" w:eastAsia="Arial" w:hAnsi="Arial" w:cs="Arial"/>
          <w:sz w:val="24"/>
          <w:szCs w:val="24"/>
        </w:rPr>
        <w:t>Zobowiązanie podmiotu trzeciego do oddania swego zasobu na potrzeby Wykonawcy składającego ofertę – jeżeli dotyczy – wg wzoru- zgodnie z Załącznikiem nr 7 do SWZ.</w:t>
      </w:r>
    </w:p>
    <w:p w14:paraId="720C78DB" w14:textId="77777777" w:rsidR="00712B5D" w:rsidRDefault="004D2EAB">
      <w:pPr>
        <w:spacing w:after="0"/>
        <w:jc w:val="both"/>
        <w:rPr>
          <w:rFonts w:ascii="Arial" w:hAnsi="Arial" w:cs="Arial"/>
          <w:sz w:val="24"/>
          <w:szCs w:val="24"/>
        </w:rPr>
      </w:pPr>
      <w:r>
        <w:rPr>
          <w:rFonts w:ascii="Arial" w:eastAsia="Arial" w:hAnsi="Arial" w:cs="Arial"/>
          <w:sz w:val="24"/>
          <w:szCs w:val="24"/>
        </w:rPr>
        <w:t>18.15.7.</w:t>
      </w:r>
      <w:r>
        <w:rPr>
          <w:rFonts w:ascii="Arial" w:hAnsi="Arial" w:cs="Arial"/>
          <w:sz w:val="24"/>
          <w:szCs w:val="24"/>
        </w:rPr>
        <w:t xml:space="preserve"> </w:t>
      </w:r>
      <w:r>
        <w:rPr>
          <w:rFonts w:ascii="Arial" w:eastAsia="Arial" w:hAnsi="Arial" w:cs="Arial"/>
          <w:sz w:val="24"/>
          <w:szCs w:val="24"/>
        </w:rPr>
        <w:t>Pełnomocnictwo/Pełnomocnictwa dla osoby/osób podpisujących ofertę, jeżeli oferta jest podpisana przez pełnomocnika – jeżeli dotyczy.</w:t>
      </w:r>
    </w:p>
    <w:p w14:paraId="638554C7" w14:textId="77777777" w:rsidR="00712B5D" w:rsidRDefault="004D2EAB">
      <w:pPr>
        <w:spacing w:after="0"/>
        <w:jc w:val="both"/>
        <w:rPr>
          <w:rFonts w:ascii="Arial" w:hAnsi="Arial" w:cs="Arial"/>
          <w:sz w:val="24"/>
          <w:szCs w:val="24"/>
        </w:rPr>
      </w:pPr>
      <w:r>
        <w:rPr>
          <w:rFonts w:ascii="Arial" w:eastAsia="Arial" w:hAnsi="Arial" w:cs="Arial"/>
          <w:sz w:val="24"/>
          <w:szCs w:val="24"/>
        </w:rPr>
        <w:t>18.15.8.</w:t>
      </w:r>
      <w:r>
        <w:rPr>
          <w:rFonts w:ascii="Arial" w:hAnsi="Arial" w:cs="Arial"/>
          <w:sz w:val="24"/>
          <w:szCs w:val="24"/>
        </w:rPr>
        <w:t xml:space="preserve"> </w:t>
      </w:r>
      <w:r>
        <w:rPr>
          <w:rFonts w:ascii="Arial" w:eastAsia="Arial" w:hAnsi="Arial" w:cs="Arial"/>
          <w:sz w:val="24"/>
          <w:szCs w:val="24"/>
        </w:rPr>
        <w:t xml:space="preserve">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w:t>
      </w:r>
      <w:r>
        <w:rPr>
          <w:rFonts w:ascii="Arial" w:eastAsia="Arial" w:hAnsi="Arial" w:cs="Arial"/>
          <w:sz w:val="24"/>
          <w:szCs w:val="24"/>
        </w:rPr>
        <w:lastRenderedPageBreak/>
        <w:t>Pełnomocnik może być ustanowiony do reprezentowania Wykonawców</w:t>
      </w:r>
      <w:r>
        <w:rPr>
          <w:rFonts w:ascii="Arial" w:eastAsia="Arial" w:hAnsi="Arial" w:cs="Arial"/>
          <w:sz w:val="24"/>
          <w:szCs w:val="24"/>
        </w:rPr>
        <w:br/>
        <w:t>w postępowaniu albo reprezentowania w postępowaniu i zawarcia umowy.</w:t>
      </w:r>
    </w:p>
    <w:p w14:paraId="0D1253CD" w14:textId="77777777" w:rsidR="00712B5D" w:rsidRDefault="004D2EAB">
      <w:pPr>
        <w:spacing w:after="0"/>
        <w:jc w:val="both"/>
        <w:rPr>
          <w:rFonts w:ascii="Arial" w:hAnsi="Arial" w:cs="Arial"/>
          <w:sz w:val="24"/>
          <w:szCs w:val="24"/>
        </w:rPr>
      </w:pPr>
      <w:r>
        <w:rPr>
          <w:rFonts w:ascii="Arial" w:eastAsia="Arial" w:hAnsi="Arial" w:cs="Arial"/>
          <w:sz w:val="24"/>
          <w:szCs w:val="24"/>
        </w:rPr>
        <w:t>18.15.9.</w:t>
      </w:r>
      <w:r>
        <w:rPr>
          <w:rFonts w:ascii="Arial" w:hAnsi="Arial" w:cs="Arial"/>
          <w:sz w:val="24"/>
          <w:szCs w:val="24"/>
        </w:rPr>
        <w:t xml:space="preserve"> </w:t>
      </w:r>
      <w:r>
        <w:rPr>
          <w:rFonts w:ascii="Arial" w:eastAsia="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13259C78" w14:textId="77777777" w:rsidR="00712B5D" w:rsidRDefault="00712B5D">
      <w:pPr>
        <w:spacing w:after="0"/>
        <w:jc w:val="both"/>
        <w:rPr>
          <w:rFonts w:ascii="Arial" w:eastAsia="Arial" w:hAnsi="Arial" w:cs="Arial"/>
          <w:sz w:val="24"/>
          <w:szCs w:val="24"/>
        </w:rPr>
      </w:pPr>
    </w:p>
    <w:p w14:paraId="24F05587" w14:textId="77777777" w:rsidR="00712B5D" w:rsidRDefault="004D2EAB">
      <w:pPr>
        <w:spacing w:after="0"/>
        <w:ind w:left="40"/>
        <w:rPr>
          <w:rFonts w:ascii="Arial" w:hAnsi="Arial" w:cs="Arial"/>
          <w:sz w:val="24"/>
          <w:szCs w:val="24"/>
        </w:rPr>
      </w:pPr>
      <w:r>
        <w:rPr>
          <w:rFonts w:ascii="Arial" w:eastAsia="Arial" w:hAnsi="Arial" w:cs="Arial"/>
          <w:sz w:val="24"/>
          <w:szCs w:val="24"/>
        </w:rPr>
        <w:t xml:space="preserve">18.16. </w:t>
      </w:r>
      <w:r>
        <w:rPr>
          <w:rFonts w:ascii="Arial" w:eastAsia="Arial" w:hAnsi="Arial" w:cs="Arial"/>
          <w:b/>
          <w:bCs/>
          <w:sz w:val="24"/>
          <w:szCs w:val="24"/>
        </w:rPr>
        <w:t>ZMIANA / WYCOFANIE OFERTY</w:t>
      </w:r>
    </w:p>
    <w:p w14:paraId="330DDCC8" w14:textId="77777777" w:rsidR="00712B5D" w:rsidRDefault="004D2EAB">
      <w:pPr>
        <w:tabs>
          <w:tab w:val="left" w:pos="2080"/>
          <w:tab w:val="left" w:pos="3540"/>
          <w:tab w:val="left" w:pos="4280"/>
          <w:tab w:val="left" w:pos="5040"/>
          <w:tab w:val="left" w:pos="6140"/>
          <w:tab w:val="left" w:pos="7100"/>
          <w:tab w:val="left" w:pos="7520"/>
          <w:tab w:val="left" w:pos="8700"/>
        </w:tabs>
        <w:spacing w:after="0"/>
        <w:jc w:val="both"/>
        <w:rPr>
          <w:rFonts w:ascii="Arial" w:hAnsi="Arial" w:cs="Arial"/>
          <w:sz w:val="24"/>
          <w:szCs w:val="24"/>
        </w:rPr>
      </w:pPr>
      <w:r>
        <w:rPr>
          <w:rFonts w:ascii="Arial" w:eastAsia="Arial" w:hAnsi="Arial" w:cs="Arial"/>
          <w:sz w:val="24"/>
          <w:szCs w:val="24"/>
        </w:rPr>
        <w:t>18.16.1. Wykonawca może przed upływem terminu do składania ofert zmienić lub wycofać ofertę za pośrednictwem Formularza do złożenia, zmiany, wycofania oferty lub wniosku dostępnego na ePUAP (Elektronicznej Skrzynki Podawczej – nazwa – Miejski Ośrodek Pomocy Społecznej w Łodzi) i udostępnionych również na miniPortalu. Sposób zmiany i wycofania oferty został opisany w Instrukcji użytkownika dostępnej na miniPortalu.</w:t>
      </w:r>
    </w:p>
    <w:p w14:paraId="35DBBC19" w14:textId="77777777" w:rsidR="00712B5D" w:rsidRDefault="004D2EAB">
      <w:pPr>
        <w:spacing w:after="0"/>
        <w:ind w:right="40"/>
        <w:rPr>
          <w:rFonts w:ascii="Arial" w:hAnsi="Arial" w:cs="Arial"/>
          <w:sz w:val="24"/>
          <w:szCs w:val="24"/>
        </w:rPr>
      </w:pPr>
      <w:r>
        <w:rPr>
          <w:rFonts w:ascii="Arial" w:eastAsia="Arial" w:hAnsi="Arial" w:cs="Arial"/>
          <w:sz w:val="24"/>
          <w:szCs w:val="24"/>
        </w:rPr>
        <w:t>18.16.2.</w:t>
      </w:r>
      <w:r>
        <w:rPr>
          <w:rFonts w:ascii="Arial" w:hAnsi="Arial" w:cs="Arial"/>
          <w:sz w:val="24"/>
          <w:szCs w:val="24"/>
        </w:rPr>
        <w:t xml:space="preserve"> </w:t>
      </w:r>
      <w:r>
        <w:rPr>
          <w:rFonts w:ascii="Arial" w:eastAsia="Arial" w:hAnsi="Arial" w:cs="Arial"/>
          <w:sz w:val="24"/>
          <w:szCs w:val="24"/>
        </w:rPr>
        <w:t>Wykonawca po upływie terminu do składania ofert nie może skutecznie dokonać zmiany ani wycofać złożonej oferty.</w:t>
      </w:r>
    </w:p>
    <w:p w14:paraId="49CBE3F2" w14:textId="77777777" w:rsidR="00712B5D" w:rsidRDefault="00712B5D">
      <w:pPr>
        <w:spacing w:after="0"/>
        <w:rPr>
          <w:rFonts w:ascii="Arial" w:hAnsi="Arial" w:cs="Arial"/>
          <w:sz w:val="24"/>
          <w:szCs w:val="24"/>
        </w:rPr>
      </w:pPr>
    </w:p>
    <w:p w14:paraId="2DF4A517" w14:textId="77777777" w:rsidR="00712B5D" w:rsidRDefault="004D2EAB">
      <w:pPr>
        <w:numPr>
          <w:ilvl w:val="0"/>
          <w:numId w:val="16"/>
        </w:numPr>
        <w:tabs>
          <w:tab w:val="left" w:pos="358"/>
        </w:tabs>
        <w:suppressAutoHyphens w:val="0"/>
        <w:spacing w:after="0"/>
        <w:ind w:left="358" w:hanging="358"/>
        <w:textAlignment w:val="auto"/>
        <w:rPr>
          <w:rFonts w:ascii="Arial" w:hAnsi="Arial" w:cs="Arial"/>
          <w:sz w:val="24"/>
          <w:szCs w:val="24"/>
        </w:rPr>
      </w:pPr>
      <w:r>
        <w:rPr>
          <w:rFonts w:ascii="Arial" w:eastAsia="Arial" w:hAnsi="Arial" w:cs="Arial"/>
          <w:b/>
          <w:bCs/>
          <w:color w:val="0000FF"/>
          <w:sz w:val="24"/>
          <w:szCs w:val="24"/>
          <w:u w:val="single"/>
        </w:rPr>
        <w:t>MIEJSCE ORAZ TERMIN SKŁADANIA I OTWARCIA OFERT</w:t>
      </w:r>
    </w:p>
    <w:p w14:paraId="1D6E2598" w14:textId="77777777" w:rsidR="00712B5D" w:rsidRDefault="004D2EAB">
      <w:pPr>
        <w:spacing w:after="0"/>
        <w:ind w:right="20"/>
        <w:jc w:val="both"/>
        <w:rPr>
          <w:rFonts w:ascii="Arial" w:hAnsi="Arial" w:cs="Arial"/>
          <w:sz w:val="24"/>
          <w:szCs w:val="24"/>
        </w:rPr>
      </w:pPr>
      <w:r>
        <w:rPr>
          <w:rFonts w:ascii="Arial" w:eastAsia="Arial" w:hAnsi="Arial" w:cs="Arial"/>
          <w:sz w:val="24"/>
          <w:szCs w:val="24"/>
        </w:rPr>
        <w:t>19.1.</w:t>
      </w:r>
      <w:r>
        <w:rPr>
          <w:rFonts w:ascii="Arial" w:hAnsi="Arial" w:cs="Arial"/>
          <w:sz w:val="24"/>
          <w:szCs w:val="24"/>
        </w:rPr>
        <w:t xml:space="preserve"> </w:t>
      </w:r>
      <w:r>
        <w:rPr>
          <w:rFonts w:ascii="Arial" w:eastAsia="Arial" w:hAnsi="Arial" w:cs="Arial"/>
          <w:sz w:val="24"/>
          <w:szCs w:val="24"/>
        </w:rPr>
        <w:t xml:space="preserve">Wykonawca składa ofertę za pośrednictwem </w:t>
      </w:r>
      <w:r>
        <w:rPr>
          <w:rFonts w:ascii="Arial" w:eastAsia="Arial" w:hAnsi="Arial" w:cs="Arial"/>
          <w:i/>
          <w:iCs/>
          <w:sz w:val="24"/>
          <w:szCs w:val="24"/>
        </w:rPr>
        <w:t>Formularza do złożenia, zmiany,</w:t>
      </w:r>
      <w:r>
        <w:rPr>
          <w:rFonts w:ascii="Arial" w:eastAsia="Arial" w:hAnsi="Arial" w:cs="Arial"/>
          <w:sz w:val="24"/>
          <w:szCs w:val="24"/>
        </w:rPr>
        <w:t xml:space="preserve"> </w:t>
      </w:r>
      <w:r>
        <w:rPr>
          <w:rFonts w:ascii="Arial" w:eastAsia="Arial" w:hAnsi="Arial" w:cs="Arial"/>
          <w:i/>
          <w:iCs/>
          <w:sz w:val="24"/>
          <w:szCs w:val="24"/>
        </w:rPr>
        <w:t xml:space="preserve">wycofania oferty lub wniosku </w:t>
      </w:r>
      <w:r>
        <w:rPr>
          <w:rFonts w:ascii="Arial" w:eastAsia="Arial" w:hAnsi="Arial" w:cs="Arial"/>
          <w:sz w:val="24"/>
          <w:szCs w:val="24"/>
        </w:rPr>
        <w:t>dostępnego na ePUAP</w:t>
      </w:r>
      <w:r>
        <w:rPr>
          <w:rFonts w:ascii="Arial" w:eastAsia="Arial" w:hAnsi="Arial" w:cs="Arial"/>
          <w:i/>
          <w:iCs/>
          <w:sz w:val="24"/>
          <w:szCs w:val="24"/>
        </w:rPr>
        <w:t xml:space="preserve"> </w:t>
      </w:r>
      <w:r>
        <w:rPr>
          <w:rFonts w:ascii="Arial" w:eastAsia="Arial" w:hAnsi="Arial" w:cs="Arial"/>
          <w:sz w:val="24"/>
          <w:szCs w:val="24"/>
          <w:u w:val="single"/>
        </w:rPr>
        <w:t>(Elektronicznej Skrzynki</w:t>
      </w:r>
      <w:r>
        <w:rPr>
          <w:rFonts w:ascii="Arial" w:eastAsia="Arial" w:hAnsi="Arial" w:cs="Arial"/>
          <w:i/>
          <w:iCs/>
          <w:sz w:val="24"/>
          <w:szCs w:val="24"/>
        </w:rPr>
        <w:t xml:space="preserve"> </w:t>
      </w:r>
      <w:r>
        <w:rPr>
          <w:rFonts w:ascii="Arial" w:eastAsia="Arial" w:hAnsi="Arial" w:cs="Arial"/>
          <w:sz w:val="24"/>
          <w:szCs w:val="24"/>
          <w:u w:val="single"/>
        </w:rPr>
        <w:t>Podawczej</w:t>
      </w:r>
      <w:r>
        <w:rPr>
          <w:rFonts w:ascii="Arial" w:eastAsia="Arial" w:hAnsi="Arial" w:cs="Arial"/>
          <w:sz w:val="24"/>
          <w:szCs w:val="24"/>
        </w:rPr>
        <w:t xml:space="preserve"> </w:t>
      </w:r>
      <w:r>
        <w:rPr>
          <w:rFonts w:ascii="Arial" w:eastAsia="Arial" w:hAnsi="Arial" w:cs="Arial"/>
          <w:sz w:val="24"/>
          <w:szCs w:val="24"/>
          <w:u w:val="single"/>
        </w:rPr>
        <w:t>–</w:t>
      </w:r>
      <w:r>
        <w:rPr>
          <w:rFonts w:ascii="Arial" w:eastAsia="Arial" w:hAnsi="Arial" w:cs="Arial"/>
          <w:sz w:val="24"/>
          <w:szCs w:val="24"/>
        </w:rPr>
        <w:t xml:space="preserve"> </w:t>
      </w:r>
      <w:r>
        <w:rPr>
          <w:rFonts w:ascii="Arial" w:eastAsia="Arial" w:hAnsi="Arial" w:cs="Arial"/>
          <w:sz w:val="24"/>
          <w:szCs w:val="24"/>
          <w:u w:val="single"/>
        </w:rPr>
        <w:t>nazwa</w:t>
      </w:r>
      <w:r>
        <w:rPr>
          <w:rFonts w:ascii="Arial" w:eastAsia="Arial" w:hAnsi="Arial" w:cs="Arial"/>
          <w:sz w:val="24"/>
          <w:szCs w:val="24"/>
        </w:rPr>
        <w:t xml:space="preserve"> </w:t>
      </w:r>
      <w:r>
        <w:rPr>
          <w:rFonts w:ascii="Arial" w:eastAsia="Arial" w:hAnsi="Arial" w:cs="Arial"/>
          <w:sz w:val="24"/>
          <w:szCs w:val="24"/>
          <w:u w:val="single"/>
        </w:rPr>
        <w:t>– Miejski Ośrodek Pomocy Społecznej w Łodzi)</w:t>
      </w:r>
      <w:r>
        <w:rPr>
          <w:rFonts w:ascii="Arial" w:eastAsia="Arial" w:hAnsi="Arial" w:cs="Arial"/>
          <w:sz w:val="24"/>
          <w:szCs w:val="24"/>
        </w:rPr>
        <w:t xml:space="preserve"> </w:t>
      </w:r>
      <w:r>
        <w:rPr>
          <w:rFonts w:ascii="Arial" w:eastAsia="Arial" w:hAnsi="Arial" w:cs="Arial"/>
          <w:sz w:val="24"/>
          <w:szCs w:val="24"/>
        </w:rPr>
        <w:br/>
        <w:t>i udostępnionego również na miniPortalu.</w:t>
      </w:r>
    </w:p>
    <w:p w14:paraId="25A50193" w14:textId="77777777" w:rsidR="00712B5D" w:rsidRDefault="004D2EAB">
      <w:pPr>
        <w:spacing w:after="0"/>
        <w:rPr>
          <w:rFonts w:ascii="Arial" w:hAnsi="Arial" w:cs="Arial"/>
          <w:sz w:val="24"/>
          <w:szCs w:val="24"/>
        </w:rPr>
      </w:pPr>
      <w:r>
        <w:rPr>
          <w:rFonts w:ascii="Arial" w:eastAsia="Arial" w:hAnsi="Arial" w:cs="Arial"/>
          <w:sz w:val="24"/>
          <w:szCs w:val="24"/>
        </w:rPr>
        <w:t>19.2.</w:t>
      </w:r>
      <w:r>
        <w:rPr>
          <w:rFonts w:ascii="Arial" w:hAnsi="Arial" w:cs="Arial"/>
          <w:sz w:val="24"/>
          <w:szCs w:val="24"/>
        </w:rPr>
        <w:tab/>
      </w:r>
      <w:r>
        <w:rPr>
          <w:rFonts w:ascii="Arial" w:eastAsia="Arial" w:hAnsi="Arial" w:cs="Arial"/>
          <w:b/>
          <w:bCs/>
          <w:sz w:val="24"/>
          <w:szCs w:val="24"/>
        </w:rPr>
        <w:t>Ofertę należy złożyć:</w:t>
      </w:r>
    </w:p>
    <w:p w14:paraId="463A3793" w14:textId="77777777" w:rsidR="00712B5D" w:rsidRDefault="00712B5D">
      <w:pPr>
        <w:spacing w:after="0"/>
        <w:rPr>
          <w:rFonts w:ascii="Arial" w:hAnsi="Arial" w:cs="Arial"/>
          <w:sz w:val="24"/>
          <w:szCs w:val="24"/>
        </w:rPr>
      </w:pPr>
    </w:p>
    <w:tbl>
      <w:tblPr>
        <w:tblW w:w="9160" w:type="dxa"/>
        <w:tblInd w:w="178" w:type="dxa"/>
        <w:tblLayout w:type="fixed"/>
        <w:tblCellMar>
          <w:left w:w="0" w:type="dxa"/>
          <w:right w:w="0" w:type="dxa"/>
        </w:tblCellMar>
        <w:tblLook w:val="0000" w:firstRow="0" w:lastRow="0" w:firstColumn="0" w:lastColumn="0" w:noHBand="0" w:noVBand="0"/>
      </w:tblPr>
      <w:tblGrid>
        <w:gridCol w:w="2020"/>
        <w:gridCol w:w="2500"/>
        <w:gridCol w:w="1820"/>
        <w:gridCol w:w="2820"/>
      </w:tblGrid>
      <w:tr w:rsidR="00712B5D" w14:paraId="0793D9BC" w14:textId="77777777">
        <w:trPr>
          <w:trHeight w:val="410"/>
        </w:trPr>
        <w:tc>
          <w:tcPr>
            <w:tcW w:w="2019" w:type="dxa"/>
            <w:tcBorders>
              <w:top w:val="single" w:sz="8" w:space="0" w:color="000000"/>
              <w:left w:val="single" w:sz="8" w:space="0" w:color="000000"/>
              <w:right w:val="single" w:sz="8" w:space="0" w:color="000000"/>
            </w:tcBorders>
            <w:shd w:val="clear" w:color="auto" w:fill="D9D9D9"/>
            <w:vAlign w:val="bottom"/>
          </w:tcPr>
          <w:p w14:paraId="4272CDB5" w14:textId="77777777" w:rsidR="00712B5D" w:rsidRDefault="004D2EAB">
            <w:pPr>
              <w:widowControl w:val="0"/>
              <w:spacing w:after="0"/>
              <w:ind w:left="660"/>
              <w:rPr>
                <w:rFonts w:ascii="Arial" w:hAnsi="Arial" w:cs="Arial"/>
                <w:sz w:val="24"/>
                <w:szCs w:val="24"/>
              </w:rPr>
            </w:pPr>
            <w:r>
              <w:rPr>
                <w:rFonts w:ascii="Arial" w:eastAsia="Arial" w:hAnsi="Arial" w:cs="Arial"/>
                <w:b/>
                <w:bCs/>
                <w:sz w:val="24"/>
                <w:szCs w:val="24"/>
              </w:rPr>
              <w:t>do dnia</w:t>
            </w:r>
          </w:p>
        </w:tc>
        <w:tc>
          <w:tcPr>
            <w:tcW w:w="2500" w:type="dxa"/>
            <w:tcBorders>
              <w:top w:val="single" w:sz="8" w:space="0" w:color="000000"/>
              <w:right w:val="single" w:sz="8" w:space="0" w:color="000000"/>
            </w:tcBorders>
            <w:shd w:val="clear" w:color="auto" w:fill="D9D9D9"/>
            <w:vAlign w:val="bottom"/>
          </w:tcPr>
          <w:p w14:paraId="494A6149" w14:textId="7E0B9327" w:rsidR="00712B5D" w:rsidRDefault="004D2EAB">
            <w:pPr>
              <w:widowControl w:val="0"/>
              <w:spacing w:after="0"/>
              <w:rPr>
                <w:rFonts w:ascii="Arial" w:hAnsi="Arial" w:cs="Arial"/>
                <w:sz w:val="24"/>
                <w:szCs w:val="24"/>
              </w:rPr>
            </w:pPr>
            <w:r>
              <w:rPr>
                <w:rFonts w:ascii="Arial" w:eastAsia="Arial" w:hAnsi="Arial" w:cs="Arial"/>
                <w:b/>
                <w:bCs/>
                <w:sz w:val="24"/>
                <w:szCs w:val="24"/>
                <w:highlight w:val="yellow"/>
              </w:rPr>
              <w:t xml:space="preserve">                      </w:t>
            </w:r>
            <w:r w:rsidR="00892438">
              <w:rPr>
                <w:rFonts w:ascii="Arial" w:eastAsia="Arial" w:hAnsi="Arial" w:cs="Arial"/>
                <w:b/>
                <w:bCs/>
                <w:sz w:val="24"/>
                <w:szCs w:val="24"/>
                <w:highlight w:val="yellow"/>
              </w:rPr>
              <w:t>24.01</w:t>
            </w:r>
            <w:r>
              <w:rPr>
                <w:rFonts w:ascii="Arial" w:eastAsia="Arial" w:hAnsi="Arial" w:cs="Arial"/>
                <w:b/>
                <w:bCs/>
                <w:sz w:val="24"/>
                <w:szCs w:val="24"/>
                <w:highlight w:val="yellow"/>
              </w:rPr>
              <w:t>.2022 r.</w:t>
            </w:r>
          </w:p>
        </w:tc>
        <w:tc>
          <w:tcPr>
            <w:tcW w:w="1820" w:type="dxa"/>
            <w:tcBorders>
              <w:top w:val="single" w:sz="8" w:space="0" w:color="000000"/>
              <w:right w:val="single" w:sz="8" w:space="0" w:color="000000"/>
            </w:tcBorders>
            <w:shd w:val="clear" w:color="auto" w:fill="D9D9D9"/>
            <w:vAlign w:val="bottom"/>
          </w:tcPr>
          <w:p w14:paraId="458300C4" w14:textId="77777777" w:rsidR="00712B5D" w:rsidRDefault="004D2EAB">
            <w:pPr>
              <w:widowControl w:val="0"/>
              <w:spacing w:after="0"/>
              <w:ind w:left="340"/>
              <w:rPr>
                <w:rFonts w:ascii="Arial" w:hAnsi="Arial" w:cs="Arial"/>
                <w:sz w:val="24"/>
                <w:szCs w:val="24"/>
              </w:rPr>
            </w:pPr>
            <w:r>
              <w:rPr>
                <w:rFonts w:ascii="Arial" w:eastAsia="Arial" w:hAnsi="Arial" w:cs="Arial"/>
                <w:b/>
                <w:bCs/>
                <w:sz w:val="24"/>
                <w:szCs w:val="24"/>
              </w:rPr>
              <w:t>do godz.</w:t>
            </w:r>
          </w:p>
        </w:tc>
        <w:tc>
          <w:tcPr>
            <w:tcW w:w="2820" w:type="dxa"/>
            <w:tcBorders>
              <w:top w:val="single" w:sz="8" w:space="0" w:color="000000"/>
              <w:right w:val="single" w:sz="8" w:space="0" w:color="000000"/>
            </w:tcBorders>
            <w:shd w:val="clear" w:color="auto" w:fill="D9D9D9"/>
            <w:vAlign w:val="bottom"/>
          </w:tcPr>
          <w:p w14:paraId="4DC13179" w14:textId="77777777" w:rsidR="00712B5D" w:rsidRDefault="004D2EAB">
            <w:pPr>
              <w:widowControl w:val="0"/>
              <w:spacing w:after="0"/>
              <w:ind w:right="1060"/>
              <w:jc w:val="right"/>
              <w:rPr>
                <w:rFonts w:ascii="Arial" w:hAnsi="Arial" w:cs="Arial"/>
                <w:sz w:val="24"/>
                <w:szCs w:val="24"/>
              </w:rPr>
            </w:pPr>
            <w:r>
              <w:rPr>
                <w:rFonts w:ascii="Arial" w:eastAsia="Arial" w:hAnsi="Arial" w:cs="Arial"/>
                <w:b/>
                <w:bCs/>
                <w:sz w:val="24"/>
                <w:szCs w:val="24"/>
              </w:rPr>
              <w:t>10:00</w:t>
            </w:r>
          </w:p>
        </w:tc>
      </w:tr>
      <w:tr w:rsidR="00712B5D" w14:paraId="1991BAB9" w14:textId="77777777">
        <w:trPr>
          <w:trHeight w:val="161"/>
        </w:trPr>
        <w:tc>
          <w:tcPr>
            <w:tcW w:w="2019" w:type="dxa"/>
            <w:tcBorders>
              <w:left w:val="single" w:sz="8" w:space="0" w:color="000000"/>
              <w:bottom w:val="single" w:sz="8" w:space="0" w:color="000000"/>
              <w:right w:val="single" w:sz="8" w:space="0" w:color="000000"/>
            </w:tcBorders>
            <w:shd w:val="clear" w:color="auto" w:fill="D9D9D9"/>
            <w:vAlign w:val="bottom"/>
          </w:tcPr>
          <w:p w14:paraId="4E14AE8E" w14:textId="77777777" w:rsidR="00712B5D" w:rsidRDefault="00712B5D">
            <w:pPr>
              <w:widowControl w:val="0"/>
              <w:spacing w:after="0"/>
              <w:rPr>
                <w:rFonts w:ascii="Arial" w:hAnsi="Arial" w:cs="Arial"/>
                <w:sz w:val="24"/>
                <w:szCs w:val="24"/>
              </w:rPr>
            </w:pPr>
          </w:p>
        </w:tc>
        <w:tc>
          <w:tcPr>
            <w:tcW w:w="2500" w:type="dxa"/>
            <w:tcBorders>
              <w:bottom w:val="single" w:sz="8" w:space="0" w:color="000000"/>
              <w:right w:val="single" w:sz="8" w:space="0" w:color="000000"/>
            </w:tcBorders>
            <w:shd w:val="clear" w:color="auto" w:fill="D9D9D9"/>
            <w:vAlign w:val="bottom"/>
          </w:tcPr>
          <w:p w14:paraId="0A794C57" w14:textId="77777777" w:rsidR="00712B5D" w:rsidRDefault="00712B5D">
            <w:pPr>
              <w:widowControl w:val="0"/>
              <w:spacing w:after="0"/>
              <w:rPr>
                <w:rFonts w:ascii="Arial" w:hAnsi="Arial" w:cs="Arial"/>
                <w:sz w:val="24"/>
                <w:szCs w:val="24"/>
              </w:rPr>
            </w:pPr>
          </w:p>
        </w:tc>
        <w:tc>
          <w:tcPr>
            <w:tcW w:w="1820" w:type="dxa"/>
            <w:tcBorders>
              <w:bottom w:val="single" w:sz="8" w:space="0" w:color="000000"/>
              <w:right w:val="single" w:sz="8" w:space="0" w:color="000000"/>
            </w:tcBorders>
            <w:shd w:val="clear" w:color="auto" w:fill="D9D9D9"/>
            <w:vAlign w:val="bottom"/>
          </w:tcPr>
          <w:p w14:paraId="6A725568" w14:textId="77777777" w:rsidR="00712B5D" w:rsidRDefault="00712B5D">
            <w:pPr>
              <w:widowControl w:val="0"/>
              <w:spacing w:after="0"/>
              <w:rPr>
                <w:rFonts w:ascii="Arial" w:hAnsi="Arial" w:cs="Arial"/>
                <w:sz w:val="24"/>
                <w:szCs w:val="24"/>
              </w:rPr>
            </w:pPr>
          </w:p>
        </w:tc>
        <w:tc>
          <w:tcPr>
            <w:tcW w:w="2820" w:type="dxa"/>
            <w:tcBorders>
              <w:bottom w:val="single" w:sz="8" w:space="0" w:color="000000"/>
              <w:right w:val="single" w:sz="8" w:space="0" w:color="000000"/>
            </w:tcBorders>
            <w:shd w:val="clear" w:color="auto" w:fill="D9D9D9"/>
            <w:vAlign w:val="bottom"/>
          </w:tcPr>
          <w:p w14:paraId="3F4372A3" w14:textId="77777777" w:rsidR="00712B5D" w:rsidRDefault="00712B5D">
            <w:pPr>
              <w:widowControl w:val="0"/>
              <w:spacing w:after="0"/>
              <w:rPr>
                <w:rFonts w:ascii="Arial" w:hAnsi="Arial" w:cs="Arial"/>
                <w:sz w:val="24"/>
                <w:szCs w:val="24"/>
              </w:rPr>
            </w:pPr>
          </w:p>
        </w:tc>
      </w:tr>
    </w:tbl>
    <w:p w14:paraId="06B50714" w14:textId="77777777" w:rsidR="00712B5D" w:rsidRDefault="00712B5D">
      <w:pPr>
        <w:spacing w:after="0"/>
        <w:rPr>
          <w:rFonts w:ascii="Arial" w:hAnsi="Arial" w:cs="Arial"/>
          <w:sz w:val="24"/>
          <w:szCs w:val="24"/>
        </w:rPr>
      </w:pPr>
    </w:p>
    <w:p w14:paraId="69DD42C2" w14:textId="77777777" w:rsidR="00712B5D" w:rsidRDefault="004D2EAB">
      <w:pPr>
        <w:spacing w:after="0"/>
        <w:ind w:right="20"/>
        <w:jc w:val="both"/>
        <w:rPr>
          <w:rFonts w:ascii="Arial" w:hAnsi="Arial" w:cs="Arial"/>
          <w:sz w:val="24"/>
          <w:szCs w:val="24"/>
        </w:rPr>
      </w:pPr>
      <w:r>
        <w:rPr>
          <w:rFonts w:ascii="Arial" w:eastAsia="Arial" w:hAnsi="Arial" w:cs="Arial"/>
          <w:sz w:val="24"/>
          <w:szCs w:val="24"/>
        </w:rPr>
        <w:t>19.3. Zamawiający</w:t>
      </w:r>
      <w:r>
        <w:rPr>
          <w:rFonts w:ascii="Arial" w:hAnsi="Arial" w:cs="Arial"/>
          <w:sz w:val="24"/>
          <w:szCs w:val="24"/>
        </w:rPr>
        <w:t xml:space="preserve"> </w:t>
      </w:r>
      <w:r>
        <w:rPr>
          <w:rFonts w:ascii="Arial" w:eastAsia="Arial" w:hAnsi="Arial" w:cs="Arial"/>
          <w:sz w:val="24"/>
          <w:szCs w:val="24"/>
        </w:rPr>
        <w:t>najpóźniej przed otwarciem ofert udostępni na stronie internetowej prowadzonego postępowanie informację o kwocie jaką zamierza przeznaczyć na sfinansowanie zamówienia.</w:t>
      </w:r>
    </w:p>
    <w:p w14:paraId="68570B07" w14:textId="77777777" w:rsidR="00712B5D" w:rsidRDefault="004D2EAB">
      <w:pPr>
        <w:spacing w:after="0"/>
        <w:rPr>
          <w:rFonts w:ascii="Arial" w:hAnsi="Arial" w:cs="Arial"/>
          <w:sz w:val="24"/>
          <w:szCs w:val="24"/>
        </w:rPr>
      </w:pPr>
      <w:r>
        <w:rPr>
          <w:rFonts w:ascii="Arial" w:eastAsia="Arial" w:hAnsi="Arial" w:cs="Arial"/>
          <w:sz w:val="24"/>
          <w:szCs w:val="24"/>
        </w:rPr>
        <w:t>19.4. Oferta może być złożona tylko do upływu terminu składania ofert.</w:t>
      </w:r>
    </w:p>
    <w:p w14:paraId="6E4F03BA" w14:textId="77777777" w:rsidR="00712B5D" w:rsidRDefault="004D2EAB">
      <w:pPr>
        <w:spacing w:after="0"/>
        <w:rPr>
          <w:rFonts w:ascii="Arial" w:hAnsi="Arial" w:cs="Arial"/>
          <w:sz w:val="24"/>
          <w:szCs w:val="24"/>
        </w:rPr>
      </w:pPr>
      <w:r>
        <w:rPr>
          <w:rFonts w:ascii="Arial" w:eastAsia="Arial" w:hAnsi="Arial" w:cs="Arial"/>
          <w:sz w:val="24"/>
          <w:szCs w:val="24"/>
        </w:rPr>
        <w:t>19.5. Zamawiający odrzuca ofertę jeżeli została złożona po terminie składania ofert.</w:t>
      </w:r>
    </w:p>
    <w:p w14:paraId="684EDDE5" w14:textId="77777777" w:rsidR="00712B5D" w:rsidRDefault="004D2EAB">
      <w:pPr>
        <w:spacing w:after="0"/>
        <w:ind w:right="20"/>
        <w:jc w:val="both"/>
        <w:rPr>
          <w:rFonts w:ascii="Arial" w:hAnsi="Arial" w:cs="Arial"/>
          <w:sz w:val="24"/>
          <w:szCs w:val="24"/>
        </w:rPr>
      </w:pPr>
      <w:r>
        <w:rPr>
          <w:rFonts w:ascii="Arial" w:eastAsia="Arial" w:hAnsi="Arial" w:cs="Arial"/>
          <w:sz w:val="24"/>
          <w:szCs w:val="24"/>
        </w:rPr>
        <w:t>19.6. Zgodnie</w:t>
      </w:r>
      <w:r>
        <w:rPr>
          <w:rFonts w:ascii="Arial" w:hAnsi="Arial" w:cs="Arial"/>
          <w:sz w:val="24"/>
          <w:szCs w:val="24"/>
        </w:rPr>
        <w:t xml:space="preserve"> </w:t>
      </w:r>
      <w:r>
        <w:rPr>
          <w:rFonts w:ascii="Arial" w:eastAsia="Arial" w:hAnsi="Arial" w:cs="Arial"/>
          <w:sz w:val="24"/>
          <w:szCs w:val="24"/>
        </w:rPr>
        <w:t>z art. 257 ustawy Pzp, Zamawiający nie przewiduje możliwości unieważnienia przedmiotowego postępowania, jeżeli środki publiczne, które Zamawiający zamierzał przeznaczyć na sfinansowanie całości lub części zamówienia, nie zostały mu przyznane.</w:t>
      </w:r>
    </w:p>
    <w:p w14:paraId="34A3869D" w14:textId="77777777" w:rsidR="00712B5D" w:rsidRDefault="00712B5D">
      <w:pPr>
        <w:spacing w:after="0"/>
        <w:rPr>
          <w:rFonts w:ascii="Arial" w:hAnsi="Arial" w:cs="Arial"/>
          <w:sz w:val="24"/>
          <w:szCs w:val="24"/>
        </w:rPr>
      </w:pPr>
    </w:p>
    <w:p w14:paraId="00700882" w14:textId="77777777" w:rsidR="00712B5D" w:rsidRDefault="004D2EAB">
      <w:pPr>
        <w:spacing w:after="0"/>
        <w:rPr>
          <w:rFonts w:ascii="Arial" w:hAnsi="Arial" w:cs="Arial"/>
          <w:sz w:val="24"/>
          <w:szCs w:val="24"/>
        </w:rPr>
      </w:pPr>
      <w:r>
        <w:rPr>
          <w:rFonts w:ascii="Arial" w:eastAsia="Arial" w:hAnsi="Arial" w:cs="Arial"/>
          <w:sz w:val="24"/>
          <w:szCs w:val="24"/>
        </w:rPr>
        <w:t xml:space="preserve">19.7. </w:t>
      </w:r>
      <w:r>
        <w:rPr>
          <w:rFonts w:ascii="Arial" w:eastAsia="Arial" w:hAnsi="Arial" w:cs="Arial"/>
          <w:b/>
          <w:bCs/>
          <w:sz w:val="24"/>
          <w:szCs w:val="24"/>
        </w:rPr>
        <w:t>Otwarcie ofert nastąpi:</w:t>
      </w:r>
    </w:p>
    <w:p w14:paraId="6503240A" w14:textId="77777777" w:rsidR="00712B5D" w:rsidRDefault="00712B5D">
      <w:pPr>
        <w:spacing w:after="0"/>
        <w:rPr>
          <w:rFonts w:ascii="Arial" w:hAnsi="Arial" w:cs="Arial"/>
          <w:sz w:val="24"/>
          <w:szCs w:val="24"/>
        </w:rPr>
      </w:pPr>
    </w:p>
    <w:tbl>
      <w:tblPr>
        <w:tblW w:w="9040" w:type="dxa"/>
        <w:tblInd w:w="238" w:type="dxa"/>
        <w:tblLayout w:type="fixed"/>
        <w:tblCellMar>
          <w:left w:w="0" w:type="dxa"/>
          <w:right w:w="0" w:type="dxa"/>
        </w:tblCellMar>
        <w:tblLook w:val="0000" w:firstRow="0" w:lastRow="0" w:firstColumn="0" w:lastColumn="0" w:noHBand="0" w:noVBand="0"/>
      </w:tblPr>
      <w:tblGrid>
        <w:gridCol w:w="2041"/>
        <w:gridCol w:w="2319"/>
        <w:gridCol w:w="1881"/>
        <w:gridCol w:w="2799"/>
      </w:tblGrid>
      <w:tr w:rsidR="00712B5D" w14:paraId="17F29E05" w14:textId="77777777">
        <w:trPr>
          <w:trHeight w:val="410"/>
        </w:trPr>
        <w:tc>
          <w:tcPr>
            <w:tcW w:w="2040" w:type="dxa"/>
            <w:tcBorders>
              <w:top w:val="single" w:sz="8" w:space="0" w:color="000000"/>
              <w:left w:val="single" w:sz="8" w:space="0" w:color="000000"/>
              <w:right w:val="single" w:sz="8" w:space="0" w:color="000000"/>
            </w:tcBorders>
            <w:shd w:val="clear" w:color="auto" w:fill="D9D9D9"/>
            <w:vAlign w:val="bottom"/>
          </w:tcPr>
          <w:p w14:paraId="448A720B" w14:textId="77777777" w:rsidR="00712B5D" w:rsidRDefault="004D2EAB">
            <w:pPr>
              <w:widowControl w:val="0"/>
              <w:spacing w:after="0"/>
              <w:ind w:left="560"/>
              <w:rPr>
                <w:rFonts w:ascii="Arial" w:hAnsi="Arial" w:cs="Arial"/>
                <w:sz w:val="24"/>
                <w:szCs w:val="24"/>
              </w:rPr>
            </w:pPr>
            <w:r>
              <w:rPr>
                <w:rFonts w:ascii="Arial" w:eastAsia="Arial" w:hAnsi="Arial" w:cs="Arial"/>
                <w:b/>
                <w:bCs/>
                <w:sz w:val="24"/>
                <w:szCs w:val="24"/>
              </w:rPr>
              <w:t>w dniu</w:t>
            </w:r>
          </w:p>
        </w:tc>
        <w:tc>
          <w:tcPr>
            <w:tcW w:w="2319" w:type="dxa"/>
            <w:tcBorders>
              <w:top w:val="single" w:sz="8" w:space="0" w:color="000000"/>
              <w:right w:val="single" w:sz="8" w:space="0" w:color="000000"/>
            </w:tcBorders>
            <w:shd w:val="clear" w:color="auto" w:fill="D9D9D9"/>
            <w:vAlign w:val="bottom"/>
          </w:tcPr>
          <w:p w14:paraId="0E45F035" w14:textId="5A3DBEF6" w:rsidR="00712B5D" w:rsidRDefault="004D2EAB">
            <w:pPr>
              <w:widowControl w:val="0"/>
              <w:spacing w:after="0"/>
              <w:ind w:left="360"/>
              <w:rPr>
                <w:rFonts w:ascii="Arial" w:hAnsi="Arial" w:cs="Arial"/>
                <w:sz w:val="24"/>
                <w:szCs w:val="24"/>
              </w:rPr>
            </w:pPr>
            <w:r>
              <w:rPr>
                <w:rFonts w:ascii="Arial" w:eastAsia="Arial" w:hAnsi="Arial" w:cs="Arial"/>
                <w:b/>
                <w:bCs/>
                <w:sz w:val="24"/>
                <w:szCs w:val="24"/>
                <w:highlight w:val="yellow"/>
              </w:rPr>
              <w:t xml:space="preserve">                </w:t>
            </w:r>
            <w:r w:rsidR="00892438">
              <w:rPr>
                <w:rFonts w:ascii="Arial" w:eastAsia="Arial" w:hAnsi="Arial" w:cs="Arial"/>
                <w:b/>
                <w:bCs/>
                <w:sz w:val="24"/>
                <w:szCs w:val="24"/>
                <w:highlight w:val="yellow"/>
              </w:rPr>
              <w:t>24.01.</w:t>
            </w:r>
            <w:r>
              <w:rPr>
                <w:rFonts w:ascii="Arial" w:eastAsia="Arial" w:hAnsi="Arial" w:cs="Arial"/>
                <w:b/>
                <w:bCs/>
                <w:sz w:val="24"/>
                <w:szCs w:val="24"/>
                <w:highlight w:val="yellow"/>
              </w:rPr>
              <w:t>2022 r.</w:t>
            </w:r>
          </w:p>
        </w:tc>
        <w:tc>
          <w:tcPr>
            <w:tcW w:w="1881" w:type="dxa"/>
            <w:tcBorders>
              <w:top w:val="single" w:sz="8" w:space="0" w:color="000000"/>
              <w:right w:val="single" w:sz="8" w:space="0" w:color="000000"/>
            </w:tcBorders>
            <w:shd w:val="clear" w:color="auto" w:fill="D9D9D9"/>
            <w:vAlign w:val="bottom"/>
          </w:tcPr>
          <w:p w14:paraId="2C1CDD6C" w14:textId="77777777" w:rsidR="00712B5D" w:rsidRDefault="004D2EAB">
            <w:pPr>
              <w:widowControl w:val="0"/>
              <w:spacing w:after="0"/>
              <w:ind w:left="440"/>
              <w:rPr>
                <w:rFonts w:ascii="Arial" w:hAnsi="Arial" w:cs="Arial"/>
                <w:sz w:val="24"/>
                <w:szCs w:val="24"/>
              </w:rPr>
            </w:pPr>
            <w:r>
              <w:rPr>
                <w:rFonts w:ascii="Arial" w:eastAsia="Arial" w:hAnsi="Arial" w:cs="Arial"/>
                <w:b/>
                <w:bCs/>
                <w:sz w:val="24"/>
                <w:szCs w:val="24"/>
              </w:rPr>
              <w:t>o godz.</w:t>
            </w:r>
          </w:p>
        </w:tc>
        <w:tc>
          <w:tcPr>
            <w:tcW w:w="2799" w:type="dxa"/>
            <w:tcBorders>
              <w:top w:val="single" w:sz="8" w:space="0" w:color="000000"/>
              <w:right w:val="single" w:sz="8" w:space="0" w:color="000000"/>
            </w:tcBorders>
            <w:shd w:val="clear" w:color="auto" w:fill="D9D9D9"/>
            <w:vAlign w:val="bottom"/>
          </w:tcPr>
          <w:p w14:paraId="6A674C9A" w14:textId="77777777" w:rsidR="00712B5D" w:rsidRDefault="004D2EAB">
            <w:pPr>
              <w:widowControl w:val="0"/>
              <w:spacing w:after="0"/>
              <w:ind w:right="1060"/>
              <w:jc w:val="right"/>
              <w:rPr>
                <w:rFonts w:ascii="Arial" w:hAnsi="Arial" w:cs="Arial"/>
                <w:sz w:val="24"/>
                <w:szCs w:val="24"/>
              </w:rPr>
            </w:pPr>
            <w:r>
              <w:rPr>
                <w:rFonts w:ascii="Arial" w:eastAsia="Arial" w:hAnsi="Arial" w:cs="Arial"/>
                <w:b/>
                <w:bCs/>
                <w:sz w:val="24"/>
                <w:szCs w:val="24"/>
              </w:rPr>
              <w:t>11:00</w:t>
            </w:r>
          </w:p>
        </w:tc>
      </w:tr>
      <w:tr w:rsidR="00712B5D" w14:paraId="318DB0D4" w14:textId="77777777">
        <w:trPr>
          <w:trHeight w:val="164"/>
        </w:trPr>
        <w:tc>
          <w:tcPr>
            <w:tcW w:w="2040" w:type="dxa"/>
            <w:tcBorders>
              <w:left w:val="single" w:sz="8" w:space="0" w:color="000000"/>
              <w:bottom w:val="single" w:sz="8" w:space="0" w:color="000000"/>
              <w:right w:val="single" w:sz="8" w:space="0" w:color="000000"/>
            </w:tcBorders>
            <w:shd w:val="clear" w:color="auto" w:fill="D9D9D9"/>
            <w:vAlign w:val="bottom"/>
          </w:tcPr>
          <w:p w14:paraId="51A4D2C6" w14:textId="77777777" w:rsidR="00712B5D" w:rsidRDefault="00712B5D">
            <w:pPr>
              <w:widowControl w:val="0"/>
              <w:spacing w:after="0"/>
              <w:rPr>
                <w:rFonts w:ascii="Arial" w:hAnsi="Arial" w:cs="Arial"/>
                <w:sz w:val="24"/>
                <w:szCs w:val="24"/>
              </w:rPr>
            </w:pPr>
          </w:p>
        </w:tc>
        <w:tc>
          <w:tcPr>
            <w:tcW w:w="2319" w:type="dxa"/>
            <w:tcBorders>
              <w:bottom w:val="single" w:sz="8" w:space="0" w:color="000000"/>
              <w:right w:val="single" w:sz="8" w:space="0" w:color="000000"/>
            </w:tcBorders>
            <w:shd w:val="clear" w:color="auto" w:fill="D9D9D9"/>
            <w:vAlign w:val="bottom"/>
          </w:tcPr>
          <w:p w14:paraId="3B36CF2B" w14:textId="77777777" w:rsidR="00712B5D" w:rsidRDefault="00712B5D">
            <w:pPr>
              <w:widowControl w:val="0"/>
              <w:spacing w:after="0"/>
              <w:rPr>
                <w:rFonts w:ascii="Arial" w:hAnsi="Arial" w:cs="Arial"/>
                <w:sz w:val="24"/>
                <w:szCs w:val="24"/>
              </w:rPr>
            </w:pPr>
          </w:p>
        </w:tc>
        <w:tc>
          <w:tcPr>
            <w:tcW w:w="1881" w:type="dxa"/>
            <w:tcBorders>
              <w:bottom w:val="single" w:sz="8" w:space="0" w:color="000000"/>
              <w:right w:val="single" w:sz="8" w:space="0" w:color="000000"/>
            </w:tcBorders>
            <w:shd w:val="clear" w:color="auto" w:fill="D9D9D9"/>
            <w:vAlign w:val="bottom"/>
          </w:tcPr>
          <w:p w14:paraId="40B68B46" w14:textId="77777777" w:rsidR="00712B5D" w:rsidRDefault="00712B5D">
            <w:pPr>
              <w:widowControl w:val="0"/>
              <w:spacing w:after="0"/>
              <w:rPr>
                <w:rFonts w:ascii="Arial" w:hAnsi="Arial" w:cs="Arial"/>
                <w:sz w:val="24"/>
                <w:szCs w:val="24"/>
              </w:rPr>
            </w:pPr>
          </w:p>
        </w:tc>
        <w:tc>
          <w:tcPr>
            <w:tcW w:w="2799" w:type="dxa"/>
            <w:tcBorders>
              <w:bottom w:val="single" w:sz="8" w:space="0" w:color="000000"/>
              <w:right w:val="single" w:sz="8" w:space="0" w:color="000000"/>
            </w:tcBorders>
            <w:shd w:val="clear" w:color="auto" w:fill="D9D9D9"/>
            <w:vAlign w:val="bottom"/>
          </w:tcPr>
          <w:p w14:paraId="3609D06D" w14:textId="77777777" w:rsidR="00712B5D" w:rsidRDefault="00712B5D">
            <w:pPr>
              <w:widowControl w:val="0"/>
              <w:spacing w:after="0"/>
              <w:rPr>
                <w:rFonts w:ascii="Arial" w:hAnsi="Arial" w:cs="Arial"/>
                <w:sz w:val="24"/>
                <w:szCs w:val="24"/>
              </w:rPr>
            </w:pPr>
          </w:p>
        </w:tc>
      </w:tr>
    </w:tbl>
    <w:p w14:paraId="23C57694" w14:textId="77777777" w:rsidR="00712B5D" w:rsidRDefault="00712B5D">
      <w:pPr>
        <w:spacing w:after="0"/>
        <w:rPr>
          <w:rFonts w:ascii="Arial" w:hAnsi="Arial" w:cs="Arial"/>
          <w:sz w:val="24"/>
          <w:szCs w:val="24"/>
        </w:rPr>
      </w:pPr>
    </w:p>
    <w:p w14:paraId="6962E321" w14:textId="77777777" w:rsidR="00712B5D" w:rsidRDefault="004D2EAB">
      <w:pPr>
        <w:spacing w:after="0"/>
        <w:ind w:right="40"/>
        <w:jc w:val="both"/>
        <w:rPr>
          <w:rFonts w:ascii="Arial" w:hAnsi="Arial" w:cs="Arial"/>
          <w:sz w:val="24"/>
          <w:szCs w:val="24"/>
        </w:rPr>
      </w:pPr>
      <w:r>
        <w:rPr>
          <w:rFonts w:ascii="Arial" w:eastAsia="Arial" w:hAnsi="Arial" w:cs="Arial"/>
          <w:sz w:val="24"/>
          <w:szCs w:val="24"/>
        </w:rPr>
        <w:lastRenderedPageBreak/>
        <w:t xml:space="preserve">19.8. Otwarcie ofert następuje poprzez użycie mechanizmu do odszyfrowania ofert dostępnego po zalogowaniu w zakładce Deszyfrowanie na miniPortalu </w:t>
      </w:r>
      <w:r>
        <w:rPr>
          <w:rFonts w:ascii="Arial" w:eastAsia="Arial" w:hAnsi="Arial" w:cs="Arial"/>
          <w:sz w:val="24"/>
          <w:szCs w:val="24"/>
        </w:rPr>
        <w:br/>
        <w:t>i następuje poprzez wskazanie pliku do odszyfrowania.</w:t>
      </w:r>
    </w:p>
    <w:p w14:paraId="11B06140" w14:textId="77777777" w:rsidR="00712B5D" w:rsidRDefault="004D2EAB">
      <w:pPr>
        <w:spacing w:after="0"/>
        <w:ind w:right="40"/>
        <w:jc w:val="both"/>
        <w:rPr>
          <w:rFonts w:ascii="Arial" w:hAnsi="Arial" w:cs="Arial"/>
          <w:sz w:val="24"/>
          <w:szCs w:val="24"/>
        </w:rPr>
      </w:pPr>
      <w:r>
        <w:rPr>
          <w:rFonts w:ascii="Arial" w:eastAsia="Arial" w:hAnsi="Arial" w:cs="Arial"/>
          <w:sz w:val="24"/>
          <w:szCs w:val="24"/>
        </w:rPr>
        <w:t>19.9. W</w:t>
      </w:r>
      <w:r>
        <w:rPr>
          <w:rFonts w:ascii="Arial" w:hAnsi="Arial" w:cs="Arial"/>
          <w:sz w:val="24"/>
          <w:szCs w:val="24"/>
        </w:rPr>
        <w:t xml:space="preserve"> </w:t>
      </w:r>
      <w:r>
        <w:rPr>
          <w:rFonts w:ascii="Arial" w:eastAsia="Arial" w:hAnsi="Arial" w:cs="Arial"/>
          <w:sz w:val="24"/>
          <w:szCs w:val="24"/>
        </w:rPr>
        <w:t>przypadku awarii systemu teleinformatycznego przy użyciu którego następuję otwarcie, która powoduje brak możliwości otwarcia ofert w terminie określonym w pkt 19.8., otwarcie ofert nastąpi niezwłocznie po usunięciu awarii.</w:t>
      </w:r>
    </w:p>
    <w:p w14:paraId="368F9C2F" w14:textId="77777777" w:rsidR="00712B5D" w:rsidRDefault="004D2EAB">
      <w:pPr>
        <w:tabs>
          <w:tab w:val="left" w:pos="1478"/>
          <w:tab w:val="left" w:pos="3058"/>
          <w:tab w:val="left" w:pos="4578"/>
          <w:tab w:val="left" w:pos="5018"/>
          <w:tab w:val="left" w:pos="6098"/>
          <w:tab w:val="left" w:pos="6758"/>
          <w:tab w:val="left" w:pos="8098"/>
          <w:tab w:val="left" w:pos="8538"/>
        </w:tabs>
        <w:spacing w:after="0"/>
        <w:ind w:firstLine="142"/>
        <w:jc w:val="both"/>
        <w:rPr>
          <w:rFonts w:ascii="Arial" w:hAnsi="Arial" w:cs="Arial"/>
          <w:sz w:val="24"/>
          <w:szCs w:val="24"/>
        </w:rPr>
      </w:pPr>
      <w:r>
        <w:rPr>
          <w:rFonts w:ascii="Arial" w:eastAsia="Arial" w:hAnsi="Arial" w:cs="Arial"/>
          <w:sz w:val="24"/>
          <w:szCs w:val="24"/>
        </w:rPr>
        <w:t xml:space="preserve">19.10. Zamawiający niezwłocznie po otwarciu ofert udostępnia na stronie internetowej prowadzonego postępowania </w:t>
      </w:r>
      <w:hyperlink r:id="rId10">
        <w:r>
          <w:rPr>
            <w:rStyle w:val="czeinternetowe"/>
            <w:rFonts w:ascii="Arial" w:eastAsia="Arial" w:hAnsi="Arial" w:cs="Arial"/>
            <w:sz w:val="24"/>
            <w:szCs w:val="24"/>
          </w:rPr>
          <w:t>http://mops.uml.lodz.pl/bip/</w:t>
        </w:r>
      </w:hyperlink>
      <w:r>
        <w:rPr>
          <w:rFonts w:ascii="Arial" w:eastAsia="Arial" w:hAnsi="Arial" w:cs="Arial"/>
          <w:color w:val="0000FF"/>
          <w:sz w:val="24"/>
          <w:szCs w:val="24"/>
          <w:u w:val="single"/>
        </w:rPr>
        <w:t xml:space="preserve"> </w:t>
      </w:r>
      <w:r>
        <w:rPr>
          <w:rFonts w:ascii="Arial" w:eastAsia="Arial" w:hAnsi="Arial" w:cs="Arial"/>
          <w:color w:val="0000FF"/>
          <w:sz w:val="24"/>
          <w:szCs w:val="24"/>
          <w:u w:val="single"/>
        </w:rPr>
        <w:br/>
      </w:r>
      <w:r>
        <w:rPr>
          <w:rFonts w:ascii="Arial" w:eastAsia="Arial" w:hAnsi="Arial" w:cs="Arial"/>
          <w:color w:val="000000"/>
          <w:sz w:val="24"/>
          <w:szCs w:val="24"/>
        </w:rPr>
        <w:t>w zakładce „Informacja z otwarcia ofert” informacje dotyczące:</w:t>
      </w:r>
    </w:p>
    <w:p w14:paraId="3E6778F0" w14:textId="77777777" w:rsidR="00712B5D" w:rsidRDefault="004D2EAB">
      <w:pPr>
        <w:spacing w:after="0"/>
        <w:jc w:val="both"/>
        <w:rPr>
          <w:rFonts w:ascii="Arial" w:hAnsi="Arial" w:cs="Arial"/>
          <w:sz w:val="24"/>
          <w:szCs w:val="24"/>
        </w:rPr>
      </w:pPr>
      <w:r>
        <w:rPr>
          <w:rFonts w:ascii="Arial" w:eastAsia="Arial" w:hAnsi="Arial" w:cs="Arial"/>
          <w:sz w:val="24"/>
          <w:szCs w:val="24"/>
        </w:rPr>
        <w:t>19.10.1.</w:t>
      </w:r>
      <w:r>
        <w:rPr>
          <w:rFonts w:ascii="Arial" w:hAnsi="Arial" w:cs="Arial"/>
          <w:sz w:val="24"/>
          <w:szCs w:val="24"/>
        </w:rPr>
        <w:t xml:space="preserve"> </w:t>
      </w:r>
      <w:r>
        <w:rPr>
          <w:rFonts w:ascii="Arial" w:eastAsia="Arial" w:hAnsi="Arial" w:cs="Arial"/>
          <w:sz w:val="24"/>
          <w:szCs w:val="24"/>
        </w:rPr>
        <w:t>nazw albo imion i nazwisk oraz siedzib lub miejscach prowadzonej działalności gospodarczej bądź miejsca zamieszkania Wykonawców, których oferty zostały otwarte</w:t>
      </w:r>
    </w:p>
    <w:p w14:paraId="22975C11" w14:textId="77777777" w:rsidR="00712B5D" w:rsidRDefault="004D2EAB">
      <w:pPr>
        <w:tabs>
          <w:tab w:val="left" w:pos="2080"/>
        </w:tabs>
        <w:spacing w:after="0"/>
        <w:rPr>
          <w:rFonts w:ascii="Arial" w:eastAsia="Arial" w:hAnsi="Arial" w:cs="Arial"/>
          <w:sz w:val="24"/>
          <w:szCs w:val="24"/>
        </w:rPr>
      </w:pPr>
      <w:r>
        <w:rPr>
          <w:rFonts w:ascii="Arial" w:eastAsia="Arial" w:hAnsi="Arial" w:cs="Arial"/>
          <w:sz w:val="24"/>
          <w:szCs w:val="24"/>
        </w:rPr>
        <w:t>19.10.2. cen zawartych w ofertach.</w:t>
      </w:r>
    </w:p>
    <w:p w14:paraId="23B3B997" w14:textId="77777777" w:rsidR="00712B5D" w:rsidRDefault="00712B5D">
      <w:pPr>
        <w:tabs>
          <w:tab w:val="left" w:pos="2080"/>
        </w:tabs>
        <w:spacing w:after="0"/>
        <w:rPr>
          <w:rFonts w:ascii="Arial" w:hAnsi="Arial" w:cs="Arial"/>
          <w:sz w:val="24"/>
          <w:szCs w:val="24"/>
        </w:rPr>
      </w:pPr>
    </w:p>
    <w:p w14:paraId="40E39F49" w14:textId="77777777" w:rsidR="00712B5D" w:rsidRDefault="004D2EAB">
      <w:pPr>
        <w:numPr>
          <w:ilvl w:val="0"/>
          <w:numId w:val="17"/>
        </w:numPr>
        <w:suppressAutoHyphens w:val="0"/>
        <w:spacing w:after="0"/>
        <w:textAlignment w:val="auto"/>
        <w:rPr>
          <w:rFonts w:ascii="Arial" w:hAnsi="Arial" w:cs="Arial"/>
          <w:sz w:val="24"/>
          <w:szCs w:val="24"/>
        </w:rPr>
      </w:pPr>
      <w:r>
        <w:rPr>
          <w:rFonts w:ascii="Arial" w:eastAsia="Arial" w:hAnsi="Arial" w:cs="Arial"/>
          <w:b/>
          <w:bCs/>
          <w:color w:val="0000FF"/>
          <w:sz w:val="24"/>
          <w:szCs w:val="24"/>
          <w:u w:val="single"/>
        </w:rPr>
        <w:t>SPOSÓB OBLICZENIA CENY</w:t>
      </w:r>
    </w:p>
    <w:p w14:paraId="77628DA8" w14:textId="77777777" w:rsidR="00712B5D" w:rsidRDefault="004D2EAB">
      <w:pPr>
        <w:spacing w:after="0"/>
        <w:jc w:val="both"/>
        <w:rPr>
          <w:rFonts w:ascii="Arial" w:hAnsi="Arial" w:cs="Arial"/>
          <w:sz w:val="24"/>
          <w:szCs w:val="24"/>
        </w:rPr>
      </w:pPr>
      <w:r>
        <w:rPr>
          <w:rFonts w:ascii="Arial" w:eastAsia="Arial" w:hAnsi="Arial" w:cs="Arial"/>
          <w:sz w:val="24"/>
          <w:szCs w:val="24"/>
        </w:rPr>
        <w:t>20.1.</w:t>
      </w:r>
      <w:r>
        <w:rPr>
          <w:rFonts w:ascii="Arial" w:hAnsi="Arial" w:cs="Arial"/>
          <w:sz w:val="24"/>
          <w:szCs w:val="24"/>
        </w:rPr>
        <w:t xml:space="preserve"> </w:t>
      </w:r>
      <w:r>
        <w:rPr>
          <w:rFonts w:ascii="Arial" w:eastAsia="Arial" w:hAnsi="Arial" w:cs="Arial"/>
          <w:sz w:val="24"/>
          <w:szCs w:val="24"/>
        </w:rPr>
        <w:t xml:space="preserve">Ceną ofertową wymienioną w Formularzu ofertowym (Załącznik nr 2 do SWZ) jest wyrażona w złotych polskich (PLN) </w:t>
      </w:r>
      <w:r>
        <w:rPr>
          <w:rFonts w:ascii="Arial" w:eastAsia="Arial" w:hAnsi="Arial" w:cs="Arial"/>
          <w:b/>
          <w:bCs/>
          <w:sz w:val="24"/>
          <w:szCs w:val="24"/>
        </w:rPr>
        <w:t>Łączna wartość oferty brutto</w:t>
      </w:r>
      <w:r>
        <w:rPr>
          <w:rFonts w:ascii="Arial" w:eastAsia="Arial" w:hAnsi="Arial" w:cs="Arial"/>
          <w:sz w:val="24"/>
          <w:szCs w:val="24"/>
        </w:rPr>
        <w:t xml:space="preserve"> (z VAT) za wykonanie przedmiotu zamówienia.</w:t>
      </w:r>
    </w:p>
    <w:p w14:paraId="1AE15394" w14:textId="77777777" w:rsidR="00712B5D" w:rsidRDefault="004D2EAB">
      <w:pPr>
        <w:spacing w:after="0"/>
        <w:ind w:right="20" w:firstLine="41"/>
        <w:jc w:val="both"/>
        <w:rPr>
          <w:rFonts w:ascii="Arial" w:hAnsi="Arial" w:cs="Arial"/>
          <w:sz w:val="24"/>
          <w:szCs w:val="24"/>
        </w:rPr>
      </w:pPr>
      <w:r>
        <w:rPr>
          <w:rFonts w:ascii="Arial" w:eastAsia="Arial" w:hAnsi="Arial" w:cs="Arial"/>
          <w:sz w:val="24"/>
          <w:szCs w:val="24"/>
        </w:rPr>
        <w:t>20.2.</w:t>
      </w:r>
      <w:r>
        <w:rPr>
          <w:rFonts w:ascii="Arial" w:hAnsi="Arial" w:cs="Arial"/>
          <w:sz w:val="24"/>
          <w:szCs w:val="24"/>
        </w:rPr>
        <w:t xml:space="preserve"> </w:t>
      </w:r>
      <w:r>
        <w:rPr>
          <w:rFonts w:ascii="Arial" w:eastAsia="Arial" w:hAnsi="Arial" w:cs="Arial"/>
          <w:sz w:val="24"/>
          <w:szCs w:val="24"/>
        </w:rPr>
        <w:t xml:space="preserve">Przyjmuje się, iż Wykonawca dokładnie zapoznał się ze szczegółowym opisem zakresu zamówienia, jaki ma zostać. Całość prac winna być wykonana zgodnie </w:t>
      </w:r>
      <w:r>
        <w:rPr>
          <w:rFonts w:ascii="Arial" w:eastAsia="Arial" w:hAnsi="Arial" w:cs="Arial"/>
          <w:sz w:val="24"/>
          <w:szCs w:val="24"/>
        </w:rPr>
        <w:br/>
        <w:t>z zamierzeniem i przeznaczeniem.</w:t>
      </w:r>
    </w:p>
    <w:p w14:paraId="51501DD2" w14:textId="77777777" w:rsidR="00712B5D" w:rsidRDefault="004D2EAB">
      <w:pPr>
        <w:spacing w:after="0"/>
        <w:ind w:right="20"/>
        <w:jc w:val="both"/>
        <w:rPr>
          <w:rFonts w:ascii="Arial" w:hAnsi="Arial" w:cs="Arial"/>
          <w:sz w:val="24"/>
          <w:szCs w:val="24"/>
        </w:rPr>
      </w:pPr>
      <w:r>
        <w:rPr>
          <w:rFonts w:ascii="Arial" w:eastAsia="Arial" w:hAnsi="Arial" w:cs="Arial"/>
          <w:sz w:val="24"/>
          <w:szCs w:val="24"/>
        </w:rPr>
        <w:t>20.3.</w:t>
      </w:r>
      <w:r>
        <w:rPr>
          <w:rFonts w:ascii="Arial" w:hAnsi="Arial" w:cs="Arial"/>
          <w:sz w:val="24"/>
          <w:szCs w:val="24"/>
        </w:rPr>
        <w:t xml:space="preserve"> </w:t>
      </w:r>
      <w:r>
        <w:rPr>
          <w:rFonts w:ascii="Arial" w:eastAsia="Arial" w:hAnsi="Arial" w:cs="Arial"/>
          <w:sz w:val="24"/>
          <w:szCs w:val="24"/>
        </w:rPr>
        <w:t>W cenie oferty uwzględnia się zysk Wykonawcy oraz wszystkie wymagane przepisami podatki i opłaty, a w szczególności podatek VAT.</w:t>
      </w:r>
    </w:p>
    <w:p w14:paraId="0994DEF4" w14:textId="77777777" w:rsidR="00712B5D" w:rsidRDefault="004D2EAB">
      <w:pPr>
        <w:spacing w:after="0"/>
        <w:jc w:val="both"/>
        <w:rPr>
          <w:rFonts w:ascii="Arial" w:hAnsi="Arial" w:cs="Arial"/>
          <w:sz w:val="24"/>
          <w:szCs w:val="24"/>
        </w:rPr>
      </w:pPr>
      <w:r>
        <w:rPr>
          <w:rFonts w:ascii="Arial" w:eastAsia="Arial" w:hAnsi="Arial" w:cs="Arial"/>
          <w:sz w:val="24"/>
          <w:szCs w:val="24"/>
        </w:rPr>
        <w:t>20.4.</w:t>
      </w:r>
      <w:r>
        <w:rPr>
          <w:rFonts w:ascii="Arial" w:hAnsi="Arial" w:cs="Arial"/>
          <w:sz w:val="24"/>
          <w:szCs w:val="24"/>
        </w:rPr>
        <w:t xml:space="preserve"> </w:t>
      </w:r>
      <w:r>
        <w:rPr>
          <w:rFonts w:ascii="Arial" w:eastAsia="Arial" w:hAnsi="Arial" w:cs="Arial"/>
          <w:sz w:val="24"/>
          <w:szCs w:val="24"/>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2F39EC11" w14:textId="77777777" w:rsidR="00712B5D" w:rsidRDefault="004D2EAB">
      <w:pPr>
        <w:spacing w:after="0"/>
        <w:ind w:firstLine="41"/>
        <w:jc w:val="both"/>
        <w:rPr>
          <w:rFonts w:ascii="Arial" w:hAnsi="Arial" w:cs="Arial"/>
          <w:sz w:val="24"/>
          <w:szCs w:val="24"/>
        </w:rPr>
      </w:pPr>
      <w:r>
        <w:rPr>
          <w:rFonts w:ascii="Arial" w:eastAsia="Arial" w:hAnsi="Arial" w:cs="Arial"/>
          <w:sz w:val="24"/>
          <w:szCs w:val="24"/>
        </w:rPr>
        <w:t>20.5.</w:t>
      </w:r>
      <w:r>
        <w:rPr>
          <w:rFonts w:ascii="Arial" w:hAnsi="Arial" w:cs="Arial"/>
          <w:sz w:val="24"/>
          <w:szCs w:val="24"/>
        </w:rPr>
        <w:t xml:space="preserve"> </w:t>
      </w:r>
      <w:r>
        <w:rPr>
          <w:rFonts w:ascii="Arial" w:eastAsia="Arial" w:hAnsi="Arial" w:cs="Arial"/>
          <w:sz w:val="24"/>
          <w:szCs w:val="24"/>
        </w:rPr>
        <w:t xml:space="preserve">Ustalenie prawidłowej stawki podatku VAT/podatku akcyzowego, zgodnej </w:t>
      </w:r>
      <w:r>
        <w:rPr>
          <w:rFonts w:ascii="Arial" w:eastAsia="Arial" w:hAnsi="Arial" w:cs="Arial"/>
          <w:sz w:val="24"/>
          <w:szCs w:val="24"/>
        </w:rPr>
        <w:br/>
        <w:t>z obowiązującymi przepisami ustawy o podatku od towarów i usług/podatku akcyzowym, należy do Wykonawcy.</w:t>
      </w:r>
    </w:p>
    <w:p w14:paraId="5C220F35" w14:textId="77777777" w:rsidR="00712B5D" w:rsidRDefault="004D2EAB">
      <w:pPr>
        <w:spacing w:after="0"/>
        <w:ind w:right="23"/>
        <w:jc w:val="both"/>
        <w:rPr>
          <w:rFonts w:ascii="Arial" w:eastAsia="Arial" w:hAnsi="Arial" w:cs="Arial"/>
          <w:sz w:val="24"/>
          <w:szCs w:val="24"/>
        </w:rPr>
      </w:pPr>
      <w:r>
        <w:rPr>
          <w:rFonts w:ascii="Arial" w:eastAsia="Arial" w:hAnsi="Arial" w:cs="Arial"/>
          <w:sz w:val="24"/>
          <w:szCs w:val="24"/>
        </w:rPr>
        <w:t>20.6.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21AE4597" w14:textId="77777777" w:rsidR="00712B5D" w:rsidRDefault="004D2EAB">
      <w:pPr>
        <w:spacing w:after="0"/>
        <w:ind w:right="23"/>
        <w:jc w:val="both"/>
        <w:rPr>
          <w:rFonts w:ascii="Arial" w:eastAsia="Arial" w:hAnsi="Arial" w:cs="Arial"/>
          <w:sz w:val="24"/>
          <w:szCs w:val="24"/>
        </w:rPr>
      </w:pPr>
      <w:r>
        <w:rPr>
          <w:rFonts w:ascii="Arial" w:eastAsia="Arial" w:hAnsi="Arial" w:cs="Arial"/>
          <w:sz w:val="24"/>
          <w:szCs w:val="24"/>
        </w:rPr>
        <w:t>20.6.1. poinformowania Zamawiającego, że wybór jego oferty będzie prowadził do powstania u Zamawiającego obowiązku podatkowego;</w:t>
      </w:r>
    </w:p>
    <w:p w14:paraId="35B06375" w14:textId="77777777" w:rsidR="00712B5D" w:rsidRDefault="004D2EAB">
      <w:pPr>
        <w:spacing w:after="0"/>
        <w:ind w:right="23"/>
        <w:jc w:val="both"/>
        <w:rPr>
          <w:rFonts w:ascii="Arial" w:eastAsia="Arial" w:hAnsi="Arial" w:cs="Arial"/>
          <w:sz w:val="24"/>
          <w:szCs w:val="24"/>
        </w:rPr>
      </w:pPr>
      <w:r>
        <w:rPr>
          <w:rFonts w:ascii="Arial" w:eastAsia="Arial" w:hAnsi="Arial" w:cs="Arial"/>
          <w:sz w:val="24"/>
          <w:szCs w:val="24"/>
        </w:rPr>
        <w:t>20.6.2. wskazania nazwy (rodzaju) towaru lub usługi, których dostawa lub świadczenie będą prowadziły do powstania obowiązku podatkowego;</w:t>
      </w:r>
    </w:p>
    <w:p w14:paraId="4AE462C9" w14:textId="77777777" w:rsidR="00712B5D" w:rsidRDefault="004D2EAB">
      <w:pPr>
        <w:spacing w:after="0"/>
        <w:ind w:right="23"/>
        <w:jc w:val="both"/>
        <w:rPr>
          <w:rFonts w:ascii="Arial" w:eastAsia="Arial" w:hAnsi="Arial" w:cs="Arial"/>
          <w:sz w:val="24"/>
          <w:szCs w:val="24"/>
        </w:rPr>
      </w:pPr>
      <w:r>
        <w:rPr>
          <w:rFonts w:ascii="Arial" w:eastAsia="Arial" w:hAnsi="Arial" w:cs="Arial"/>
          <w:sz w:val="24"/>
          <w:szCs w:val="24"/>
        </w:rPr>
        <w:t>20.6.3. wskazania wartości towaru lub usługi objętego obowiązkiem podatkowym Zamawiającego, bez kwoty podatku;</w:t>
      </w:r>
    </w:p>
    <w:p w14:paraId="36AE8659" w14:textId="77777777" w:rsidR="00712B5D" w:rsidRDefault="004D2EAB">
      <w:pPr>
        <w:spacing w:after="0"/>
        <w:ind w:right="23"/>
        <w:jc w:val="both"/>
        <w:rPr>
          <w:rFonts w:ascii="Arial" w:eastAsia="Arial" w:hAnsi="Arial" w:cs="Arial"/>
          <w:sz w:val="24"/>
          <w:szCs w:val="24"/>
        </w:rPr>
      </w:pPr>
      <w:r>
        <w:rPr>
          <w:rFonts w:ascii="Arial" w:eastAsia="Arial" w:hAnsi="Arial" w:cs="Arial"/>
          <w:sz w:val="24"/>
          <w:szCs w:val="24"/>
        </w:rPr>
        <w:t>20.6.4. wskazania stawki podatku od towarów i usług, która zgodnie z wiedzą Wykonawcy, będzie miała zastosowanie.</w:t>
      </w:r>
    </w:p>
    <w:p w14:paraId="6064C931" w14:textId="77777777" w:rsidR="00712B5D" w:rsidRDefault="004D2EAB">
      <w:pPr>
        <w:spacing w:after="0"/>
        <w:ind w:right="23"/>
        <w:jc w:val="both"/>
        <w:rPr>
          <w:rFonts w:ascii="Arial" w:eastAsia="Arial" w:hAnsi="Arial" w:cs="Arial"/>
          <w:sz w:val="24"/>
          <w:szCs w:val="24"/>
        </w:rPr>
      </w:pPr>
      <w:r>
        <w:rPr>
          <w:rFonts w:ascii="Arial" w:eastAsia="Arial" w:hAnsi="Arial" w:cs="Arial"/>
          <w:sz w:val="24"/>
          <w:szCs w:val="24"/>
        </w:rPr>
        <w:lastRenderedPageBreak/>
        <w:t>20.6.5. Informację w powyższym zakresie Wykonawca składa w Załączniku nr 2 do SWZ – Formularzu ofertowym. Brak złożenia ww. informacji będzie postrzegany jako brak powstania obowiązku podatkowego u Zamawiającego.</w:t>
      </w:r>
    </w:p>
    <w:p w14:paraId="158733DF" w14:textId="77777777" w:rsidR="00712B5D" w:rsidRDefault="004D2EAB">
      <w:pPr>
        <w:spacing w:after="0"/>
        <w:ind w:right="20"/>
        <w:jc w:val="both"/>
        <w:rPr>
          <w:rFonts w:ascii="Arial" w:hAnsi="Arial" w:cs="Arial"/>
          <w:sz w:val="24"/>
          <w:szCs w:val="24"/>
        </w:rPr>
      </w:pPr>
      <w:r>
        <w:rPr>
          <w:rFonts w:ascii="Arial" w:eastAsia="Arial" w:hAnsi="Arial" w:cs="Arial"/>
          <w:sz w:val="24"/>
          <w:szCs w:val="24"/>
        </w:rPr>
        <w:t>20.7.</w:t>
      </w:r>
      <w:r>
        <w:rPr>
          <w:rFonts w:ascii="Arial" w:hAnsi="Arial" w:cs="Arial"/>
          <w:sz w:val="24"/>
          <w:szCs w:val="24"/>
        </w:rPr>
        <w:t xml:space="preserve"> </w:t>
      </w:r>
      <w:r>
        <w:rPr>
          <w:rFonts w:ascii="Arial" w:eastAsia="Arial" w:hAnsi="Arial" w:cs="Arial"/>
          <w:sz w:val="24"/>
          <w:szCs w:val="24"/>
        </w:rPr>
        <w:t xml:space="preserve">Zamawiający informuje, że w przypadku towarów i usług wymienionych </w:t>
      </w:r>
      <w:r>
        <w:rPr>
          <w:rFonts w:ascii="Arial" w:eastAsia="Arial" w:hAnsi="Arial" w:cs="Arial"/>
          <w:sz w:val="24"/>
          <w:szCs w:val="24"/>
        </w:rPr>
        <w:br/>
        <w:t xml:space="preserve">w załączniku nr 15 do Ustawy z dnia 11 marca 2004 r. o podatku od towarów </w:t>
      </w:r>
      <w:r>
        <w:rPr>
          <w:rFonts w:ascii="Arial" w:eastAsia="Arial" w:hAnsi="Arial" w:cs="Arial"/>
          <w:sz w:val="24"/>
          <w:szCs w:val="24"/>
        </w:rPr>
        <w:br/>
        <w:t xml:space="preserve">i usług, zmienionej ustawą (Dz. U. z 2020 r. poz. 106), zgodnie z zapisami w art. </w:t>
      </w:r>
    </w:p>
    <w:p w14:paraId="7EDDA808" w14:textId="77777777" w:rsidR="00712B5D" w:rsidRDefault="004D2EAB">
      <w:pPr>
        <w:spacing w:after="0"/>
        <w:ind w:right="20"/>
        <w:jc w:val="both"/>
        <w:rPr>
          <w:rFonts w:ascii="Arial" w:hAnsi="Arial" w:cs="Arial"/>
          <w:sz w:val="24"/>
          <w:szCs w:val="24"/>
        </w:rPr>
      </w:pPr>
      <w:r>
        <w:rPr>
          <w:rFonts w:ascii="Arial" w:eastAsia="Arial" w:hAnsi="Arial" w:cs="Arial"/>
          <w:sz w:val="24"/>
          <w:szCs w:val="24"/>
        </w:rPr>
        <w:t>108 a Ustawy, podatnicy są obowiązani zastosować mechanizm podzielonej płatności. (tzw. MPP).</w:t>
      </w:r>
    </w:p>
    <w:p w14:paraId="188439B0" w14:textId="77777777" w:rsidR="00712B5D" w:rsidRDefault="004D2EAB">
      <w:pPr>
        <w:spacing w:after="0"/>
        <w:jc w:val="both"/>
        <w:rPr>
          <w:rFonts w:ascii="Arial" w:hAnsi="Arial" w:cs="Arial"/>
          <w:sz w:val="24"/>
          <w:szCs w:val="24"/>
        </w:rPr>
      </w:pPr>
      <w:r>
        <w:rPr>
          <w:rFonts w:ascii="Arial" w:eastAsia="Arial" w:hAnsi="Arial" w:cs="Arial"/>
          <w:sz w:val="24"/>
          <w:szCs w:val="24"/>
        </w:rPr>
        <w:t>20.8.</w:t>
      </w:r>
      <w:r>
        <w:rPr>
          <w:rFonts w:ascii="Arial" w:hAnsi="Arial" w:cs="Arial"/>
          <w:sz w:val="24"/>
          <w:szCs w:val="24"/>
        </w:rPr>
        <w:t xml:space="preserve"> </w:t>
      </w:r>
      <w:r>
        <w:rPr>
          <w:rFonts w:ascii="Arial" w:eastAsia="Arial" w:hAnsi="Arial" w:cs="Arial"/>
          <w:sz w:val="24"/>
          <w:szCs w:val="24"/>
        </w:rPr>
        <w:t>Podane ceny muszą być wyrażone w PLN, z dokładnością do dwóch miejsc po przecinku. Kwoty należy zaokrąglić do pełnych groszy, przy czym końcówki poniżej 0,5 grosza p</w:t>
      </w:r>
      <w:r>
        <w:rPr>
          <w:rFonts w:ascii="Arial" w:eastAsia="Arial" w:hAnsi="Arial" w:cs="Arial"/>
          <w:i/>
          <w:sz w:val="24"/>
          <w:szCs w:val="24"/>
        </w:rPr>
        <w:t>o</w:t>
      </w:r>
      <w:r>
        <w:rPr>
          <w:rFonts w:ascii="Arial" w:eastAsia="Arial" w:hAnsi="Arial" w:cs="Arial"/>
          <w:sz w:val="24"/>
          <w:szCs w:val="24"/>
        </w:rPr>
        <w:t>mija się, a końcówki 0,5 i wyższe zaokrągla się do 1 grosza (ostatnią pozostawioną cyfrę powiększa się o jednostkę).</w:t>
      </w:r>
    </w:p>
    <w:p w14:paraId="23A5D54E" w14:textId="77777777" w:rsidR="00712B5D" w:rsidRDefault="004D2EAB">
      <w:pPr>
        <w:spacing w:after="0"/>
        <w:ind w:right="20"/>
        <w:jc w:val="both"/>
        <w:rPr>
          <w:rFonts w:ascii="Arial" w:hAnsi="Arial" w:cs="Arial"/>
          <w:sz w:val="24"/>
          <w:szCs w:val="24"/>
        </w:rPr>
      </w:pPr>
      <w:r>
        <w:rPr>
          <w:rFonts w:ascii="Arial" w:eastAsia="Arial" w:hAnsi="Arial" w:cs="Arial"/>
          <w:sz w:val="24"/>
          <w:szCs w:val="24"/>
        </w:rPr>
        <w:t>20.9.</w:t>
      </w:r>
      <w:r>
        <w:rPr>
          <w:rFonts w:ascii="Arial" w:hAnsi="Arial" w:cs="Arial"/>
          <w:sz w:val="24"/>
          <w:szCs w:val="24"/>
        </w:rPr>
        <w:t xml:space="preserve"> </w:t>
      </w:r>
      <w:r>
        <w:rPr>
          <w:rFonts w:ascii="Arial" w:eastAsia="Arial" w:hAnsi="Arial" w:cs="Arial"/>
          <w:sz w:val="24"/>
          <w:szCs w:val="24"/>
        </w:rPr>
        <w:t>Podana w ofercie cena musi uwzględniać wszystkie wymagania Zamawiającego określone w niniejszej SWZ</w:t>
      </w:r>
      <w:r>
        <w:rPr>
          <w:rFonts w:ascii="Arial" w:eastAsia="Arial" w:hAnsi="Arial" w:cs="Arial"/>
          <w:color w:val="FF0000"/>
          <w:sz w:val="24"/>
          <w:szCs w:val="24"/>
        </w:rPr>
        <w:t>,</w:t>
      </w:r>
      <w:r>
        <w:rPr>
          <w:rFonts w:ascii="Arial" w:eastAsia="Arial" w:hAnsi="Arial" w:cs="Arial"/>
          <w:sz w:val="24"/>
          <w:szCs w:val="24"/>
        </w:rPr>
        <w:t xml:space="preserve"> obejmować wszystkie koszty, jakie poniesie Wykonawca z tytułu należytego oraz zgodnego z umową i obowiązującymi przepisami wykonania przedmiotu zamówienia.</w:t>
      </w:r>
    </w:p>
    <w:p w14:paraId="2BF4C5F0" w14:textId="77777777" w:rsidR="00712B5D" w:rsidRDefault="004D2EAB">
      <w:pPr>
        <w:spacing w:after="0"/>
        <w:ind w:right="20"/>
        <w:jc w:val="both"/>
        <w:rPr>
          <w:rFonts w:ascii="Arial" w:hAnsi="Arial" w:cs="Arial"/>
          <w:sz w:val="24"/>
          <w:szCs w:val="24"/>
        </w:rPr>
      </w:pPr>
      <w:r>
        <w:rPr>
          <w:rFonts w:ascii="Arial" w:eastAsia="Arial" w:hAnsi="Arial" w:cs="Arial"/>
          <w:sz w:val="24"/>
          <w:szCs w:val="24"/>
        </w:rPr>
        <w:t>20.10.</w:t>
      </w:r>
      <w:r>
        <w:rPr>
          <w:rFonts w:ascii="Arial" w:hAnsi="Arial" w:cs="Arial"/>
          <w:sz w:val="24"/>
          <w:szCs w:val="24"/>
        </w:rPr>
        <w:t xml:space="preserve"> </w:t>
      </w:r>
      <w:r>
        <w:rPr>
          <w:rFonts w:ascii="Arial" w:eastAsia="Arial" w:hAnsi="Arial" w:cs="Arial"/>
          <w:sz w:val="24"/>
          <w:szCs w:val="24"/>
        </w:rPr>
        <w:t xml:space="preserve">Sposób zapłaty i rozliczenia za realizację niniejszego zamówienia zostały określone we wzorze umowy stanowiącej </w:t>
      </w:r>
      <w:r>
        <w:rPr>
          <w:rFonts w:ascii="Arial" w:eastAsia="Arial" w:hAnsi="Arial" w:cs="Arial"/>
          <w:b/>
          <w:bCs/>
          <w:sz w:val="24"/>
          <w:szCs w:val="24"/>
        </w:rPr>
        <w:t>Załącznik nr</w:t>
      </w:r>
      <w:r>
        <w:rPr>
          <w:rFonts w:ascii="Arial" w:eastAsia="Arial" w:hAnsi="Arial" w:cs="Arial"/>
          <w:sz w:val="24"/>
          <w:szCs w:val="24"/>
        </w:rPr>
        <w:t xml:space="preserve"> </w:t>
      </w:r>
      <w:r>
        <w:rPr>
          <w:rFonts w:ascii="Arial" w:eastAsia="Arial" w:hAnsi="Arial" w:cs="Arial"/>
          <w:b/>
          <w:sz w:val="24"/>
          <w:szCs w:val="24"/>
        </w:rPr>
        <w:t xml:space="preserve">5 </w:t>
      </w:r>
      <w:r>
        <w:rPr>
          <w:rFonts w:ascii="Arial" w:eastAsia="Arial" w:hAnsi="Arial" w:cs="Arial"/>
          <w:b/>
          <w:bCs/>
          <w:sz w:val="24"/>
          <w:szCs w:val="24"/>
        </w:rPr>
        <w:t>do SWZ.</w:t>
      </w:r>
    </w:p>
    <w:p w14:paraId="685A4F4B" w14:textId="77777777" w:rsidR="00712B5D" w:rsidRDefault="00712B5D">
      <w:pPr>
        <w:spacing w:after="0"/>
        <w:rPr>
          <w:rFonts w:ascii="Arial" w:hAnsi="Arial" w:cs="Arial"/>
          <w:sz w:val="24"/>
          <w:szCs w:val="24"/>
        </w:rPr>
      </w:pPr>
    </w:p>
    <w:p w14:paraId="6BA0D88B" w14:textId="77777777" w:rsidR="00712B5D" w:rsidRDefault="004D2EAB">
      <w:pPr>
        <w:numPr>
          <w:ilvl w:val="0"/>
          <w:numId w:val="18"/>
        </w:numPr>
        <w:suppressAutoHyphens w:val="0"/>
        <w:spacing w:after="0"/>
        <w:textAlignment w:val="auto"/>
        <w:rPr>
          <w:rFonts w:ascii="Arial" w:hAnsi="Arial" w:cs="Arial"/>
          <w:sz w:val="24"/>
          <w:szCs w:val="24"/>
        </w:rPr>
      </w:pPr>
      <w:r>
        <w:rPr>
          <w:rFonts w:ascii="Arial" w:eastAsia="Arial" w:hAnsi="Arial" w:cs="Arial"/>
          <w:b/>
          <w:bCs/>
          <w:color w:val="0000FF"/>
          <w:sz w:val="24"/>
          <w:szCs w:val="24"/>
          <w:u w:val="single"/>
        </w:rPr>
        <w:t>OPIS  KRYTERIÓW  OCENY  OFERT  WRAZ  Z  PODANIEM  WAG  TYCH</w:t>
      </w:r>
    </w:p>
    <w:p w14:paraId="14A046B5" w14:textId="77777777" w:rsidR="00712B5D" w:rsidRDefault="004D2EAB">
      <w:pPr>
        <w:spacing w:after="0"/>
        <w:ind w:left="540"/>
        <w:rPr>
          <w:rFonts w:ascii="Arial" w:hAnsi="Arial" w:cs="Arial"/>
          <w:sz w:val="24"/>
          <w:szCs w:val="24"/>
        </w:rPr>
      </w:pPr>
      <w:r>
        <w:rPr>
          <w:rFonts w:ascii="Arial" w:eastAsia="Arial" w:hAnsi="Arial" w:cs="Arial"/>
          <w:b/>
          <w:bCs/>
          <w:color w:val="0000FF"/>
          <w:sz w:val="24"/>
          <w:szCs w:val="24"/>
          <w:u w:val="single"/>
        </w:rPr>
        <w:t>KRYTERIÓW I SPOSOBU OCENY OFERT</w:t>
      </w:r>
    </w:p>
    <w:p w14:paraId="63C54B1E" w14:textId="77777777" w:rsidR="00712B5D" w:rsidRDefault="004D2EAB">
      <w:pPr>
        <w:tabs>
          <w:tab w:val="left" w:pos="660"/>
          <w:tab w:val="left" w:pos="2260"/>
          <w:tab w:val="left" w:pos="3540"/>
          <w:tab w:val="left" w:pos="5040"/>
          <w:tab w:val="left" w:pos="6020"/>
          <w:tab w:val="left" w:pos="6840"/>
          <w:tab w:val="left" w:pos="7520"/>
          <w:tab w:val="left" w:pos="8920"/>
        </w:tabs>
        <w:spacing w:after="0"/>
        <w:ind w:left="40"/>
        <w:rPr>
          <w:rFonts w:ascii="Arial" w:hAnsi="Arial" w:cs="Arial"/>
          <w:sz w:val="24"/>
          <w:szCs w:val="24"/>
        </w:rPr>
      </w:pPr>
      <w:r>
        <w:rPr>
          <w:rFonts w:ascii="Arial" w:eastAsia="Arial" w:hAnsi="Arial" w:cs="Arial"/>
          <w:sz w:val="24"/>
          <w:szCs w:val="24"/>
        </w:rPr>
        <w:t>21.1.</w:t>
      </w:r>
      <w:r>
        <w:rPr>
          <w:rFonts w:ascii="Arial" w:hAnsi="Arial" w:cs="Arial"/>
          <w:sz w:val="24"/>
          <w:szCs w:val="24"/>
        </w:rPr>
        <w:tab/>
      </w:r>
      <w:r>
        <w:rPr>
          <w:rFonts w:ascii="Arial" w:eastAsia="Arial" w:hAnsi="Arial" w:cs="Arial"/>
          <w:sz w:val="24"/>
          <w:szCs w:val="24"/>
        </w:rPr>
        <w:t>Zamawiający wyznaczył następujące kryteria oceny ofert przypisując im</w:t>
      </w:r>
      <w:r>
        <w:rPr>
          <w:rFonts w:ascii="Arial" w:hAnsi="Arial" w:cs="Arial"/>
          <w:sz w:val="24"/>
          <w:szCs w:val="24"/>
        </w:rPr>
        <w:t xml:space="preserve"> </w:t>
      </w:r>
      <w:r>
        <w:rPr>
          <w:rFonts w:ascii="Arial" w:eastAsia="Arial" w:hAnsi="Arial" w:cs="Arial"/>
          <w:sz w:val="24"/>
          <w:szCs w:val="24"/>
        </w:rPr>
        <w:t>odpowiednie wagi punktowe:</w:t>
      </w:r>
    </w:p>
    <w:p w14:paraId="22DFB509" w14:textId="77777777" w:rsidR="00712B5D" w:rsidRDefault="00712B5D">
      <w:pPr>
        <w:spacing w:after="0"/>
        <w:ind w:left="400"/>
        <w:rPr>
          <w:rFonts w:ascii="Arial" w:eastAsia="Arial" w:hAnsi="Arial" w:cs="Arial"/>
          <w:sz w:val="24"/>
          <w:szCs w:val="24"/>
        </w:rPr>
      </w:pPr>
    </w:p>
    <w:tbl>
      <w:tblPr>
        <w:tblW w:w="9464" w:type="dxa"/>
        <w:tblInd w:w="-78" w:type="dxa"/>
        <w:tblLayout w:type="fixed"/>
        <w:tblLook w:val="0000" w:firstRow="0" w:lastRow="0" w:firstColumn="0" w:lastColumn="0" w:noHBand="0" w:noVBand="0"/>
      </w:tblPr>
      <w:tblGrid>
        <w:gridCol w:w="3392"/>
        <w:gridCol w:w="3034"/>
        <w:gridCol w:w="3038"/>
      </w:tblGrid>
      <w:tr w:rsidR="00712B5D" w14:paraId="3CB52C47" w14:textId="77777777">
        <w:tc>
          <w:tcPr>
            <w:tcW w:w="3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0ECC3" w14:textId="77777777" w:rsidR="00712B5D" w:rsidRDefault="004D2EAB">
            <w:pPr>
              <w:widowControl w:val="0"/>
              <w:spacing w:after="0"/>
              <w:jc w:val="center"/>
              <w:textAlignment w:val="auto"/>
              <w:rPr>
                <w:rFonts w:ascii="Arial" w:hAnsi="Arial" w:cs="Arial"/>
                <w:sz w:val="24"/>
                <w:szCs w:val="24"/>
              </w:rPr>
            </w:pPr>
            <w:r>
              <w:rPr>
                <w:rFonts w:ascii="Arial" w:eastAsia="Arial" w:hAnsi="Arial" w:cs="Arial"/>
                <w:b/>
                <w:bCs/>
                <w:sz w:val="24"/>
                <w:szCs w:val="24"/>
              </w:rPr>
              <w:t>Kryterium</w:t>
            </w:r>
          </w:p>
        </w:tc>
        <w:tc>
          <w:tcPr>
            <w:tcW w:w="3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7F485" w14:textId="77777777" w:rsidR="00712B5D" w:rsidRDefault="004D2EAB">
            <w:pPr>
              <w:widowControl w:val="0"/>
              <w:spacing w:after="0"/>
              <w:jc w:val="center"/>
              <w:textAlignment w:val="auto"/>
              <w:rPr>
                <w:rFonts w:ascii="Arial" w:eastAsia="Arial" w:hAnsi="Arial" w:cs="Arial"/>
                <w:b/>
                <w:sz w:val="24"/>
                <w:szCs w:val="24"/>
              </w:rPr>
            </w:pPr>
            <w:r>
              <w:rPr>
                <w:rFonts w:ascii="Arial" w:eastAsia="Arial" w:hAnsi="Arial" w:cs="Arial"/>
                <w:b/>
                <w:sz w:val="24"/>
                <w:szCs w:val="24"/>
              </w:rPr>
              <w:t>Znaczenie procentowe kryterium</w:t>
            </w:r>
          </w:p>
        </w:tc>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C5993" w14:textId="77777777" w:rsidR="00712B5D" w:rsidRDefault="004D2EAB">
            <w:pPr>
              <w:widowControl w:val="0"/>
              <w:spacing w:after="0"/>
              <w:jc w:val="center"/>
              <w:textAlignment w:val="auto"/>
              <w:rPr>
                <w:rFonts w:ascii="Arial" w:eastAsia="Arial" w:hAnsi="Arial" w:cs="Arial"/>
                <w:b/>
                <w:sz w:val="24"/>
                <w:szCs w:val="24"/>
              </w:rPr>
            </w:pPr>
            <w:r>
              <w:rPr>
                <w:rFonts w:ascii="Arial" w:eastAsia="Arial" w:hAnsi="Arial" w:cs="Arial"/>
                <w:b/>
                <w:sz w:val="24"/>
                <w:szCs w:val="24"/>
              </w:rPr>
              <w:t>Maksymalna ilość punktów jakie może otrzymać oferta za dane kryterium</w:t>
            </w:r>
          </w:p>
        </w:tc>
      </w:tr>
      <w:tr w:rsidR="00712B5D" w14:paraId="5E48A53D" w14:textId="77777777">
        <w:trPr>
          <w:trHeight w:val="634"/>
        </w:trPr>
        <w:tc>
          <w:tcPr>
            <w:tcW w:w="3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06B66" w14:textId="77777777" w:rsidR="00712B5D" w:rsidRDefault="004D2EAB">
            <w:pPr>
              <w:pStyle w:val="Default"/>
              <w:widowControl w:val="0"/>
              <w:jc w:val="center"/>
            </w:pPr>
            <w:r>
              <w:rPr>
                <w:bCs/>
              </w:rPr>
              <w:t>Cena oferty brutto w PLN (C)</w:t>
            </w:r>
          </w:p>
        </w:tc>
        <w:tc>
          <w:tcPr>
            <w:tcW w:w="3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4E619" w14:textId="77777777" w:rsidR="00712B5D" w:rsidRDefault="004D2EAB">
            <w:pPr>
              <w:widowControl w:val="0"/>
              <w:spacing w:after="0"/>
              <w:jc w:val="center"/>
              <w:textAlignment w:val="auto"/>
              <w:rPr>
                <w:rFonts w:ascii="Arial" w:eastAsia="Arial" w:hAnsi="Arial" w:cs="Arial"/>
                <w:sz w:val="24"/>
                <w:szCs w:val="24"/>
              </w:rPr>
            </w:pPr>
            <w:r>
              <w:rPr>
                <w:rFonts w:ascii="Arial" w:eastAsia="Arial" w:hAnsi="Arial" w:cs="Arial"/>
                <w:sz w:val="24"/>
                <w:szCs w:val="24"/>
              </w:rPr>
              <w:t>60%</w:t>
            </w:r>
          </w:p>
        </w:tc>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C0FD7" w14:textId="77777777" w:rsidR="00712B5D" w:rsidRDefault="004D2EAB">
            <w:pPr>
              <w:widowControl w:val="0"/>
              <w:spacing w:after="0"/>
              <w:jc w:val="center"/>
              <w:textAlignment w:val="auto"/>
              <w:rPr>
                <w:rFonts w:ascii="Arial" w:eastAsia="Arial" w:hAnsi="Arial" w:cs="Arial"/>
                <w:sz w:val="24"/>
                <w:szCs w:val="24"/>
              </w:rPr>
            </w:pPr>
            <w:r>
              <w:rPr>
                <w:rFonts w:ascii="Arial" w:eastAsia="Arial" w:hAnsi="Arial" w:cs="Arial"/>
                <w:sz w:val="24"/>
                <w:szCs w:val="24"/>
              </w:rPr>
              <w:t>60 punktów</w:t>
            </w:r>
          </w:p>
        </w:tc>
      </w:tr>
      <w:tr w:rsidR="00712B5D" w14:paraId="3DA96EC9" w14:textId="77777777">
        <w:tc>
          <w:tcPr>
            <w:tcW w:w="3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7F200" w14:textId="77777777" w:rsidR="00712B5D" w:rsidRDefault="004D2EAB">
            <w:pPr>
              <w:widowControl w:val="0"/>
              <w:spacing w:after="0"/>
              <w:ind w:left="426" w:hanging="426"/>
              <w:jc w:val="both"/>
              <w:textAlignment w:val="auto"/>
              <w:rPr>
                <w:rFonts w:ascii="Arial" w:eastAsia="Arial" w:hAnsi="Arial" w:cs="Arial"/>
                <w:bCs/>
                <w:sz w:val="24"/>
                <w:szCs w:val="24"/>
              </w:rPr>
            </w:pPr>
            <w:r>
              <w:rPr>
                <w:rFonts w:ascii="Arial" w:hAnsi="Arial" w:cs="Arial"/>
                <w:bCs/>
                <w:color w:val="00000A"/>
                <w:sz w:val="24"/>
                <w:szCs w:val="24"/>
              </w:rPr>
              <w:t>Ilość punktów kasowych na terenie miasta Łodzi, w których można będzie odebrać awizowany przekaz”</w:t>
            </w:r>
          </w:p>
        </w:tc>
        <w:tc>
          <w:tcPr>
            <w:tcW w:w="3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B9F7F" w14:textId="77777777" w:rsidR="00712B5D" w:rsidRDefault="004D2EAB">
            <w:pPr>
              <w:widowControl w:val="0"/>
              <w:spacing w:after="0"/>
              <w:jc w:val="center"/>
              <w:textAlignment w:val="auto"/>
              <w:rPr>
                <w:rFonts w:ascii="Arial" w:eastAsia="Arial" w:hAnsi="Arial" w:cs="Arial"/>
                <w:sz w:val="24"/>
                <w:szCs w:val="24"/>
              </w:rPr>
            </w:pPr>
            <w:r>
              <w:rPr>
                <w:rFonts w:ascii="Arial" w:eastAsia="Arial" w:hAnsi="Arial" w:cs="Arial"/>
                <w:sz w:val="24"/>
                <w:szCs w:val="24"/>
              </w:rPr>
              <w:t>40%</w:t>
            </w:r>
          </w:p>
        </w:tc>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2BF81" w14:textId="77777777" w:rsidR="00712B5D" w:rsidRDefault="004D2EAB">
            <w:pPr>
              <w:widowControl w:val="0"/>
              <w:spacing w:after="0"/>
              <w:jc w:val="center"/>
              <w:textAlignment w:val="auto"/>
              <w:rPr>
                <w:rFonts w:ascii="Arial" w:eastAsia="Arial" w:hAnsi="Arial" w:cs="Arial"/>
                <w:sz w:val="24"/>
                <w:szCs w:val="24"/>
              </w:rPr>
            </w:pPr>
            <w:r>
              <w:rPr>
                <w:rFonts w:ascii="Arial" w:eastAsia="Arial" w:hAnsi="Arial" w:cs="Arial"/>
                <w:sz w:val="24"/>
                <w:szCs w:val="24"/>
              </w:rPr>
              <w:t>40 punktów</w:t>
            </w:r>
          </w:p>
        </w:tc>
      </w:tr>
    </w:tbl>
    <w:p w14:paraId="280BF455" w14:textId="77777777" w:rsidR="00712B5D" w:rsidRDefault="00712B5D">
      <w:pPr>
        <w:spacing w:after="0"/>
        <w:ind w:left="400"/>
        <w:rPr>
          <w:rFonts w:ascii="Arial" w:eastAsia="Arial" w:hAnsi="Arial" w:cs="Arial"/>
          <w:sz w:val="24"/>
          <w:szCs w:val="24"/>
        </w:rPr>
      </w:pPr>
    </w:p>
    <w:p w14:paraId="6DA91627" w14:textId="77777777" w:rsidR="00712B5D" w:rsidRDefault="004D2EAB">
      <w:pPr>
        <w:spacing w:after="0"/>
        <w:ind w:right="360"/>
        <w:jc w:val="both"/>
        <w:rPr>
          <w:rFonts w:ascii="Arial" w:hAnsi="Arial" w:cs="Arial"/>
          <w:sz w:val="24"/>
          <w:szCs w:val="24"/>
        </w:rPr>
      </w:pPr>
      <w:r>
        <w:rPr>
          <w:rFonts w:ascii="Arial" w:eastAsia="Arial" w:hAnsi="Arial" w:cs="Arial"/>
          <w:sz w:val="24"/>
          <w:szCs w:val="24"/>
        </w:rPr>
        <w:t>21.2. Za najkorzystniejszą zostanie uznana oferta, która uzyska największą liczbę punktów ze wszystkich kryteriów.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14:paraId="0AC3B5A1" w14:textId="77777777" w:rsidR="00712B5D" w:rsidRDefault="004D2EAB">
      <w:pPr>
        <w:spacing w:after="0"/>
        <w:rPr>
          <w:rFonts w:ascii="Arial" w:hAnsi="Arial" w:cs="Arial"/>
          <w:sz w:val="24"/>
          <w:szCs w:val="24"/>
        </w:rPr>
      </w:pPr>
      <w:r>
        <w:rPr>
          <w:rFonts w:ascii="Arial" w:eastAsia="Arial" w:hAnsi="Arial" w:cs="Arial"/>
          <w:sz w:val="24"/>
          <w:szCs w:val="24"/>
        </w:rPr>
        <w:t>21.3. Każda z ofert otrzyma liczbę punktów jaka wynika ze wzoru:</w:t>
      </w:r>
    </w:p>
    <w:p w14:paraId="111BA4DA" w14:textId="77777777" w:rsidR="00712B5D" w:rsidRDefault="004D2EAB">
      <w:pPr>
        <w:spacing w:after="0"/>
        <w:ind w:left="380"/>
        <w:jc w:val="center"/>
        <w:rPr>
          <w:rFonts w:ascii="Arial" w:hAnsi="Arial" w:cs="Arial"/>
          <w:sz w:val="24"/>
          <w:szCs w:val="24"/>
        </w:rPr>
      </w:pPr>
      <w:r>
        <w:rPr>
          <w:rFonts w:ascii="Arial" w:hAnsi="Arial" w:cs="Arial"/>
          <w:b/>
          <w:bCs/>
          <w:sz w:val="24"/>
          <w:szCs w:val="24"/>
        </w:rPr>
        <w:t>LP = C + D</w:t>
      </w:r>
    </w:p>
    <w:p w14:paraId="6C8FFDFC" w14:textId="77777777" w:rsidR="00712B5D" w:rsidRDefault="004D2EAB">
      <w:pPr>
        <w:spacing w:after="0"/>
        <w:rPr>
          <w:rFonts w:ascii="Arial" w:hAnsi="Arial" w:cs="Arial"/>
          <w:sz w:val="24"/>
          <w:szCs w:val="24"/>
        </w:rPr>
      </w:pPr>
      <w:r>
        <w:rPr>
          <w:rFonts w:ascii="Arial" w:eastAsia="Arial" w:hAnsi="Arial" w:cs="Arial"/>
          <w:sz w:val="24"/>
          <w:szCs w:val="24"/>
        </w:rPr>
        <w:t>gdzie:</w:t>
      </w:r>
    </w:p>
    <w:tbl>
      <w:tblPr>
        <w:tblW w:w="8613" w:type="dxa"/>
        <w:tblInd w:w="98" w:type="dxa"/>
        <w:tblLayout w:type="fixed"/>
        <w:tblLook w:val="0000" w:firstRow="0" w:lastRow="0" w:firstColumn="0" w:lastColumn="0" w:noHBand="0" w:noVBand="0"/>
      </w:tblPr>
      <w:tblGrid>
        <w:gridCol w:w="2092"/>
        <w:gridCol w:w="6521"/>
      </w:tblGrid>
      <w:tr w:rsidR="00712B5D" w14:paraId="705D8785" w14:textId="77777777">
        <w:trPr>
          <w:trHeight w:val="680"/>
        </w:trPr>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F8EA0" w14:textId="77777777" w:rsidR="00712B5D" w:rsidRDefault="004D2EAB">
            <w:pPr>
              <w:widowControl w:val="0"/>
              <w:spacing w:after="0"/>
              <w:jc w:val="center"/>
              <w:textAlignment w:val="auto"/>
              <w:rPr>
                <w:rFonts w:ascii="Arial" w:hAnsi="Arial" w:cs="Arial"/>
                <w:sz w:val="24"/>
                <w:szCs w:val="24"/>
              </w:rPr>
            </w:pPr>
            <w:r>
              <w:rPr>
                <w:rFonts w:ascii="Arial" w:hAnsi="Arial" w:cs="Arial"/>
                <w:sz w:val="24"/>
                <w:szCs w:val="24"/>
              </w:rPr>
              <w:lastRenderedPageBreak/>
              <w:t>LP</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F877C" w14:textId="77777777" w:rsidR="00712B5D" w:rsidRDefault="004D2EAB">
            <w:pPr>
              <w:pStyle w:val="Default"/>
              <w:widowControl w:val="0"/>
              <w:jc w:val="center"/>
            </w:pPr>
            <w:r>
              <w:t>całkowita liczba punktów przyznanych ofercie</w:t>
            </w:r>
          </w:p>
        </w:tc>
      </w:tr>
      <w:tr w:rsidR="00712B5D" w14:paraId="0193F9F1" w14:textId="77777777">
        <w:trPr>
          <w:trHeight w:hRule="exact" w:val="680"/>
        </w:trPr>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4F399" w14:textId="77777777" w:rsidR="00712B5D" w:rsidRDefault="004D2EAB">
            <w:pPr>
              <w:widowControl w:val="0"/>
              <w:spacing w:after="0"/>
              <w:jc w:val="center"/>
              <w:textAlignment w:val="auto"/>
              <w:rPr>
                <w:rFonts w:ascii="Arial" w:hAnsi="Arial" w:cs="Arial"/>
                <w:sz w:val="24"/>
                <w:szCs w:val="24"/>
              </w:rPr>
            </w:pPr>
            <w:r>
              <w:rPr>
                <w:rFonts w:ascii="Arial" w:hAnsi="Arial" w:cs="Arial"/>
                <w:sz w:val="24"/>
                <w:szCs w:val="24"/>
              </w:rPr>
              <w:t>C</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21F34" w14:textId="77777777" w:rsidR="00712B5D" w:rsidRDefault="004D2EAB">
            <w:pPr>
              <w:pStyle w:val="Default"/>
              <w:widowControl w:val="0"/>
              <w:jc w:val="center"/>
            </w:pPr>
            <w:r>
              <w:t>ilość punktów jakie otrzyma oferta badana za kryterium „Cena”</w:t>
            </w:r>
          </w:p>
        </w:tc>
      </w:tr>
      <w:tr w:rsidR="00712B5D" w14:paraId="1596664C" w14:textId="77777777">
        <w:trPr>
          <w:trHeight w:hRule="exact" w:val="680"/>
        </w:trPr>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8432E" w14:textId="77777777" w:rsidR="00712B5D" w:rsidRDefault="004D2EAB">
            <w:pPr>
              <w:widowControl w:val="0"/>
              <w:spacing w:after="0"/>
              <w:jc w:val="center"/>
              <w:textAlignment w:val="auto"/>
              <w:rPr>
                <w:rFonts w:ascii="Arial" w:hAnsi="Arial" w:cs="Arial"/>
                <w:sz w:val="24"/>
                <w:szCs w:val="24"/>
              </w:rPr>
            </w:pPr>
            <w:r>
              <w:rPr>
                <w:rFonts w:ascii="Arial" w:hAnsi="Arial" w:cs="Arial"/>
                <w:sz w:val="24"/>
                <w:szCs w:val="24"/>
              </w:rPr>
              <w:t>D</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61120" w14:textId="77777777" w:rsidR="00712B5D" w:rsidRDefault="004D2EAB">
            <w:pPr>
              <w:pStyle w:val="Default"/>
              <w:widowControl w:val="0"/>
              <w:jc w:val="center"/>
            </w:pPr>
            <w:r>
              <w:t>ilość punktów jakie otrzyma oferta badana za kryterium</w:t>
            </w:r>
          </w:p>
          <w:p w14:paraId="4FAC0707" w14:textId="77777777" w:rsidR="00712B5D" w:rsidRDefault="004D2EAB">
            <w:pPr>
              <w:pStyle w:val="Default"/>
              <w:widowControl w:val="0"/>
              <w:jc w:val="center"/>
            </w:pPr>
            <w:r>
              <w:t>„i</w:t>
            </w:r>
            <w:r>
              <w:rPr>
                <w:rFonts w:ascii="Calibri" w:hAnsi="Calibri" w:cs="Calibri"/>
                <w:color w:val="00000A"/>
                <w:sz w:val="22"/>
                <w:szCs w:val="22"/>
              </w:rPr>
              <w:t>lość punktów kasowych</w:t>
            </w:r>
            <w:r>
              <w:t>”</w:t>
            </w:r>
          </w:p>
        </w:tc>
      </w:tr>
    </w:tbl>
    <w:p w14:paraId="45DF216A" w14:textId="77777777" w:rsidR="00712B5D" w:rsidRDefault="00712B5D">
      <w:pPr>
        <w:spacing w:after="0"/>
        <w:rPr>
          <w:rFonts w:ascii="Arial" w:hAnsi="Arial" w:cs="Arial"/>
          <w:sz w:val="24"/>
          <w:szCs w:val="24"/>
        </w:rPr>
      </w:pPr>
    </w:p>
    <w:p w14:paraId="1C11B501" w14:textId="77777777" w:rsidR="00712B5D" w:rsidRDefault="004D2EAB">
      <w:pPr>
        <w:spacing w:after="0"/>
        <w:rPr>
          <w:rFonts w:ascii="Arial" w:hAnsi="Arial" w:cs="Arial"/>
          <w:sz w:val="24"/>
          <w:szCs w:val="24"/>
        </w:rPr>
      </w:pPr>
      <w:r>
        <w:rPr>
          <w:rFonts w:ascii="Arial" w:hAnsi="Arial" w:cs="Arial"/>
          <w:bCs/>
          <w:sz w:val="24"/>
          <w:szCs w:val="24"/>
        </w:rPr>
        <w:t>21.4</w:t>
      </w:r>
      <w:r>
        <w:rPr>
          <w:rFonts w:ascii="Arial" w:hAnsi="Arial" w:cs="Arial"/>
          <w:bCs/>
          <w:sz w:val="24"/>
          <w:szCs w:val="24"/>
        </w:rPr>
        <w:tab/>
        <w:t>Zasady oceny ofert wg kryterium „</w:t>
      </w:r>
      <w:r>
        <w:rPr>
          <w:rFonts w:ascii="Arial" w:hAnsi="Arial" w:cs="Arial"/>
          <w:b/>
          <w:bCs/>
          <w:sz w:val="24"/>
          <w:szCs w:val="24"/>
        </w:rPr>
        <w:t>Cena</w:t>
      </w:r>
      <w:r>
        <w:rPr>
          <w:rFonts w:ascii="Arial" w:hAnsi="Arial" w:cs="Arial"/>
          <w:bCs/>
          <w:sz w:val="24"/>
          <w:szCs w:val="24"/>
        </w:rPr>
        <w:t>”:</w:t>
      </w:r>
    </w:p>
    <w:p w14:paraId="6E59A481" w14:textId="77777777" w:rsidR="00712B5D" w:rsidRDefault="004D2EAB">
      <w:pPr>
        <w:spacing w:after="0"/>
        <w:rPr>
          <w:rFonts w:ascii="Arial" w:hAnsi="Arial" w:cs="Arial"/>
          <w:sz w:val="24"/>
          <w:szCs w:val="24"/>
        </w:rPr>
      </w:pPr>
      <w:r>
        <w:rPr>
          <w:rFonts w:ascii="Arial" w:hAnsi="Arial" w:cs="Arial"/>
          <w:sz w:val="24"/>
          <w:szCs w:val="24"/>
        </w:rPr>
        <w:t>W przypadku kryterium "Cena" oferta otrzyma zaokrągloną do dwóch miejsc po przecinku ilość punktów wynikającą z działania:</w:t>
      </w:r>
    </w:p>
    <w:p w14:paraId="0008CB19" w14:textId="77777777" w:rsidR="00712B5D" w:rsidRDefault="00712B5D">
      <w:pPr>
        <w:spacing w:after="0"/>
        <w:rPr>
          <w:rFonts w:ascii="Arial" w:hAnsi="Arial" w:cs="Arial"/>
          <w:sz w:val="24"/>
          <w:szCs w:val="24"/>
        </w:rPr>
      </w:pPr>
    </w:p>
    <w:p w14:paraId="6C6436A7" w14:textId="109E8BD4" w:rsidR="00712B5D" w:rsidRDefault="004D2EAB">
      <w:pPr>
        <w:spacing w:after="0"/>
        <w:rPr>
          <w:rFonts w:ascii="Arial" w:hAnsi="Arial" w:cs="Arial"/>
          <w:sz w:val="24"/>
          <w:szCs w:val="24"/>
        </w:rPr>
      </w:pPr>
      <w:r>
        <w:rPr>
          <w:rFonts w:ascii="Arial" w:hAnsi="Arial" w:cs="Arial"/>
          <w:sz w:val="24"/>
          <w:szCs w:val="24"/>
        </w:rPr>
        <w:t xml:space="preserve">                                            Pi(C) =  </w:t>
      </w:r>
      <w:r w:rsidR="00563DB2">
        <w:rPr>
          <w:noProof/>
        </w:rPr>
        <mc:AlternateContent>
          <mc:Choice Requires="wps">
            <w:drawing>
              <wp:anchor distT="0" distB="0" distL="114300" distR="114300" simplePos="0" relativeHeight="251657728" behindDoc="0" locked="0" layoutInCell="1" allowOverlap="1" wp14:anchorId="26A2F7D0" wp14:editId="75E295ED">
                <wp:simplePos x="0" y="0"/>
                <wp:positionH relativeFrom="column">
                  <wp:posOffset>0</wp:posOffset>
                </wp:positionH>
                <wp:positionV relativeFrom="paragraph">
                  <wp:posOffset>0</wp:posOffset>
                </wp:positionV>
                <wp:extent cx="635000" cy="635000"/>
                <wp:effectExtent l="0" t="0" r="3175" b="3175"/>
                <wp:wrapNone/>
                <wp:docPr id="4" name="_x0000_tole_rId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947A2" id="_x0000_tole_rId5"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object w:dxaOrig="735" w:dyaOrig="555" w14:anchorId="5509B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5" o:spid="_x0000_i1025" type="#_x0000_t75" style="width:36.75pt;height:27.75pt;visibility:visible;mso-wrap-distance-right:0" o:ole="">
            <v:imagedata r:id="rId11" o:title=""/>
          </v:shape>
          <o:OLEObject Type="Embed" ProgID="Unknown" ShapeID="ole_rId5" DrawAspect="Content" ObjectID="_1703676660" r:id="rId12"/>
        </w:object>
      </w:r>
      <w:r>
        <w:rPr>
          <w:rFonts w:ascii="Arial" w:hAnsi="Arial" w:cs="Arial"/>
          <w:sz w:val="24"/>
          <w:szCs w:val="24"/>
        </w:rPr>
        <w:t xml:space="preserve"> X  60</w:t>
      </w:r>
    </w:p>
    <w:p w14:paraId="5B9183D4" w14:textId="77777777" w:rsidR="00712B5D" w:rsidRDefault="004D2EAB">
      <w:pPr>
        <w:spacing w:after="0"/>
        <w:rPr>
          <w:rFonts w:ascii="Arial" w:hAnsi="Arial" w:cs="Arial"/>
          <w:sz w:val="24"/>
          <w:szCs w:val="24"/>
        </w:rPr>
      </w:pPr>
      <w:r>
        <w:rPr>
          <w:rFonts w:ascii="Arial" w:hAnsi="Arial" w:cs="Arial"/>
          <w:sz w:val="24"/>
          <w:szCs w:val="24"/>
        </w:rPr>
        <w:t>gdzie:</w:t>
      </w:r>
    </w:p>
    <w:tbl>
      <w:tblPr>
        <w:tblW w:w="8915" w:type="dxa"/>
        <w:tblInd w:w="809" w:type="dxa"/>
        <w:tblLayout w:type="fixed"/>
        <w:tblCellMar>
          <w:left w:w="70" w:type="dxa"/>
          <w:right w:w="70" w:type="dxa"/>
        </w:tblCellMar>
        <w:tblLook w:val="0000" w:firstRow="0" w:lastRow="0" w:firstColumn="0" w:lastColumn="0" w:noHBand="0" w:noVBand="0"/>
      </w:tblPr>
      <w:tblGrid>
        <w:gridCol w:w="1133"/>
        <w:gridCol w:w="7782"/>
      </w:tblGrid>
      <w:tr w:rsidR="00712B5D" w14:paraId="54C69E6B" w14:textId="77777777">
        <w:trPr>
          <w:trHeight w:val="298"/>
        </w:trPr>
        <w:tc>
          <w:tcPr>
            <w:tcW w:w="1133" w:type="dxa"/>
            <w:tcBorders>
              <w:top w:val="single" w:sz="4" w:space="0" w:color="000000"/>
              <w:left w:val="single" w:sz="4" w:space="0" w:color="000000"/>
              <w:bottom w:val="single" w:sz="4" w:space="0" w:color="000000"/>
            </w:tcBorders>
            <w:shd w:val="clear" w:color="auto" w:fill="auto"/>
            <w:vAlign w:val="center"/>
          </w:tcPr>
          <w:p w14:paraId="787B3780" w14:textId="77777777" w:rsidR="00712B5D" w:rsidRDefault="004D2EAB">
            <w:pPr>
              <w:widowControl w:val="0"/>
              <w:spacing w:after="0"/>
              <w:rPr>
                <w:rFonts w:ascii="Arial" w:hAnsi="Arial" w:cs="Arial"/>
                <w:sz w:val="24"/>
                <w:szCs w:val="24"/>
              </w:rPr>
            </w:pPr>
            <w:r>
              <w:rPr>
                <w:rFonts w:ascii="Arial" w:hAnsi="Arial" w:cs="Arial"/>
                <w:sz w:val="24"/>
                <w:szCs w:val="24"/>
              </w:rPr>
              <w:t xml:space="preserve">  Pi(C)</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D2163" w14:textId="77777777" w:rsidR="00712B5D" w:rsidRDefault="004D2EAB">
            <w:pPr>
              <w:widowControl w:val="0"/>
              <w:spacing w:after="0"/>
              <w:rPr>
                <w:rFonts w:ascii="Arial" w:hAnsi="Arial" w:cs="Arial"/>
                <w:sz w:val="24"/>
                <w:szCs w:val="24"/>
              </w:rPr>
            </w:pPr>
            <w:r>
              <w:rPr>
                <w:rFonts w:ascii="Arial" w:hAnsi="Arial" w:cs="Arial"/>
                <w:sz w:val="24"/>
                <w:szCs w:val="24"/>
              </w:rPr>
              <w:t>I  Ilość punktów jakie otrzyma badana oferta za kryterium "Cena"</w:t>
            </w:r>
          </w:p>
        </w:tc>
      </w:tr>
      <w:tr w:rsidR="00712B5D" w14:paraId="519D64B1" w14:textId="77777777">
        <w:trPr>
          <w:trHeight w:val="298"/>
        </w:trPr>
        <w:tc>
          <w:tcPr>
            <w:tcW w:w="1133" w:type="dxa"/>
            <w:tcBorders>
              <w:top w:val="single" w:sz="4" w:space="0" w:color="000000"/>
              <w:left w:val="single" w:sz="4" w:space="0" w:color="000000"/>
              <w:bottom w:val="single" w:sz="4" w:space="0" w:color="000000"/>
            </w:tcBorders>
            <w:shd w:val="clear" w:color="auto" w:fill="auto"/>
            <w:vAlign w:val="center"/>
          </w:tcPr>
          <w:p w14:paraId="62B84556" w14:textId="77777777" w:rsidR="00712B5D" w:rsidRDefault="004D2EAB">
            <w:pPr>
              <w:widowControl w:val="0"/>
              <w:spacing w:after="0"/>
              <w:rPr>
                <w:rFonts w:ascii="Arial" w:hAnsi="Arial" w:cs="Arial"/>
                <w:sz w:val="24"/>
                <w:szCs w:val="24"/>
              </w:rPr>
            </w:pPr>
            <w:r>
              <w:rPr>
                <w:rFonts w:ascii="Arial" w:hAnsi="Arial" w:cs="Arial"/>
                <w:sz w:val="24"/>
                <w:szCs w:val="24"/>
              </w:rPr>
              <w:t xml:space="preserve">  Cmin</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8E59C" w14:textId="77777777" w:rsidR="00712B5D" w:rsidRDefault="004D2EAB">
            <w:pPr>
              <w:widowControl w:val="0"/>
              <w:spacing w:after="0"/>
              <w:rPr>
                <w:rFonts w:ascii="Arial" w:hAnsi="Arial" w:cs="Arial"/>
                <w:sz w:val="24"/>
                <w:szCs w:val="24"/>
              </w:rPr>
            </w:pPr>
            <w:r>
              <w:rPr>
                <w:rFonts w:ascii="Arial" w:hAnsi="Arial" w:cs="Arial"/>
                <w:sz w:val="24"/>
                <w:szCs w:val="24"/>
              </w:rPr>
              <w:t xml:space="preserve">   Cena najniższa z ofert</w:t>
            </w:r>
          </w:p>
        </w:tc>
      </w:tr>
      <w:tr w:rsidR="00712B5D" w14:paraId="7F172AB4" w14:textId="77777777">
        <w:trPr>
          <w:trHeight w:val="298"/>
        </w:trPr>
        <w:tc>
          <w:tcPr>
            <w:tcW w:w="1133" w:type="dxa"/>
            <w:tcBorders>
              <w:top w:val="single" w:sz="4" w:space="0" w:color="000000"/>
              <w:left w:val="single" w:sz="4" w:space="0" w:color="000000"/>
              <w:bottom w:val="single" w:sz="4" w:space="0" w:color="000000"/>
            </w:tcBorders>
            <w:shd w:val="clear" w:color="auto" w:fill="auto"/>
            <w:vAlign w:val="center"/>
          </w:tcPr>
          <w:p w14:paraId="1E2CBE08" w14:textId="77777777" w:rsidR="00712B5D" w:rsidRDefault="004D2EAB">
            <w:pPr>
              <w:widowControl w:val="0"/>
              <w:spacing w:after="0"/>
              <w:rPr>
                <w:rFonts w:ascii="Arial" w:hAnsi="Arial" w:cs="Arial"/>
                <w:sz w:val="24"/>
                <w:szCs w:val="24"/>
              </w:rPr>
            </w:pPr>
            <w:r>
              <w:rPr>
                <w:rFonts w:ascii="Arial" w:hAnsi="Arial" w:cs="Arial"/>
                <w:sz w:val="24"/>
                <w:szCs w:val="24"/>
              </w:rPr>
              <w:t xml:space="preserve">  Ci</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309AE" w14:textId="77777777" w:rsidR="00712B5D" w:rsidRDefault="004D2EAB">
            <w:pPr>
              <w:widowControl w:val="0"/>
              <w:spacing w:after="0"/>
              <w:rPr>
                <w:rFonts w:ascii="Arial" w:hAnsi="Arial" w:cs="Arial"/>
                <w:sz w:val="24"/>
                <w:szCs w:val="24"/>
              </w:rPr>
            </w:pPr>
            <w:r>
              <w:rPr>
                <w:rFonts w:ascii="Arial" w:hAnsi="Arial" w:cs="Arial"/>
                <w:sz w:val="24"/>
                <w:szCs w:val="24"/>
                <w:lang w:val="it-IT"/>
              </w:rPr>
              <w:t xml:space="preserve">   Cena oferty badanej*</w:t>
            </w:r>
          </w:p>
        </w:tc>
      </w:tr>
    </w:tbl>
    <w:p w14:paraId="36CE3B12" w14:textId="77777777" w:rsidR="00712B5D" w:rsidRDefault="00712B5D">
      <w:pPr>
        <w:spacing w:after="0"/>
        <w:rPr>
          <w:rFonts w:ascii="Arial" w:hAnsi="Arial" w:cs="Arial"/>
          <w:sz w:val="24"/>
          <w:szCs w:val="24"/>
        </w:rPr>
      </w:pPr>
    </w:p>
    <w:p w14:paraId="20BCE8CC" w14:textId="77777777" w:rsidR="00712B5D" w:rsidRDefault="004D2EAB">
      <w:pPr>
        <w:spacing w:after="0"/>
        <w:jc w:val="both"/>
        <w:rPr>
          <w:rFonts w:ascii="Arial" w:hAnsi="Arial" w:cs="Arial"/>
          <w:i/>
          <w:sz w:val="24"/>
          <w:szCs w:val="24"/>
        </w:rPr>
      </w:pPr>
      <w:r>
        <w:rPr>
          <w:rFonts w:ascii="Arial" w:hAnsi="Arial" w:cs="Arial"/>
          <w:i/>
          <w:sz w:val="24"/>
          <w:szCs w:val="24"/>
        </w:rPr>
        <w:t xml:space="preserve">* Zgodnie z art. 225 pkt 1 ustawy Pzp, w przypadku, gdy wybór oferty prowadziłby do powstania u Zamawiającego obowiązku podatkowego zgodnie z przepisami </w:t>
      </w:r>
      <w:r>
        <w:rPr>
          <w:rFonts w:ascii="Arial" w:hAnsi="Arial" w:cs="Arial"/>
          <w:i/>
          <w:sz w:val="24"/>
          <w:szCs w:val="24"/>
        </w:rPr>
        <w:br/>
        <w:t>o podatku od towarów i usług, do ceny najkorzystniejszej oferty lub oferty z najniższą ceną zostanie odpowiednio doliczony podatek VAT, który Zamawiający miałby obowiązek rozliczyć zgodnie z tymi przepisami.</w:t>
      </w:r>
    </w:p>
    <w:p w14:paraId="0A3BA9FD" w14:textId="77777777" w:rsidR="00712B5D" w:rsidRDefault="00712B5D">
      <w:pPr>
        <w:spacing w:after="0"/>
        <w:rPr>
          <w:rFonts w:ascii="Arial" w:hAnsi="Arial" w:cs="Arial"/>
          <w:sz w:val="24"/>
          <w:szCs w:val="24"/>
        </w:rPr>
      </w:pPr>
    </w:p>
    <w:p w14:paraId="2DF4F427" w14:textId="77777777" w:rsidR="00712B5D" w:rsidRDefault="004D2EAB">
      <w:pPr>
        <w:spacing w:after="0" w:line="360" w:lineRule="auto"/>
        <w:jc w:val="both"/>
        <w:textAlignment w:val="auto"/>
        <w:rPr>
          <w:rFonts w:ascii="Arial" w:hAnsi="Arial" w:cs="Arial"/>
          <w:color w:val="00000A"/>
          <w:sz w:val="24"/>
          <w:szCs w:val="24"/>
        </w:rPr>
      </w:pPr>
      <w:r>
        <w:rPr>
          <w:rFonts w:ascii="Arial" w:hAnsi="Arial" w:cs="Arial"/>
          <w:sz w:val="24"/>
          <w:szCs w:val="24"/>
        </w:rPr>
        <w:t xml:space="preserve">21.5. Zasady oceny ofert wg kryterium ) </w:t>
      </w:r>
      <w:r>
        <w:rPr>
          <w:rFonts w:ascii="Arial" w:hAnsi="Arial" w:cs="Arial"/>
          <w:color w:val="00000A"/>
          <w:sz w:val="24"/>
          <w:szCs w:val="24"/>
        </w:rPr>
        <w:t xml:space="preserve">kryterium </w:t>
      </w:r>
      <w:r w:rsidRPr="001804F0">
        <w:rPr>
          <w:rFonts w:ascii="Arial" w:hAnsi="Arial" w:cs="Arial"/>
          <w:color w:val="00000A"/>
          <w:sz w:val="24"/>
          <w:szCs w:val="24"/>
        </w:rPr>
        <w:t>- Ilość punktów kasowych na terenie miasta Łodzi, w których można będzie odebrać awizowany przekaz”</w:t>
      </w:r>
      <w:r>
        <w:rPr>
          <w:rFonts w:ascii="Arial" w:hAnsi="Arial" w:cs="Arial"/>
          <w:color w:val="00000A"/>
          <w:sz w:val="24"/>
          <w:szCs w:val="24"/>
        </w:rPr>
        <w:t xml:space="preserve"> „D”– waga 40% (40% = 40 pkt.)</w:t>
      </w:r>
    </w:p>
    <w:p w14:paraId="29473A36" w14:textId="77777777" w:rsidR="00712B5D" w:rsidRDefault="004D2EAB">
      <w:pPr>
        <w:spacing w:line="360" w:lineRule="auto"/>
        <w:jc w:val="both"/>
        <w:rPr>
          <w:rFonts w:ascii="Arial" w:hAnsi="Arial" w:cs="Arial"/>
          <w:color w:val="00000A"/>
          <w:sz w:val="24"/>
          <w:szCs w:val="24"/>
        </w:rPr>
      </w:pPr>
      <w:r>
        <w:rPr>
          <w:rFonts w:ascii="Arial" w:hAnsi="Arial" w:cs="Arial"/>
          <w:color w:val="00000A"/>
          <w:sz w:val="24"/>
          <w:szCs w:val="24"/>
        </w:rPr>
        <w:t>Ocena punktowa ofert w kryterium „</w:t>
      </w:r>
      <w:r>
        <w:rPr>
          <w:rFonts w:ascii="Arial" w:hAnsi="Arial" w:cs="Calibri"/>
          <w:color w:val="00000A"/>
          <w:sz w:val="24"/>
          <w:szCs w:val="24"/>
        </w:rPr>
        <w:t>Ilość punktów kasowych na terenie miasta Łodzi, w których można będzie odebrać awizowany przekaz”</w:t>
      </w:r>
      <w:r>
        <w:rPr>
          <w:rFonts w:ascii="Arial" w:hAnsi="Arial" w:cs="Arial"/>
          <w:color w:val="00000A"/>
          <w:sz w:val="24"/>
          <w:szCs w:val="24"/>
        </w:rPr>
        <w:t xml:space="preserve">” dokonana zostanie  </w:t>
      </w:r>
      <w:r>
        <w:rPr>
          <w:rFonts w:ascii="Arial" w:hAnsi="Arial" w:cs="Arial"/>
          <w:color w:val="00000A"/>
          <w:sz w:val="24"/>
          <w:szCs w:val="24"/>
        </w:rPr>
        <w:br/>
        <w:t>w następujący sposób:</w:t>
      </w:r>
    </w:p>
    <w:p w14:paraId="2C90EC61" w14:textId="55B968E3" w:rsidR="00712B5D" w:rsidRDefault="004D2EAB">
      <w:pPr>
        <w:numPr>
          <w:ilvl w:val="0"/>
          <w:numId w:val="30"/>
        </w:numPr>
        <w:ind w:left="284" w:hanging="284"/>
        <w:jc w:val="both"/>
        <w:textAlignment w:val="auto"/>
        <w:rPr>
          <w:rFonts w:ascii="Arial" w:hAnsi="Arial" w:cs="Arial"/>
          <w:color w:val="00000A"/>
          <w:sz w:val="24"/>
          <w:szCs w:val="24"/>
        </w:rPr>
      </w:pPr>
      <w:r>
        <w:rPr>
          <w:rFonts w:ascii="Arial" w:hAnsi="Arial" w:cs="Arial"/>
          <w:color w:val="00000A"/>
          <w:sz w:val="24"/>
          <w:szCs w:val="24"/>
        </w:rPr>
        <w:t xml:space="preserve">ponad </w:t>
      </w:r>
      <w:r w:rsidR="00C3182D">
        <w:rPr>
          <w:rFonts w:ascii="Arial" w:hAnsi="Arial" w:cs="Arial"/>
          <w:color w:val="00000A"/>
          <w:sz w:val="24"/>
          <w:szCs w:val="24"/>
        </w:rPr>
        <w:t xml:space="preserve">20 </w:t>
      </w:r>
      <w:r>
        <w:rPr>
          <w:rFonts w:ascii="Arial" w:hAnsi="Arial" w:cs="Arial"/>
          <w:color w:val="00000A"/>
          <w:sz w:val="24"/>
          <w:szCs w:val="24"/>
        </w:rPr>
        <w:t>punktów kasowych 40 pkt.</w:t>
      </w:r>
    </w:p>
    <w:p w14:paraId="4EC91902" w14:textId="7ACC7BAA" w:rsidR="00712B5D" w:rsidRDefault="00C3182D">
      <w:pPr>
        <w:numPr>
          <w:ilvl w:val="0"/>
          <w:numId w:val="30"/>
        </w:numPr>
        <w:ind w:left="284" w:hanging="284"/>
        <w:jc w:val="both"/>
        <w:textAlignment w:val="auto"/>
        <w:rPr>
          <w:rFonts w:ascii="Arial" w:hAnsi="Arial" w:cs="Arial"/>
          <w:color w:val="00000A"/>
          <w:sz w:val="24"/>
          <w:szCs w:val="24"/>
        </w:rPr>
      </w:pPr>
      <w:r>
        <w:rPr>
          <w:rFonts w:ascii="Arial" w:hAnsi="Arial" w:cs="Arial"/>
          <w:color w:val="00000A"/>
          <w:sz w:val="24"/>
          <w:szCs w:val="24"/>
        </w:rPr>
        <w:t>11 - 2</w:t>
      </w:r>
      <w:r w:rsidR="004D2EAB">
        <w:rPr>
          <w:rFonts w:ascii="Arial" w:hAnsi="Arial" w:cs="Arial"/>
          <w:color w:val="00000A"/>
          <w:sz w:val="24"/>
          <w:szCs w:val="24"/>
        </w:rPr>
        <w:t xml:space="preserve">0 punktów kasowych 20 pkt. </w:t>
      </w:r>
    </w:p>
    <w:p w14:paraId="13D13E6A" w14:textId="3996D023" w:rsidR="00712B5D" w:rsidRDefault="00C3182D">
      <w:pPr>
        <w:numPr>
          <w:ilvl w:val="0"/>
          <w:numId w:val="30"/>
        </w:numPr>
        <w:ind w:left="284" w:hanging="284"/>
        <w:jc w:val="both"/>
        <w:textAlignment w:val="auto"/>
        <w:rPr>
          <w:rFonts w:ascii="Arial" w:eastAsia="Calibri" w:hAnsi="Arial" w:cs="Arial"/>
          <w:sz w:val="24"/>
          <w:szCs w:val="24"/>
          <w:lang w:eastAsia="en-US"/>
        </w:rPr>
      </w:pPr>
      <w:r>
        <w:rPr>
          <w:rFonts w:ascii="Arial" w:hAnsi="Arial" w:cs="Arial"/>
          <w:color w:val="00000A"/>
          <w:sz w:val="24"/>
          <w:szCs w:val="24"/>
        </w:rPr>
        <w:t>5 – 10</w:t>
      </w:r>
      <w:r w:rsidR="004D2EAB">
        <w:rPr>
          <w:rFonts w:ascii="Arial" w:hAnsi="Arial" w:cs="Arial"/>
          <w:color w:val="00000A"/>
          <w:sz w:val="24"/>
          <w:szCs w:val="24"/>
        </w:rPr>
        <w:t xml:space="preserve"> punkty kasowe</w:t>
      </w:r>
      <w:r>
        <w:rPr>
          <w:rFonts w:ascii="Arial" w:hAnsi="Arial" w:cs="Arial"/>
          <w:color w:val="00000A"/>
          <w:sz w:val="24"/>
          <w:szCs w:val="24"/>
        </w:rPr>
        <w:t>- 0 pkt</w:t>
      </w:r>
    </w:p>
    <w:p w14:paraId="5D54366F" w14:textId="77777777" w:rsidR="00712B5D" w:rsidRDefault="004D2EAB">
      <w:pPr>
        <w:suppressAutoHyphens w:val="0"/>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UWAGA:</w:t>
      </w:r>
    </w:p>
    <w:p w14:paraId="02B91692" w14:textId="77777777" w:rsidR="00712B5D" w:rsidRDefault="004D2EAB">
      <w:pPr>
        <w:suppressAutoHyphens w:val="0"/>
        <w:jc w:val="both"/>
        <w:rPr>
          <w:rFonts w:ascii="Arial" w:eastAsia="Calibri" w:hAnsi="Arial" w:cs="Arial"/>
          <w:sz w:val="24"/>
          <w:szCs w:val="24"/>
          <w:lang w:eastAsia="en-US"/>
        </w:rPr>
      </w:pPr>
      <w:r>
        <w:rPr>
          <w:rFonts w:ascii="Arial" w:eastAsia="Calibri" w:hAnsi="Arial" w:cs="Arial"/>
          <w:sz w:val="24"/>
          <w:szCs w:val="24"/>
          <w:lang w:eastAsia="en-US"/>
        </w:rPr>
        <w:t>Wykonawca zaznacza w formularzu ofertowym tylko jeden kwadrat, przy ilości punktów kasowych.</w:t>
      </w:r>
    </w:p>
    <w:p w14:paraId="6A8A9BB0" w14:textId="77777777" w:rsidR="00712B5D" w:rsidRDefault="00712B5D">
      <w:pPr>
        <w:spacing w:line="360" w:lineRule="auto"/>
        <w:jc w:val="both"/>
        <w:rPr>
          <w:rFonts w:ascii="Arial" w:hAnsi="Arial" w:cs="Arial"/>
          <w:color w:val="00000A"/>
          <w:sz w:val="24"/>
          <w:szCs w:val="24"/>
        </w:rPr>
      </w:pPr>
    </w:p>
    <w:p w14:paraId="6FC076CF" w14:textId="43D226E3" w:rsidR="00712B5D" w:rsidRPr="00994838" w:rsidRDefault="004D2EAB" w:rsidP="00994838">
      <w:pPr>
        <w:spacing w:line="360" w:lineRule="auto"/>
        <w:jc w:val="both"/>
        <w:rPr>
          <w:rFonts w:ascii="Arial" w:hAnsi="Arial" w:cs="Arial"/>
          <w:color w:val="00000A"/>
          <w:sz w:val="24"/>
          <w:szCs w:val="24"/>
        </w:rPr>
      </w:pPr>
      <w:r>
        <w:rPr>
          <w:rFonts w:ascii="Arial" w:hAnsi="Arial" w:cs="Arial"/>
          <w:color w:val="00000A"/>
          <w:sz w:val="24"/>
          <w:szCs w:val="24"/>
        </w:rPr>
        <w:lastRenderedPageBreak/>
        <w:t>Najkorzystniejsza oferta w odniesieniu do tego kryterium może uzyskać maksymalnie 40 pkt.</w:t>
      </w:r>
    </w:p>
    <w:p w14:paraId="459ADD2F" w14:textId="77777777" w:rsidR="00712B5D" w:rsidRDefault="004D2EAB">
      <w:pPr>
        <w:spacing w:after="0"/>
        <w:ind w:right="360"/>
        <w:jc w:val="both"/>
        <w:rPr>
          <w:rFonts w:ascii="Arial" w:hAnsi="Arial" w:cs="Arial"/>
          <w:sz w:val="24"/>
          <w:szCs w:val="24"/>
        </w:rPr>
      </w:pPr>
      <w:r>
        <w:rPr>
          <w:rFonts w:ascii="Arial" w:eastAsia="Arial" w:hAnsi="Arial" w:cs="Arial"/>
          <w:sz w:val="24"/>
          <w:szCs w:val="24"/>
        </w:rPr>
        <w:t>21.6. Zamawiający</w:t>
      </w:r>
      <w:r>
        <w:rPr>
          <w:rFonts w:ascii="Arial" w:hAnsi="Arial" w:cs="Arial"/>
          <w:sz w:val="24"/>
          <w:szCs w:val="24"/>
        </w:rPr>
        <w:t xml:space="preserve"> </w:t>
      </w:r>
      <w:r>
        <w:rPr>
          <w:rFonts w:ascii="Arial" w:eastAsia="Arial" w:hAnsi="Arial" w:cs="Arial"/>
          <w:sz w:val="24"/>
          <w:szCs w:val="24"/>
        </w:rPr>
        <w:t xml:space="preserve">udzieli niniejszego zamówienia temu(tym) Wykonawcy (Wykonawcom), którego(ych) oferta zostanie uznana za najkorzystniejszą, </w:t>
      </w:r>
      <w:r>
        <w:rPr>
          <w:rFonts w:ascii="Arial" w:eastAsia="Arial" w:hAnsi="Arial" w:cs="Arial"/>
          <w:sz w:val="24"/>
          <w:szCs w:val="24"/>
        </w:rPr>
        <w:br/>
        <w:t>tj. uzyska największą liczbę punktów.</w:t>
      </w:r>
    </w:p>
    <w:p w14:paraId="612422D2" w14:textId="77777777" w:rsidR="00712B5D" w:rsidRDefault="004D2EAB">
      <w:pPr>
        <w:spacing w:after="0"/>
        <w:ind w:right="340"/>
        <w:jc w:val="both"/>
        <w:rPr>
          <w:rFonts w:ascii="Arial" w:hAnsi="Arial" w:cs="Arial"/>
          <w:sz w:val="24"/>
          <w:szCs w:val="24"/>
        </w:rPr>
      </w:pPr>
      <w:r>
        <w:rPr>
          <w:rFonts w:ascii="Arial" w:eastAsia="Arial" w:hAnsi="Arial" w:cs="Arial"/>
          <w:sz w:val="24"/>
          <w:szCs w:val="24"/>
        </w:rPr>
        <w:t>21.7. Jeżeli nie można wybrać najkorzystniejszej oferty z uwagi na to, że zostały złożone oferty o takiej samej cenie lub koszcie, Zamawiający wzywa Wykonawców, którzy złożyli te oferty, do złożenia w terminie określonym przez Zamawiającego ofert dodatkowych zawierających nową cenę</w:t>
      </w:r>
      <w:r>
        <w:rPr>
          <w:rFonts w:ascii="Arial" w:eastAsia="Arial" w:hAnsi="Arial" w:cs="Arial"/>
          <w:color w:val="FF0000"/>
          <w:sz w:val="24"/>
          <w:szCs w:val="24"/>
        </w:rPr>
        <w:t>.</w:t>
      </w:r>
    </w:p>
    <w:p w14:paraId="4258CED2" w14:textId="77777777" w:rsidR="00712B5D" w:rsidRDefault="004D2EAB">
      <w:pPr>
        <w:spacing w:after="0"/>
        <w:ind w:right="360"/>
        <w:jc w:val="both"/>
        <w:rPr>
          <w:rFonts w:ascii="Arial" w:hAnsi="Arial" w:cs="Arial"/>
          <w:sz w:val="24"/>
          <w:szCs w:val="24"/>
        </w:rPr>
      </w:pPr>
      <w:r>
        <w:rPr>
          <w:rFonts w:ascii="Arial" w:eastAsia="Arial" w:hAnsi="Arial" w:cs="Arial"/>
          <w:sz w:val="24"/>
          <w:szCs w:val="24"/>
        </w:rPr>
        <w:t>21.8. Wykonawcy, składający oferty dodatkowe, nie mogą zaoferować cen wyższych niż zaoferowane w uprzednio złożonych przez nich ofertach.</w:t>
      </w:r>
    </w:p>
    <w:p w14:paraId="640323C8" w14:textId="77777777" w:rsidR="00712B5D" w:rsidRDefault="00712B5D">
      <w:pPr>
        <w:spacing w:after="0"/>
        <w:rPr>
          <w:rFonts w:ascii="Arial" w:hAnsi="Arial" w:cs="Arial"/>
          <w:sz w:val="24"/>
          <w:szCs w:val="24"/>
        </w:rPr>
      </w:pPr>
    </w:p>
    <w:p w14:paraId="67809329" w14:textId="77777777" w:rsidR="00712B5D" w:rsidRDefault="004D2EAB">
      <w:pPr>
        <w:numPr>
          <w:ilvl w:val="0"/>
          <w:numId w:val="19"/>
        </w:numPr>
        <w:suppressAutoHyphens w:val="0"/>
        <w:spacing w:after="0"/>
        <w:jc w:val="both"/>
        <w:textAlignment w:val="auto"/>
        <w:rPr>
          <w:rFonts w:ascii="Arial" w:hAnsi="Arial" w:cs="Arial"/>
          <w:sz w:val="24"/>
          <w:szCs w:val="24"/>
        </w:rPr>
      </w:pPr>
      <w:r>
        <w:rPr>
          <w:rFonts w:ascii="Arial" w:eastAsia="Arial" w:hAnsi="Arial" w:cs="Arial"/>
          <w:b/>
          <w:bCs/>
          <w:color w:val="0000FF"/>
          <w:sz w:val="24"/>
          <w:szCs w:val="24"/>
          <w:u w:val="single"/>
        </w:rPr>
        <w:t xml:space="preserve">INFORMACJE O FORMALNOŚCIACH, JAKIE MUSZĄ ZOSTAĆ </w:t>
      </w:r>
      <w:r>
        <w:rPr>
          <w:rFonts w:ascii="Arial" w:eastAsia="Arial" w:hAnsi="Arial" w:cs="Arial"/>
          <w:b/>
          <w:bCs/>
          <w:color w:val="0000FF"/>
          <w:sz w:val="24"/>
          <w:szCs w:val="24"/>
          <w:u w:val="single"/>
        </w:rPr>
        <w:br/>
        <w:t xml:space="preserve">DOPEŁNIONE PO WYBORZE OFERTY W CELU ZAWARCIA UMOWY </w:t>
      </w:r>
      <w:r>
        <w:rPr>
          <w:rFonts w:ascii="Arial" w:eastAsia="Arial" w:hAnsi="Arial" w:cs="Arial"/>
          <w:b/>
          <w:bCs/>
          <w:color w:val="0000FF"/>
          <w:sz w:val="24"/>
          <w:szCs w:val="24"/>
          <w:u w:val="single"/>
        </w:rPr>
        <w:br/>
        <w:t>W SPRAWIE ZAMÓWIENIA PUBLICZNEGO</w:t>
      </w:r>
    </w:p>
    <w:p w14:paraId="4A9A6E20" w14:textId="77777777" w:rsidR="00712B5D" w:rsidRDefault="004D2EAB">
      <w:pPr>
        <w:spacing w:after="0"/>
        <w:ind w:right="20"/>
        <w:jc w:val="both"/>
        <w:rPr>
          <w:rFonts w:ascii="Arial" w:hAnsi="Arial" w:cs="Arial"/>
          <w:sz w:val="24"/>
          <w:szCs w:val="24"/>
        </w:rPr>
      </w:pPr>
      <w:r>
        <w:rPr>
          <w:rFonts w:ascii="Arial" w:eastAsia="Arial" w:hAnsi="Arial" w:cs="Arial"/>
          <w:sz w:val="24"/>
          <w:szCs w:val="24"/>
        </w:rPr>
        <w:t>22.1. Umowa</w:t>
      </w:r>
      <w:r>
        <w:rPr>
          <w:rFonts w:ascii="Arial" w:hAnsi="Arial" w:cs="Arial"/>
          <w:sz w:val="24"/>
          <w:szCs w:val="24"/>
        </w:rPr>
        <w:t xml:space="preserve"> </w:t>
      </w:r>
      <w:r>
        <w:rPr>
          <w:rFonts w:ascii="Arial" w:eastAsia="Arial" w:hAnsi="Arial" w:cs="Arial"/>
          <w:sz w:val="24"/>
          <w:szCs w:val="24"/>
        </w:rPr>
        <w:t xml:space="preserve">zostanie zawarta w wyznaczonym przez Zamawiającego terminie </w:t>
      </w:r>
      <w:r>
        <w:rPr>
          <w:rFonts w:ascii="Arial" w:eastAsia="Arial" w:hAnsi="Arial" w:cs="Arial"/>
          <w:sz w:val="24"/>
          <w:szCs w:val="24"/>
        </w:rPr>
        <w:br/>
        <w:t>i miejscu.</w:t>
      </w:r>
    </w:p>
    <w:p w14:paraId="217FA07D" w14:textId="77777777" w:rsidR="00712B5D" w:rsidRDefault="004D2EAB">
      <w:pPr>
        <w:spacing w:after="0"/>
        <w:ind w:right="20"/>
        <w:jc w:val="both"/>
        <w:rPr>
          <w:rFonts w:ascii="Arial" w:hAnsi="Arial" w:cs="Arial"/>
          <w:sz w:val="24"/>
          <w:szCs w:val="24"/>
        </w:rPr>
      </w:pPr>
      <w:r>
        <w:rPr>
          <w:rFonts w:ascii="Arial" w:eastAsia="Arial" w:hAnsi="Arial" w:cs="Arial"/>
          <w:sz w:val="24"/>
          <w:szCs w:val="24"/>
        </w:rPr>
        <w:t>22.2. Osoby</w:t>
      </w:r>
      <w:r>
        <w:rPr>
          <w:rFonts w:ascii="Arial" w:hAnsi="Arial" w:cs="Arial"/>
          <w:sz w:val="24"/>
          <w:szCs w:val="24"/>
        </w:rPr>
        <w:t xml:space="preserve"> </w:t>
      </w:r>
      <w:r>
        <w:rPr>
          <w:rFonts w:ascii="Arial" w:eastAsia="Arial" w:hAnsi="Arial" w:cs="Arial"/>
          <w:sz w:val="24"/>
          <w:szCs w:val="24"/>
        </w:rPr>
        <w:t xml:space="preserve">reprezentujące Wykonawcę przy podpisywaniu umowy powinny posiadać ze sobą dokumenty potwierdzające ich umocowanie do zawarcia umowy, </w:t>
      </w:r>
      <w:r>
        <w:rPr>
          <w:rFonts w:ascii="Arial" w:eastAsia="Arial" w:hAnsi="Arial" w:cs="Arial"/>
          <w:sz w:val="24"/>
          <w:szCs w:val="24"/>
        </w:rPr>
        <w:br/>
        <w:t>o ile umocowanie to nie będzie wynikać z dokumentów załączonych do oferty.</w:t>
      </w:r>
    </w:p>
    <w:p w14:paraId="383C8D3D" w14:textId="77777777" w:rsidR="00712B5D" w:rsidRDefault="004D2EAB">
      <w:pPr>
        <w:spacing w:after="0"/>
        <w:ind w:right="20"/>
        <w:jc w:val="both"/>
        <w:rPr>
          <w:rFonts w:ascii="Arial" w:hAnsi="Arial" w:cs="Arial"/>
          <w:sz w:val="24"/>
          <w:szCs w:val="24"/>
        </w:rPr>
      </w:pPr>
      <w:r>
        <w:rPr>
          <w:rFonts w:ascii="Arial" w:eastAsia="Arial" w:hAnsi="Arial" w:cs="Arial"/>
          <w:sz w:val="24"/>
          <w:szCs w:val="24"/>
        </w:rPr>
        <w:t>22.3. Wykonawcy</w:t>
      </w:r>
      <w:r>
        <w:rPr>
          <w:rFonts w:ascii="Arial" w:hAnsi="Arial" w:cs="Arial"/>
          <w:sz w:val="24"/>
          <w:szCs w:val="24"/>
        </w:rPr>
        <w:t xml:space="preserve"> </w:t>
      </w:r>
      <w:r>
        <w:rPr>
          <w:rFonts w:ascii="Arial" w:eastAsia="Arial" w:hAnsi="Arial" w:cs="Arial"/>
          <w:sz w:val="24"/>
          <w:szCs w:val="24"/>
        </w:rPr>
        <w:t>wspólnie ubiegający się o udzielenie zamówienia ponoszą solidarną odpowiedzialność za wykonanie umowy.</w:t>
      </w:r>
    </w:p>
    <w:p w14:paraId="06032EFC" w14:textId="77777777" w:rsidR="00712B5D" w:rsidRDefault="004D2EAB">
      <w:pPr>
        <w:spacing w:after="0"/>
        <w:ind w:right="20"/>
        <w:jc w:val="both"/>
        <w:rPr>
          <w:rFonts w:ascii="Arial" w:hAnsi="Arial" w:cs="Arial"/>
          <w:sz w:val="24"/>
          <w:szCs w:val="24"/>
        </w:rPr>
      </w:pPr>
      <w:r>
        <w:rPr>
          <w:rFonts w:ascii="Arial" w:eastAsia="Arial" w:hAnsi="Arial" w:cs="Arial"/>
          <w:sz w:val="24"/>
          <w:szCs w:val="24"/>
        </w:rPr>
        <w:t>22.4. Wykonawca</w:t>
      </w:r>
      <w:r>
        <w:rPr>
          <w:rFonts w:ascii="Arial" w:hAnsi="Arial" w:cs="Arial"/>
          <w:sz w:val="24"/>
          <w:szCs w:val="24"/>
        </w:rPr>
        <w:t xml:space="preserve"> </w:t>
      </w:r>
      <w:r>
        <w:rPr>
          <w:rFonts w:ascii="Arial" w:eastAsia="Arial" w:hAnsi="Arial" w:cs="Arial"/>
          <w:sz w:val="24"/>
          <w:szCs w:val="24"/>
        </w:rPr>
        <w:t>przed podpisaniem umowy winien dostarczyć Zamawiającemu umowę regulującą współpracę, w przypadku wyboru oferty Wykonawców wspólnie ubiegających się o udzielenie zamówienia.</w:t>
      </w:r>
    </w:p>
    <w:p w14:paraId="432E3A83" w14:textId="77777777" w:rsidR="00712B5D" w:rsidRDefault="004D2EAB">
      <w:pPr>
        <w:spacing w:after="0"/>
        <w:ind w:right="20"/>
        <w:jc w:val="both"/>
        <w:rPr>
          <w:rFonts w:ascii="Arial" w:hAnsi="Arial" w:cs="Arial"/>
          <w:sz w:val="24"/>
          <w:szCs w:val="24"/>
        </w:rPr>
      </w:pPr>
      <w:r>
        <w:rPr>
          <w:rFonts w:ascii="Arial" w:eastAsia="Arial" w:hAnsi="Arial" w:cs="Arial"/>
          <w:sz w:val="24"/>
          <w:szCs w:val="24"/>
        </w:rPr>
        <w:t>22.5. Wszystkie</w:t>
      </w:r>
      <w:r>
        <w:rPr>
          <w:rFonts w:ascii="Arial" w:hAnsi="Arial" w:cs="Arial"/>
          <w:sz w:val="24"/>
          <w:szCs w:val="24"/>
        </w:rPr>
        <w:t xml:space="preserve"> </w:t>
      </w:r>
      <w:r>
        <w:rPr>
          <w:rFonts w:ascii="Arial" w:eastAsia="Arial" w:hAnsi="Arial" w:cs="Arial"/>
          <w:sz w:val="24"/>
          <w:szCs w:val="24"/>
        </w:rPr>
        <w:t>kserokopie dokumentów winny być potwierdzone za zgodność</w:t>
      </w:r>
      <w:r>
        <w:rPr>
          <w:rFonts w:ascii="Arial" w:eastAsia="Arial" w:hAnsi="Arial" w:cs="Arial"/>
          <w:sz w:val="24"/>
          <w:szCs w:val="24"/>
        </w:rPr>
        <w:br/>
        <w:t>z oryginałem przez osobę uprawomocnioną do występowania w imieniu Wykonawcy.</w:t>
      </w:r>
    </w:p>
    <w:p w14:paraId="5F877992" w14:textId="77777777" w:rsidR="00712B5D" w:rsidRDefault="00712B5D">
      <w:pPr>
        <w:spacing w:after="0"/>
        <w:rPr>
          <w:rFonts w:ascii="Arial" w:hAnsi="Arial" w:cs="Arial"/>
          <w:sz w:val="24"/>
          <w:szCs w:val="24"/>
        </w:rPr>
      </w:pPr>
    </w:p>
    <w:p w14:paraId="6B4FC8E7" w14:textId="77777777" w:rsidR="00712B5D" w:rsidRDefault="004D2EAB">
      <w:pPr>
        <w:numPr>
          <w:ilvl w:val="1"/>
          <w:numId w:val="20"/>
        </w:numPr>
        <w:tabs>
          <w:tab w:val="left" w:pos="9072"/>
        </w:tabs>
        <w:suppressAutoHyphens w:val="0"/>
        <w:spacing w:after="0"/>
        <w:ind w:left="701" w:right="-20" w:hanging="701"/>
        <w:jc w:val="both"/>
        <w:textAlignment w:val="auto"/>
        <w:rPr>
          <w:rFonts w:ascii="Arial" w:hAnsi="Arial" w:cs="Arial"/>
          <w:sz w:val="24"/>
          <w:szCs w:val="24"/>
        </w:rPr>
      </w:pPr>
      <w:r>
        <w:rPr>
          <w:rFonts w:ascii="Arial" w:eastAsia="Arial" w:hAnsi="Arial" w:cs="Arial"/>
          <w:b/>
          <w:bCs/>
          <w:color w:val="0000FF"/>
          <w:sz w:val="24"/>
          <w:szCs w:val="24"/>
          <w:u w:val="single"/>
        </w:rPr>
        <w:t xml:space="preserve">WYMAGANIA DOTYCZĄCE WADIUM, W TYM JEGO KWOTA </w:t>
      </w:r>
    </w:p>
    <w:p w14:paraId="6EDB3136" w14:textId="77777777" w:rsidR="00712B5D" w:rsidRDefault="004D2EAB">
      <w:pPr>
        <w:spacing w:after="0"/>
        <w:ind w:right="1980"/>
        <w:rPr>
          <w:rFonts w:ascii="Arial" w:hAnsi="Arial" w:cs="Arial"/>
          <w:sz w:val="24"/>
          <w:szCs w:val="24"/>
        </w:rPr>
      </w:pPr>
      <w:r>
        <w:rPr>
          <w:rFonts w:ascii="Arial" w:eastAsia="Arial" w:hAnsi="Arial" w:cs="Arial"/>
          <w:color w:val="000000"/>
          <w:sz w:val="24"/>
          <w:szCs w:val="24"/>
        </w:rPr>
        <w:t>Zamawiający nie żąda od Wykonawcy wniesienia wadium.</w:t>
      </w:r>
    </w:p>
    <w:p w14:paraId="69FBE903" w14:textId="77777777" w:rsidR="00712B5D" w:rsidRDefault="00712B5D">
      <w:pPr>
        <w:spacing w:after="0"/>
        <w:rPr>
          <w:rFonts w:ascii="Arial" w:eastAsia="Arial" w:hAnsi="Arial" w:cs="Arial"/>
          <w:b/>
          <w:bCs/>
          <w:color w:val="0000FF"/>
          <w:sz w:val="24"/>
          <w:szCs w:val="24"/>
        </w:rPr>
      </w:pPr>
    </w:p>
    <w:p w14:paraId="002716CC" w14:textId="77777777" w:rsidR="00712B5D" w:rsidRDefault="004D2EAB">
      <w:pPr>
        <w:numPr>
          <w:ilvl w:val="0"/>
          <w:numId w:val="21"/>
        </w:numPr>
        <w:tabs>
          <w:tab w:val="left" w:pos="561"/>
        </w:tabs>
        <w:suppressAutoHyphens w:val="0"/>
        <w:spacing w:after="0"/>
        <w:ind w:left="561" w:hanging="561"/>
        <w:jc w:val="both"/>
        <w:textAlignment w:val="auto"/>
        <w:rPr>
          <w:rFonts w:ascii="Arial" w:hAnsi="Arial" w:cs="Arial"/>
          <w:sz w:val="24"/>
          <w:szCs w:val="24"/>
        </w:rPr>
      </w:pPr>
      <w:r>
        <w:rPr>
          <w:rFonts w:ascii="Arial" w:eastAsia="Arial" w:hAnsi="Arial" w:cs="Arial"/>
          <w:b/>
          <w:bCs/>
          <w:color w:val="0000FF"/>
          <w:sz w:val="24"/>
          <w:szCs w:val="24"/>
          <w:u w:val="single"/>
        </w:rPr>
        <w:t>INFORMACJE DOTYCZĄCE ZABEZPIECZENIA NALEŻYTEGO WYKONANIA UMOWY, JEŻELI ZAMAWIAJĄCY PRZEWIDUJE OBOWIĄZEK JEGO</w:t>
      </w:r>
    </w:p>
    <w:p w14:paraId="76A24980" w14:textId="77777777" w:rsidR="00712B5D" w:rsidRDefault="004D2EAB">
      <w:pPr>
        <w:spacing w:after="0"/>
        <w:ind w:left="561"/>
        <w:rPr>
          <w:rFonts w:ascii="Arial" w:hAnsi="Arial" w:cs="Arial"/>
          <w:sz w:val="24"/>
          <w:szCs w:val="24"/>
        </w:rPr>
      </w:pPr>
      <w:r>
        <w:rPr>
          <w:rFonts w:ascii="Arial" w:eastAsia="Arial" w:hAnsi="Arial" w:cs="Arial"/>
          <w:b/>
          <w:bCs/>
          <w:color w:val="0000FF"/>
          <w:sz w:val="24"/>
          <w:szCs w:val="24"/>
          <w:u w:val="single"/>
        </w:rPr>
        <w:t>WNIESIENIA</w:t>
      </w:r>
    </w:p>
    <w:p w14:paraId="4AEAB8F3" w14:textId="708DA935" w:rsidR="00712B5D" w:rsidRDefault="004D2EAB">
      <w:pPr>
        <w:spacing w:after="0"/>
        <w:ind w:right="20"/>
        <w:rPr>
          <w:rFonts w:ascii="Arial" w:hAnsi="Arial" w:cs="Arial"/>
          <w:sz w:val="24"/>
          <w:szCs w:val="24"/>
        </w:rPr>
      </w:pPr>
      <w:r>
        <w:rPr>
          <w:rFonts w:ascii="Arial" w:eastAsia="Arial" w:hAnsi="Arial" w:cs="Arial"/>
          <w:sz w:val="24"/>
          <w:szCs w:val="24"/>
        </w:rPr>
        <w:t>Zamawiający żąda od Wykonawcy zabezpiecz</w:t>
      </w:r>
      <w:r w:rsidR="00737CB3">
        <w:rPr>
          <w:rFonts w:ascii="Arial" w:eastAsia="Arial" w:hAnsi="Arial" w:cs="Arial"/>
          <w:sz w:val="24"/>
          <w:szCs w:val="24"/>
        </w:rPr>
        <w:t>enia należytego wykonania umowy zgodnie ze wzorem umowy stanowiącym zł nr 5 do SWZ</w:t>
      </w:r>
    </w:p>
    <w:p w14:paraId="29C61779" w14:textId="77777777" w:rsidR="00712B5D" w:rsidRDefault="00712B5D">
      <w:pPr>
        <w:spacing w:after="0"/>
        <w:rPr>
          <w:rFonts w:ascii="Arial" w:hAnsi="Arial" w:cs="Arial"/>
          <w:sz w:val="24"/>
          <w:szCs w:val="24"/>
        </w:rPr>
      </w:pPr>
    </w:p>
    <w:p w14:paraId="2F7F4497" w14:textId="77777777" w:rsidR="00712B5D" w:rsidRDefault="004D2EAB">
      <w:pPr>
        <w:numPr>
          <w:ilvl w:val="0"/>
          <w:numId w:val="22"/>
        </w:numPr>
        <w:tabs>
          <w:tab w:val="left" w:pos="421"/>
        </w:tabs>
        <w:suppressAutoHyphens w:val="0"/>
        <w:spacing w:after="0"/>
        <w:ind w:left="421" w:hanging="421"/>
        <w:textAlignment w:val="auto"/>
        <w:rPr>
          <w:rFonts w:ascii="Arial" w:hAnsi="Arial" w:cs="Arial"/>
          <w:sz w:val="24"/>
          <w:szCs w:val="24"/>
        </w:rPr>
      </w:pPr>
      <w:r>
        <w:rPr>
          <w:rFonts w:ascii="Arial" w:eastAsia="Arial" w:hAnsi="Arial" w:cs="Arial"/>
          <w:b/>
          <w:bCs/>
          <w:color w:val="0000FF"/>
          <w:sz w:val="24"/>
          <w:szCs w:val="24"/>
          <w:u w:val="single"/>
        </w:rPr>
        <w:t>INFORMACJA O PRZEWIDYWANYCH ZAMÓWIENIACH, O KTÓRYCH MOWA</w:t>
      </w:r>
      <w:r>
        <w:rPr>
          <w:rFonts w:ascii="Arial" w:hAnsi="Arial" w:cs="Arial"/>
          <w:sz w:val="24"/>
          <w:szCs w:val="24"/>
        </w:rPr>
        <w:t xml:space="preserve"> </w:t>
      </w:r>
      <w:r>
        <w:rPr>
          <w:rFonts w:ascii="Arial" w:eastAsia="Arial" w:hAnsi="Arial" w:cs="Arial"/>
          <w:b/>
          <w:bCs/>
          <w:color w:val="0000FF"/>
          <w:sz w:val="24"/>
          <w:szCs w:val="24"/>
          <w:u w:val="single"/>
        </w:rPr>
        <w:t>W ART. 214 UST. 1 PKT 7 USTAWY PZP</w:t>
      </w:r>
    </w:p>
    <w:p w14:paraId="40772135" w14:textId="77777777" w:rsidR="00712B5D" w:rsidRDefault="004D2EAB">
      <w:pPr>
        <w:spacing w:after="0"/>
        <w:rPr>
          <w:rFonts w:ascii="Arial" w:hAnsi="Arial" w:cs="Arial"/>
          <w:sz w:val="24"/>
          <w:szCs w:val="24"/>
        </w:rPr>
      </w:pPr>
      <w:r>
        <w:rPr>
          <w:rFonts w:ascii="Arial" w:eastAsia="Arial" w:hAnsi="Arial" w:cs="Arial"/>
          <w:sz w:val="24"/>
          <w:szCs w:val="24"/>
        </w:rPr>
        <w:t>Zamawiający nie przewiduje udzielenia zamówień w powyższym zakresie.</w:t>
      </w:r>
    </w:p>
    <w:p w14:paraId="3541CB9E" w14:textId="77777777" w:rsidR="00712B5D" w:rsidRDefault="00712B5D">
      <w:pPr>
        <w:spacing w:after="0"/>
        <w:rPr>
          <w:rFonts w:ascii="Arial" w:hAnsi="Arial" w:cs="Arial"/>
          <w:sz w:val="24"/>
          <w:szCs w:val="24"/>
        </w:rPr>
      </w:pPr>
    </w:p>
    <w:p w14:paraId="382D2C50" w14:textId="77777777" w:rsidR="00712B5D" w:rsidRDefault="004D2EAB">
      <w:pPr>
        <w:numPr>
          <w:ilvl w:val="0"/>
          <w:numId w:val="23"/>
        </w:numPr>
        <w:tabs>
          <w:tab w:val="left" w:pos="421"/>
        </w:tabs>
        <w:suppressAutoHyphens w:val="0"/>
        <w:spacing w:after="0"/>
        <w:ind w:left="421" w:hanging="421"/>
        <w:jc w:val="both"/>
        <w:textAlignment w:val="auto"/>
        <w:rPr>
          <w:rFonts w:ascii="Arial" w:hAnsi="Arial" w:cs="Arial"/>
          <w:sz w:val="24"/>
          <w:szCs w:val="24"/>
        </w:rPr>
      </w:pPr>
      <w:r>
        <w:rPr>
          <w:rFonts w:ascii="Arial" w:eastAsia="Arial" w:hAnsi="Arial" w:cs="Arial"/>
          <w:b/>
          <w:bCs/>
          <w:color w:val="0000FF"/>
          <w:sz w:val="24"/>
          <w:szCs w:val="24"/>
          <w:u w:val="single"/>
        </w:rPr>
        <w:lastRenderedPageBreak/>
        <w:t>INFORMACJA O OBOWIĄZKU OSOBISTEGO WYKONANIA PRZEZ WYKONAWCĘ KLUCZOWYCH ZADAŃ, JEŻELI ZAMAWIAJĄCY DOKONUJE TAKIEGO ZASTRZEŻENIA ZGODNIE Z ART. 60 I ART. 121 USTAWY PZP</w:t>
      </w:r>
    </w:p>
    <w:p w14:paraId="3809D094" w14:textId="77777777" w:rsidR="00712B5D" w:rsidRDefault="004D2EAB">
      <w:pPr>
        <w:spacing w:after="0"/>
        <w:ind w:left="400" w:hanging="359"/>
        <w:jc w:val="both"/>
        <w:rPr>
          <w:rFonts w:ascii="Arial" w:hAnsi="Arial" w:cs="Arial"/>
          <w:sz w:val="24"/>
          <w:szCs w:val="24"/>
        </w:rPr>
      </w:pPr>
      <w:r>
        <w:rPr>
          <w:rFonts w:ascii="Arial" w:eastAsia="Arial" w:hAnsi="Arial" w:cs="Arial"/>
          <w:sz w:val="24"/>
          <w:szCs w:val="24"/>
        </w:rPr>
        <w:t>26.1.</w:t>
      </w:r>
      <w:r>
        <w:rPr>
          <w:rFonts w:ascii="Arial" w:hAnsi="Arial" w:cs="Arial"/>
          <w:sz w:val="24"/>
          <w:szCs w:val="24"/>
        </w:rPr>
        <w:t xml:space="preserve"> </w:t>
      </w:r>
      <w:r>
        <w:rPr>
          <w:rFonts w:ascii="Arial" w:eastAsia="Arial" w:hAnsi="Arial" w:cs="Arial"/>
          <w:sz w:val="24"/>
          <w:szCs w:val="24"/>
        </w:rPr>
        <w:t>Zamawiający, na podstawie 60 pkt 1 ustawy Pzp, nie dokonuje takiego zastrzeżenia.</w:t>
      </w:r>
    </w:p>
    <w:p w14:paraId="6B939D99" w14:textId="77777777" w:rsidR="00712B5D" w:rsidRDefault="004D2EAB">
      <w:pPr>
        <w:tabs>
          <w:tab w:val="left" w:pos="660"/>
        </w:tabs>
        <w:spacing w:after="0"/>
        <w:ind w:left="40"/>
        <w:rPr>
          <w:rFonts w:ascii="Arial" w:hAnsi="Arial" w:cs="Arial"/>
          <w:sz w:val="24"/>
          <w:szCs w:val="24"/>
        </w:rPr>
      </w:pPr>
      <w:r>
        <w:rPr>
          <w:rFonts w:ascii="Arial" w:eastAsia="Arial" w:hAnsi="Arial" w:cs="Arial"/>
          <w:sz w:val="24"/>
          <w:szCs w:val="24"/>
        </w:rPr>
        <w:t>26.2.</w:t>
      </w:r>
      <w:r>
        <w:rPr>
          <w:rFonts w:ascii="Arial" w:hAnsi="Arial" w:cs="Arial"/>
          <w:sz w:val="24"/>
          <w:szCs w:val="24"/>
        </w:rPr>
        <w:tab/>
      </w:r>
      <w:r>
        <w:rPr>
          <w:rFonts w:ascii="Arial" w:eastAsia="Arial" w:hAnsi="Arial" w:cs="Arial"/>
          <w:sz w:val="24"/>
          <w:szCs w:val="24"/>
        </w:rPr>
        <w:t>Na podstawie art. 121 pkt 1 ustawy Pzp nie dokonuje takiego zastrzeżenia.</w:t>
      </w:r>
    </w:p>
    <w:p w14:paraId="1911DCA3" w14:textId="77777777" w:rsidR="00712B5D" w:rsidRDefault="00712B5D">
      <w:pPr>
        <w:spacing w:after="0"/>
        <w:rPr>
          <w:rFonts w:ascii="Arial" w:hAnsi="Arial" w:cs="Arial"/>
          <w:sz w:val="24"/>
          <w:szCs w:val="24"/>
        </w:rPr>
      </w:pPr>
    </w:p>
    <w:p w14:paraId="5D4A1BF9" w14:textId="77777777" w:rsidR="00712B5D" w:rsidRDefault="004D2EAB">
      <w:pPr>
        <w:numPr>
          <w:ilvl w:val="0"/>
          <w:numId w:val="24"/>
        </w:numPr>
        <w:suppressAutoHyphens w:val="0"/>
        <w:spacing w:after="0"/>
        <w:ind w:left="426" w:hanging="426"/>
        <w:jc w:val="both"/>
        <w:textAlignment w:val="auto"/>
        <w:rPr>
          <w:rFonts w:ascii="Arial" w:hAnsi="Arial" w:cs="Arial"/>
          <w:sz w:val="24"/>
          <w:szCs w:val="24"/>
        </w:rPr>
      </w:pPr>
      <w:r>
        <w:rPr>
          <w:rFonts w:ascii="Arial" w:eastAsia="Arial" w:hAnsi="Arial" w:cs="Arial"/>
          <w:b/>
          <w:bCs/>
          <w:color w:val="0000FF"/>
          <w:sz w:val="24"/>
          <w:szCs w:val="24"/>
          <w:u w:val="single"/>
        </w:rPr>
        <w:t>INFORMACJE DOTYCZĄCE WALUT OBCYCH, W JAKICH MOGĄ BYĆ PROWADZONE ROZLICZENIA MIĘDZY ZAMAWIAJĄCYM A WYKONAWCĄ, JEŻELI ZAMAWIAJĄCY PRZEWIDUJE ROZLICZENIA W WALUTACH OBCYCH</w:t>
      </w:r>
    </w:p>
    <w:p w14:paraId="7F201996" w14:textId="77777777" w:rsidR="00712B5D" w:rsidRDefault="004D2EAB">
      <w:pPr>
        <w:spacing w:after="0"/>
        <w:ind w:left="426"/>
        <w:rPr>
          <w:rFonts w:ascii="Arial" w:hAnsi="Arial" w:cs="Arial"/>
          <w:sz w:val="24"/>
          <w:szCs w:val="24"/>
        </w:rPr>
      </w:pPr>
      <w:r>
        <w:rPr>
          <w:rFonts w:ascii="Arial" w:eastAsia="Arial" w:hAnsi="Arial" w:cs="Arial"/>
          <w:sz w:val="24"/>
          <w:szCs w:val="24"/>
        </w:rPr>
        <w:t>Zamawiający nie przewiduje rozliczenia w walutach obcych.</w:t>
      </w:r>
    </w:p>
    <w:p w14:paraId="0D82928C" w14:textId="77777777" w:rsidR="00712B5D" w:rsidRDefault="00712B5D">
      <w:pPr>
        <w:spacing w:after="0"/>
        <w:ind w:left="426" w:hanging="426"/>
        <w:rPr>
          <w:rFonts w:ascii="Arial" w:hAnsi="Arial" w:cs="Arial"/>
          <w:sz w:val="24"/>
          <w:szCs w:val="24"/>
        </w:rPr>
      </w:pPr>
    </w:p>
    <w:p w14:paraId="653CAC7F" w14:textId="77777777" w:rsidR="00712B5D" w:rsidRDefault="004D2EAB">
      <w:pPr>
        <w:spacing w:after="0"/>
        <w:ind w:left="426" w:hanging="426"/>
        <w:jc w:val="both"/>
        <w:rPr>
          <w:rFonts w:ascii="Arial" w:hAnsi="Arial" w:cs="Arial"/>
          <w:sz w:val="24"/>
          <w:szCs w:val="24"/>
        </w:rPr>
      </w:pPr>
      <w:r>
        <w:rPr>
          <w:rFonts w:ascii="Arial" w:eastAsia="Arial" w:hAnsi="Arial" w:cs="Arial"/>
          <w:b/>
          <w:bCs/>
          <w:color w:val="0000FF"/>
          <w:sz w:val="24"/>
          <w:szCs w:val="24"/>
        </w:rPr>
        <w:t>28</w:t>
      </w:r>
      <w:r>
        <w:rPr>
          <w:rFonts w:ascii="Arial" w:eastAsia="Arial" w:hAnsi="Arial" w:cs="Arial"/>
          <w:b/>
          <w:bCs/>
          <w:color w:val="0000FF"/>
          <w:sz w:val="24"/>
          <w:szCs w:val="24"/>
          <w:u w:val="single"/>
        </w:rPr>
        <w:t>.</w:t>
      </w:r>
      <w:r>
        <w:rPr>
          <w:rFonts w:ascii="Arial" w:eastAsia="Arial" w:hAnsi="Arial" w:cs="Arial"/>
          <w:b/>
          <w:bCs/>
          <w:color w:val="0000FF"/>
          <w:sz w:val="24"/>
          <w:szCs w:val="24"/>
          <w:u w:val="single"/>
        </w:rPr>
        <w:tab/>
        <w:t>INFORMACJE</w:t>
      </w:r>
      <w:r>
        <w:rPr>
          <w:rFonts w:ascii="Arial" w:hAnsi="Arial" w:cs="Arial"/>
          <w:sz w:val="24"/>
          <w:szCs w:val="24"/>
          <w:u w:val="single"/>
        </w:rPr>
        <w:t xml:space="preserve"> </w:t>
      </w:r>
      <w:r>
        <w:rPr>
          <w:rFonts w:ascii="Arial" w:eastAsia="Arial" w:hAnsi="Arial" w:cs="Arial"/>
          <w:b/>
          <w:bCs/>
          <w:color w:val="0000FF"/>
          <w:sz w:val="24"/>
          <w:szCs w:val="24"/>
          <w:u w:val="single"/>
        </w:rPr>
        <w:t xml:space="preserve">DOTYCZĄCE ZWROTU KOSZTÓW UDZIAŁU </w:t>
      </w:r>
      <w:r>
        <w:rPr>
          <w:rFonts w:ascii="Arial" w:eastAsia="Arial" w:hAnsi="Arial" w:cs="Arial"/>
          <w:b/>
          <w:bCs/>
          <w:color w:val="0000FF"/>
          <w:sz w:val="24"/>
          <w:szCs w:val="24"/>
          <w:u w:val="single"/>
        </w:rPr>
        <w:br/>
        <w:t>W POSTĘPOWANIU, JEŻELI ZAMAWIAJĄCY PRZEWIDUJE ICH ZWROT</w:t>
      </w:r>
    </w:p>
    <w:p w14:paraId="63B26158" w14:textId="77777777" w:rsidR="00712B5D" w:rsidRDefault="004D2EAB">
      <w:pPr>
        <w:spacing w:after="0"/>
        <w:ind w:left="426"/>
        <w:rPr>
          <w:rFonts w:ascii="Arial" w:hAnsi="Arial" w:cs="Arial"/>
          <w:sz w:val="24"/>
          <w:szCs w:val="24"/>
        </w:rPr>
      </w:pPr>
      <w:r>
        <w:rPr>
          <w:rFonts w:ascii="Arial" w:eastAsia="Arial" w:hAnsi="Arial" w:cs="Arial"/>
          <w:sz w:val="24"/>
          <w:szCs w:val="24"/>
        </w:rPr>
        <w:t>Zamawiający nie przewiduje zwrotu kosztów udziału w postępowaniu.</w:t>
      </w:r>
    </w:p>
    <w:p w14:paraId="4D4D6BAC" w14:textId="77777777" w:rsidR="00712B5D" w:rsidRDefault="00712B5D">
      <w:pPr>
        <w:spacing w:after="0"/>
        <w:ind w:left="426" w:hanging="426"/>
        <w:rPr>
          <w:rFonts w:ascii="Arial" w:hAnsi="Arial" w:cs="Arial"/>
          <w:sz w:val="24"/>
          <w:szCs w:val="24"/>
        </w:rPr>
      </w:pPr>
    </w:p>
    <w:p w14:paraId="2E28853F" w14:textId="77777777" w:rsidR="00712B5D" w:rsidRDefault="004D2EAB">
      <w:pPr>
        <w:numPr>
          <w:ilvl w:val="0"/>
          <w:numId w:val="25"/>
        </w:numPr>
        <w:suppressAutoHyphens w:val="0"/>
        <w:spacing w:after="0"/>
        <w:ind w:left="426" w:hanging="426"/>
        <w:jc w:val="both"/>
        <w:textAlignment w:val="auto"/>
        <w:rPr>
          <w:rFonts w:ascii="Arial" w:hAnsi="Arial" w:cs="Arial"/>
          <w:sz w:val="24"/>
          <w:szCs w:val="24"/>
        </w:rPr>
      </w:pPr>
      <w:r>
        <w:rPr>
          <w:rFonts w:ascii="Arial" w:eastAsia="Arial" w:hAnsi="Arial" w:cs="Arial"/>
          <w:b/>
          <w:bCs/>
          <w:color w:val="0000FF"/>
          <w:sz w:val="24"/>
          <w:szCs w:val="24"/>
          <w:u w:val="single"/>
        </w:rPr>
        <w:t xml:space="preserve">WYMAGANIA W ZAKRESIE ZATRUDNIENIA OSÓB, O KTÓRYCH MOWA </w:t>
      </w:r>
      <w:r>
        <w:rPr>
          <w:rFonts w:ascii="Arial" w:eastAsia="Arial" w:hAnsi="Arial" w:cs="Arial"/>
          <w:b/>
          <w:bCs/>
          <w:color w:val="0000FF"/>
          <w:sz w:val="24"/>
          <w:szCs w:val="24"/>
          <w:u w:val="single"/>
        </w:rPr>
        <w:br/>
        <w:t>W ART. 96 UST. 2 PKT 2 USTAWY PZP, JEŻELI ZAMAWIAJĄCY PRZEWIDUJE TAKIE WYMAGANIA.</w:t>
      </w:r>
    </w:p>
    <w:p w14:paraId="638C7A9B" w14:textId="77777777" w:rsidR="00712B5D" w:rsidRDefault="004D2EAB">
      <w:pPr>
        <w:spacing w:after="0"/>
        <w:ind w:left="426"/>
        <w:jc w:val="both"/>
        <w:rPr>
          <w:rFonts w:ascii="Arial" w:eastAsia="Arial" w:hAnsi="Arial" w:cs="Arial"/>
          <w:bCs/>
          <w:color w:val="000000"/>
          <w:sz w:val="24"/>
          <w:szCs w:val="24"/>
        </w:rPr>
      </w:pPr>
      <w:r>
        <w:rPr>
          <w:rFonts w:ascii="Arial" w:eastAsia="Arial" w:hAnsi="Arial" w:cs="Arial"/>
          <w:bCs/>
          <w:color w:val="000000"/>
          <w:sz w:val="24"/>
          <w:szCs w:val="24"/>
        </w:rPr>
        <w:t>Zamawiający nie przewiduje wymagań w zakresie zatrudnienia osób, o których mowa w art. 96 ust. 2 pkt. 2 ustawy Pzp.</w:t>
      </w:r>
    </w:p>
    <w:p w14:paraId="1F487968" w14:textId="77777777" w:rsidR="00712B5D" w:rsidRDefault="00712B5D">
      <w:pPr>
        <w:spacing w:after="0"/>
        <w:rPr>
          <w:rFonts w:ascii="Arial" w:hAnsi="Arial" w:cs="Arial"/>
          <w:sz w:val="24"/>
          <w:szCs w:val="24"/>
        </w:rPr>
      </w:pPr>
    </w:p>
    <w:tbl>
      <w:tblPr>
        <w:tblW w:w="8880" w:type="dxa"/>
        <w:tblInd w:w="310" w:type="dxa"/>
        <w:tblLayout w:type="fixed"/>
        <w:tblCellMar>
          <w:left w:w="0" w:type="dxa"/>
          <w:right w:w="0" w:type="dxa"/>
        </w:tblCellMar>
        <w:tblLook w:val="0000" w:firstRow="0" w:lastRow="0" w:firstColumn="0" w:lastColumn="0" w:noHBand="0" w:noVBand="0"/>
      </w:tblPr>
      <w:tblGrid>
        <w:gridCol w:w="360"/>
        <w:gridCol w:w="1861"/>
        <w:gridCol w:w="439"/>
        <w:gridCol w:w="1520"/>
        <w:gridCol w:w="221"/>
        <w:gridCol w:w="260"/>
        <w:gridCol w:w="2060"/>
        <w:gridCol w:w="1500"/>
        <w:gridCol w:w="659"/>
      </w:tblGrid>
      <w:tr w:rsidR="00712B5D" w14:paraId="0493DE33" w14:textId="77777777">
        <w:trPr>
          <w:trHeight w:val="538"/>
        </w:trPr>
        <w:tc>
          <w:tcPr>
            <w:tcW w:w="2220" w:type="dxa"/>
            <w:gridSpan w:val="2"/>
            <w:shd w:val="clear" w:color="auto" w:fill="auto"/>
            <w:vAlign w:val="bottom"/>
          </w:tcPr>
          <w:p w14:paraId="3A66503E" w14:textId="77777777" w:rsidR="00712B5D" w:rsidRDefault="004D2EAB">
            <w:pPr>
              <w:widowControl w:val="0"/>
              <w:spacing w:after="0"/>
              <w:rPr>
                <w:rFonts w:ascii="Arial" w:hAnsi="Arial" w:cs="Arial"/>
                <w:sz w:val="24"/>
                <w:szCs w:val="24"/>
              </w:rPr>
            </w:pPr>
            <w:r>
              <w:rPr>
                <w:rFonts w:ascii="Arial" w:eastAsia="Arial" w:hAnsi="Arial" w:cs="Arial"/>
                <w:bCs/>
                <w:sz w:val="24"/>
                <w:szCs w:val="24"/>
              </w:rPr>
              <w:t>30</w:t>
            </w:r>
            <w:r>
              <w:rPr>
                <w:rFonts w:ascii="Arial" w:eastAsia="Arial" w:hAnsi="Arial" w:cs="Arial"/>
                <w:bCs/>
                <w:color w:val="0000FF"/>
                <w:sz w:val="24"/>
                <w:szCs w:val="24"/>
              </w:rPr>
              <w:t>.</w:t>
            </w:r>
            <w:r>
              <w:rPr>
                <w:rFonts w:ascii="Arial" w:eastAsia="Arial" w:hAnsi="Arial" w:cs="Arial"/>
                <w:b/>
                <w:bCs/>
                <w:color w:val="0000FF"/>
                <w:sz w:val="24"/>
                <w:szCs w:val="24"/>
              </w:rPr>
              <w:t xml:space="preserve"> INFORMACJA</w:t>
            </w:r>
          </w:p>
        </w:tc>
        <w:tc>
          <w:tcPr>
            <w:tcW w:w="439" w:type="dxa"/>
            <w:shd w:val="clear" w:color="auto" w:fill="auto"/>
            <w:vAlign w:val="bottom"/>
          </w:tcPr>
          <w:p w14:paraId="02211C9D" w14:textId="77777777" w:rsidR="00712B5D" w:rsidRDefault="004D2EAB">
            <w:pPr>
              <w:widowControl w:val="0"/>
              <w:spacing w:after="0"/>
              <w:ind w:left="60"/>
              <w:rPr>
                <w:rFonts w:ascii="Arial" w:hAnsi="Arial" w:cs="Arial"/>
                <w:sz w:val="24"/>
                <w:szCs w:val="24"/>
              </w:rPr>
            </w:pPr>
            <w:r>
              <w:rPr>
                <w:rFonts w:ascii="Arial" w:eastAsia="Arial" w:hAnsi="Arial" w:cs="Arial"/>
                <w:b/>
                <w:bCs/>
                <w:color w:val="0000FF"/>
                <w:sz w:val="24"/>
                <w:szCs w:val="24"/>
              </w:rPr>
              <w:t>O</w:t>
            </w:r>
          </w:p>
        </w:tc>
        <w:tc>
          <w:tcPr>
            <w:tcW w:w="2001" w:type="dxa"/>
            <w:gridSpan w:val="3"/>
            <w:shd w:val="clear" w:color="auto" w:fill="auto"/>
            <w:vAlign w:val="bottom"/>
          </w:tcPr>
          <w:p w14:paraId="4B536E74" w14:textId="77777777" w:rsidR="00712B5D" w:rsidRDefault="004D2EAB">
            <w:pPr>
              <w:widowControl w:val="0"/>
              <w:spacing w:after="0"/>
              <w:ind w:left="140"/>
              <w:rPr>
                <w:rFonts w:ascii="Arial" w:hAnsi="Arial" w:cs="Arial"/>
                <w:sz w:val="24"/>
                <w:szCs w:val="24"/>
              </w:rPr>
            </w:pPr>
            <w:r>
              <w:rPr>
                <w:rFonts w:ascii="Arial" w:eastAsia="Arial" w:hAnsi="Arial" w:cs="Arial"/>
                <w:b/>
                <w:bCs/>
                <w:color w:val="0000FF"/>
                <w:sz w:val="24"/>
                <w:szCs w:val="24"/>
              </w:rPr>
              <w:t>ZASTRZEŻENIU</w:t>
            </w:r>
          </w:p>
        </w:tc>
        <w:tc>
          <w:tcPr>
            <w:tcW w:w="2060" w:type="dxa"/>
            <w:shd w:val="clear" w:color="auto" w:fill="auto"/>
            <w:vAlign w:val="bottom"/>
          </w:tcPr>
          <w:p w14:paraId="5AC1338E" w14:textId="77777777" w:rsidR="00712B5D" w:rsidRDefault="004D2EAB">
            <w:pPr>
              <w:widowControl w:val="0"/>
              <w:spacing w:after="0"/>
              <w:ind w:left="280"/>
              <w:rPr>
                <w:rFonts w:ascii="Arial" w:hAnsi="Arial" w:cs="Arial"/>
                <w:sz w:val="24"/>
                <w:szCs w:val="24"/>
              </w:rPr>
            </w:pPr>
            <w:r>
              <w:rPr>
                <w:rFonts w:ascii="Arial" w:eastAsia="Arial" w:hAnsi="Arial" w:cs="Arial"/>
                <w:b/>
                <w:bCs/>
                <w:color w:val="0000FF"/>
                <w:sz w:val="24"/>
                <w:szCs w:val="24"/>
              </w:rPr>
              <w:t>MOŻLIWOŚCI</w:t>
            </w:r>
          </w:p>
        </w:tc>
        <w:tc>
          <w:tcPr>
            <w:tcW w:w="1500" w:type="dxa"/>
            <w:shd w:val="clear" w:color="auto" w:fill="auto"/>
            <w:vAlign w:val="bottom"/>
          </w:tcPr>
          <w:p w14:paraId="40E3B025" w14:textId="77777777" w:rsidR="00712B5D" w:rsidRDefault="004D2EAB">
            <w:pPr>
              <w:widowControl w:val="0"/>
              <w:spacing w:after="0"/>
              <w:ind w:left="100"/>
              <w:rPr>
                <w:rFonts w:ascii="Arial" w:hAnsi="Arial" w:cs="Arial"/>
                <w:sz w:val="24"/>
                <w:szCs w:val="24"/>
              </w:rPr>
            </w:pPr>
            <w:r>
              <w:rPr>
                <w:rFonts w:ascii="Arial" w:eastAsia="Arial" w:hAnsi="Arial" w:cs="Arial"/>
                <w:b/>
                <w:bCs/>
                <w:color w:val="0000FF"/>
                <w:sz w:val="24"/>
                <w:szCs w:val="24"/>
              </w:rPr>
              <w:t>UBIEGANIA</w:t>
            </w:r>
          </w:p>
        </w:tc>
        <w:tc>
          <w:tcPr>
            <w:tcW w:w="659" w:type="dxa"/>
            <w:shd w:val="clear" w:color="auto" w:fill="auto"/>
            <w:vAlign w:val="bottom"/>
          </w:tcPr>
          <w:p w14:paraId="79E941F2" w14:textId="77777777" w:rsidR="00712B5D" w:rsidRDefault="004D2EAB">
            <w:pPr>
              <w:widowControl w:val="0"/>
              <w:spacing w:after="0"/>
              <w:jc w:val="right"/>
              <w:rPr>
                <w:rFonts w:ascii="Arial" w:hAnsi="Arial" w:cs="Arial"/>
                <w:sz w:val="24"/>
                <w:szCs w:val="24"/>
              </w:rPr>
            </w:pPr>
            <w:r>
              <w:rPr>
                <w:rFonts w:ascii="Arial" w:eastAsia="Arial" w:hAnsi="Arial" w:cs="Arial"/>
                <w:b/>
                <w:bCs/>
                <w:color w:val="0000FF"/>
                <w:sz w:val="24"/>
                <w:szCs w:val="24"/>
              </w:rPr>
              <w:t>SIĘ</w:t>
            </w:r>
          </w:p>
        </w:tc>
      </w:tr>
      <w:tr w:rsidR="00712B5D" w14:paraId="61991E26" w14:textId="77777777">
        <w:trPr>
          <w:trHeight w:val="297"/>
        </w:trPr>
        <w:tc>
          <w:tcPr>
            <w:tcW w:w="359" w:type="dxa"/>
            <w:shd w:val="clear" w:color="auto" w:fill="auto"/>
            <w:vAlign w:val="bottom"/>
          </w:tcPr>
          <w:p w14:paraId="37BFF29D" w14:textId="77777777" w:rsidR="00712B5D" w:rsidRDefault="00712B5D">
            <w:pPr>
              <w:widowControl w:val="0"/>
              <w:spacing w:after="0"/>
              <w:rPr>
                <w:rFonts w:ascii="Arial" w:hAnsi="Arial" w:cs="Arial"/>
                <w:b/>
                <w:sz w:val="24"/>
                <w:szCs w:val="24"/>
              </w:rPr>
            </w:pPr>
          </w:p>
        </w:tc>
        <w:tc>
          <w:tcPr>
            <w:tcW w:w="1861" w:type="dxa"/>
            <w:tcBorders>
              <w:top w:val="single" w:sz="8" w:space="0" w:color="0000FF"/>
              <w:bottom w:val="single" w:sz="8" w:space="0" w:color="0000FF"/>
            </w:tcBorders>
            <w:shd w:val="clear" w:color="auto" w:fill="auto"/>
            <w:vAlign w:val="bottom"/>
          </w:tcPr>
          <w:p w14:paraId="59CB51B1" w14:textId="77777777" w:rsidR="00712B5D" w:rsidRDefault="004D2EAB">
            <w:pPr>
              <w:widowControl w:val="0"/>
              <w:spacing w:after="0"/>
              <w:rPr>
                <w:rFonts w:ascii="Arial" w:hAnsi="Arial" w:cs="Arial"/>
                <w:sz w:val="24"/>
                <w:szCs w:val="24"/>
              </w:rPr>
            </w:pPr>
            <w:r>
              <w:rPr>
                <w:rFonts w:ascii="Arial" w:eastAsia="Arial" w:hAnsi="Arial" w:cs="Arial"/>
                <w:b/>
                <w:bCs/>
                <w:color w:val="0000FF"/>
                <w:sz w:val="24"/>
                <w:szCs w:val="24"/>
              </w:rPr>
              <w:t>O  UDZIELENIE</w:t>
            </w:r>
          </w:p>
        </w:tc>
        <w:tc>
          <w:tcPr>
            <w:tcW w:w="1959" w:type="dxa"/>
            <w:gridSpan w:val="2"/>
            <w:tcBorders>
              <w:top w:val="single" w:sz="8" w:space="0" w:color="0000FF"/>
              <w:bottom w:val="single" w:sz="8" w:space="0" w:color="0000FF"/>
            </w:tcBorders>
            <w:shd w:val="clear" w:color="auto" w:fill="auto"/>
            <w:vAlign w:val="bottom"/>
          </w:tcPr>
          <w:p w14:paraId="6809D947" w14:textId="77777777" w:rsidR="00712B5D" w:rsidRDefault="004D2EAB">
            <w:pPr>
              <w:widowControl w:val="0"/>
              <w:spacing w:after="0"/>
              <w:ind w:left="220"/>
              <w:rPr>
                <w:rFonts w:ascii="Arial" w:hAnsi="Arial" w:cs="Arial"/>
                <w:sz w:val="24"/>
                <w:szCs w:val="24"/>
              </w:rPr>
            </w:pPr>
            <w:r>
              <w:rPr>
                <w:rFonts w:ascii="Arial" w:eastAsia="Arial" w:hAnsi="Arial" w:cs="Arial"/>
                <w:b/>
                <w:bCs/>
                <w:color w:val="0000FF"/>
                <w:sz w:val="24"/>
                <w:szCs w:val="24"/>
              </w:rPr>
              <w:t>ZAMÓWIENIA</w:t>
            </w:r>
          </w:p>
        </w:tc>
        <w:tc>
          <w:tcPr>
            <w:tcW w:w="2541" w:type="dxa"/>
            <w:gridSpan w:val="3"/>
            <w:tcBorders>
              <w:top w:val="single" w:sz="8" w:space="0" w:color="0000FF"/>
              <w:bottom w:val="single" w:sz="8" w:space="0" w:color="0000FF"/>
            </w:tcBorders>
            <w:shd w:val="clear" w:color="auto" w:fill="auto"/>
            <w:vAlign w:val="bottom"/>
          </w:tcPr>
          <w:p w14:paraId="5CE15ACC" w14:textId="77777777" w:rsidR="00712B5D" w:rsidRDefault="004D2EAB">
            <w:pPr>
              <w:widowControl w:val="0"/>
              <w:spacing w:after="0"/>
              <w:ind w:left="40"/>
              <w:rPr>
                <w:rFonts w:ascii="Arial" w:hAnsi="Arial" w:cs="Arial"/>
                <w:sz w:val="24"/>
                <w:szCs w:val="24"/>
              </w:rPr>
            </w:pPr>
            <w:r>
              <w:rPr>
                <w:rFonts w:ascii="Arial" w:eastAsia="Arial" w:hAnsi="Arial" w:cs="Arial"/>
                <w:b/>
                <w:bCs/>
                <w:color w:val="0000FF"/>
                <w:sz w:val="24"/>
                <w:szCs w:val="24"/>
              </w:rPr>
              <w:t>WYŁĄCZNIE  PRZEZ</w:t>
            </w:r>
          </w:p>
        </w:tc>
        <w:tc>
          <w:tcPr>
            <w:tcW w:w="2159" w:type="dxa"/>
            <w:gridSpan w:val="2"/>
            <w:tcBorders>
              <w:top w:val="single" w:sz="8" w:space="0" w:color="0000FF"/>
              <w:bottom w:val="single" w:sz="8" w:space="0" w:color="0000FF"/>
            </w:tcBorders>
            <w:shd w:val="clear" w:color="auto" w:fill="auto"/>
            <w:vAlign w:val="bottom"/>
          </w:tcPr>
          <w:p w14:paraId="4C65346D" w14:textId="77777777" w:rsidR="00712B5D" w:rsidRDefault="004D2EAB">
            <w:pPr>
              <w:widowControl w:val="0"/>
              <w:spacing w:after="0"/>
              <w:jc w:val="right"/>
              <w:rPr>
                <w:rFonts w:ascii="Arial" w:hAnsi="Arial" w:cs="Arial"/>
                <w:sz w:val="24"/>
                <w:szCs w:val="24"/>
              </w:rPr>
            </w:pPr>
            <w:r>
              <w:rPr>
                <w:rFonts w:ascii="Arial" w:eastAsia="Arial" w:hAnsi="Arial" w:cs="Arial"/>
                <w:b/>
                <w:bCs/>
                <w:color w:val="0000FF"/>
                <w:sz w:val="24"/>
                <w:szCs w:val="24"/>
              </w:rPr>
              <w:t>WYKONAWCÓW,</w:t>
            </w:r>
          </w:p>
        </w:tc>
      </w:tr>
      <w:tr w:rsidR="00712B5D" w14:paraId="3EF78AE7" w14:textId="77777777">
        <w:trPr>
          <w:trHeight w:val="297"/>
        </w:trPr>
        <w:tc>
          <w:tcPr>
            <w:tcW w:w="359" w:type="dxa"/>
            <w:shd w:val="clear" w:color="auto" w:fill="auto"/>
            <w:vAlign w:val="bottom"/>
          </w:tcPr>
          <w:p w14:paraId="4A268EDE" w14:textId="77777777" w:rsidR="00712B5D" w:rsidRDefault="00712B5D">
            <w:pPr>
              <w:widowControl w:val="0"/>
              <w:spacing w:after="0"/>
              <w:rPr>
                <w:rFonts w:ascii="Arial" w:hAnsi="Arial" w:cs="Arial"/>
                <w:b/>
                <w:sz w:val="24"/>
                <w:szCs w:val="24"/>
              </w:rPr>
            </w:pPr>
          </w:p>
        </w:tc>
        <w:tc>
          <w:tcPr>
            <w:tcW w:w="3820" w:type="dxa"/>
            <w:gridSpan w:val="3"/>
            <w:tcBorders>
              <w:bottom w:val="single" w:sz="8" w:space="0" w:color="0000FF"/>
            </w:tcBorders>
            <w:shd w:val="clear" w:color="auto" w:fill="auto"/>
            <w:vAlign w:val="bottom"/>
          </w:tcPr>
          <w:p w14:paraId="4443A62D" w14:textId="77777777" w:rsidR="00712B5D" w:rsidRDefault="004D2EAB">
            <w:pPr>
              <w:widowControl w:val="0"/>
              <w:spacing w:after="0"/>
              <w:rPr>
                <w:rFonts w:ascii="Arial" w:hAnsi="Arial" w:cs="Arial"/>
                <w:sz w:val="24"/>
                <w:szCs w:val="24"/>
              </w:rPr>
            </w:pPr>
            <w:r>
              <w:rPr>
                <w:rFonts w:ascii="Arial" w:eastAsia="Arial" w:hAnsi="Arial" w:cs="Arial"/>
                <w:b/>
                <w:bCs/>
                <w:color w:val="0000FF"/>
                <w:sz w:val="24"/>
                <w:szCs w:val="24"/>
              </w:rPr>
              <w:t>O KTÓRYCH MOWA W ART. 94</w:t>
            </w:r>
          </w:p>
        </w:tc>
        <w:tc>
          <w:tcPr>
            <w:tcW w:w="4700" w:type="dxa"/>
            <w:gridSpan w:val="5"/>
            <w:tcBorders>
              <w:bottom w:val="single" w:sz="8" w:space="0" w:color="0000FF"/>
            </w:tcBorders>
            <w:shd w:val="clear" w:color="auto" w:fill="auto"/>
            <w:vAlign w:val="bottom"/>
          </w:tcPr>
          <w:p w14:paraId="724AE9C8" w14:textId="77777777" w:rsidR="00712B5D" w:rsidRDefault="004D2EAB">
            <w:pPr>
              <w:widowControl w:val="0"/>
              <w:spacing w:after="0"/>
              <w:jc w:val="right"/>
              <w:rPr>
                <w:rFonts w:ascii="Arial" w:hAnsi="Arial" w:cs="Arial"/>
                <w:sz w:val="24"/>
                <w:szCs w:val="24"/>
              </w:rPr>
            </w:pPr>
            <w:r>
              <w:rPr>
                <w:rFonts w:ascii="Arial" w:eastAsia="Arial" w:hAnsi="Arial" w:cs="Arial"/>
                <w:b/>
                <w:bCs/>
                <w:color w:val="0000FF"/>
                <w:sz w:val="24"/>
                <w:szCs w:val="24"/>
              </w:rPr>
              <w:t>USTAWY PZP, JEŻELI ZAMAWIAJĄCY</w:t>
            </w:r>
          </w:p>
        </w:tc>
      </w:tr>
      <w:tr w:rsidR="00712B5D" w14:paraId="5FA57F16" w14:textId="77777777">
        <w:trPr>
          <w:trHeight w:val="299"/>
        </w:trPr>
        <w:tc>
          <w:tcPr>
            <w:tcW w:w="359" w:type="dxa"/>
            <w:shd w:val="clear" w:color="auto" w:fill="auto"/>
            <w:vAlign w:val="bottom"/>
          </w:tcPr>
          <w:p w14:paraId="39989377" w14:textId="77777777" w:rsidR="00712B5D" w:rsidRDefault="00712B5D">
            <w:pPr>
              <w:widowControl w:val="0"/>
              <w:spacing w:after="0"/>
              <w:rPr>
                <w:rFonts w:ascii="Arial" w:hAnsi="Arial" w:cs="Arial"/>
                <w:b/>
                <w:sz w:val="24"/>
                <w:szCs w:val="24"/>
              </w:rPr>
            </w:pPr>
          </w:p>
        </w:tc>
        <w:tc>
          <w:tcPr>
            <w:tcW w:w="4041" w:type="dxa"/>
            <w:gridSpan w:val="4"/>
            <w:tcBorders>
              <w:bottom w:val="single" w:sz="8" w:space="0" w:color="0000FF"/>
            </w:tcBorders>
            <w:shd w:val="clear" w:color="auto" w:fill="auto"/>
            <w:vAlign w:val="bottom"/>
          </w:tcPr>
          <w:p w14:paraId="2D5E0403" w14:textId="77777777" w:rsidR="00712B5D" w:rsidRDefault="004D2EAB">
            <w:pPr>
              <w:widowControl w:val="0"/>
              <w:spacing w:after="0"/>
              <w:rPr>
                <w:rFonts w:ascii="Arial" w:hAnsi="Arial" w:cs="Arial"/>
                <w:sz w:val="24"/>
                <w:szCs w:val="24"/>
              </w:rPr>
            </w:pPr>
            <w:r>
              <w:rPr>
                <w:rFonts w:ascii="Arial" w:eastAsia="Arial" w:hAnsi="Arial" w:cs="Arial"/>
                <w:b/>
                <w:bCs/>
                <w:color w:val="0000FF"/>
                <w:w w:val="99"/>
                <w:sz w:val="24"/>
                <w:szCs w:val="24"/>
              </w:rPr>
              <w:t>PRZEWIDUJE TAKIE WYMAGANIA.</w:t>
            </w:r>
          </w:p>
        </w:tc>
        <w:tc>
          <w:tcPr>
            <w:tcW w:w="260" w:type="dxa"/>
            <w:shd w:val="clear" w:color="auto" w:fill="auto"/>
            <w:vAlign w:val="bottom"/>
          </w:tcPr>
          <w:p w14:paraId="0ACCC162" w14:textId="77777777" w:rsidR="00712B5D" w:rsidRDefault="00712B5D">
            <w:pPr>
              <w:widowControl w:val="0"/>
              <w:spacing w:after="0"/>
              <w:rPr>
                <w:rFonts w:ascii="Arial" w:hAnsi="Arial" w:cs="Arial"/>
                <w:b/>
                <w:sz w:val="24"/>
                <w:szCs w:val="24"/>
              </w:rPr>
            </w:pPr>
          </w:p>
        </w:tc>
        <w:tc>
          <w:tcPr>
            <w:tcW w:w="2060" w:type="dxa"/>
            <w:shd w:val="clear" w:color="auto" w:fill="auto"/>
            <w:vAlign w:val="bottom"/>
          </w:tcPr>
          <w:p w14:paraId="6C237B5B" w14:textId="77777777" w:rsidR="00712B5D" w:rsidRDefault="00712B5D">
            <w:pPr>
              <w:widowControl w:val="0"/>
              <w:spacing w:after="0"/>
              <w:rPr>
                <w:rFonts w:ascii="Arial" w:hAnsi="Arial" w:cs="Arial"/>
                <w:b/>
                <w:sz w:val="24"/>
                <w:szCs w:val="24"/>
              </w:rPr>
            </w:pPr>
          </w:p>
        </w:tc>
        <w:tc>
          <w:tcPr>
            <w:tcW w:w="1500" w:type="dxa"/>
            <w:shd w:val="clear" w:color="auto" w:fill="auto"/>
            <w:vAlign w:val="bottom"/>
          </w:tcPr>
          <w:p w14:paraId="28403916" w14:textId="77777777" w:rsidR="00712B5D" w:rsidRDefault="00712B5D">
            <w:pPr>
              <w:widowControl w:val="0"/>
              <w:spacing w:after="0"/>
              <w:rPr>
                <w:rFonts w:ascii="Arial" w:hAnsi="Arial" w:cs="Arial"/>
                <w:b/>
                <w:sz w:val="24"/>
                <w:szCs w:val="24"/>
              </w:rPr>
            </w:pPr>
          </w:p>
        </w:tc>
        <w:tc>
          <w:tcPr>
            <w:tcW w:w="659" w:type="dxa"/>
            <w:shd w:val="clear" w:color="auto" w:fill="auto"/>
            <w:vAlign w:val="bottom"/>
          </w:tcPr>
          <w:p w14:paraId="42DAD18A" w14:textId="77777777" w:rsidR="00712B5D" w:rsidRDefault="00712B5D">
            <w:pPr>
              <w:widowControl w:val="0"/>
              <w:spacing w:after="0"/>
              <w:rPr>
                <w:rFonts w:ascii="Arial" w:hAnsi="Arial" w:cs="Arial"/>
                <w:b/>
                <w:sz w:val="24"/>
                <w:szCs w:val="24"/>
              </w:rPr>
            </w:pPr>
          </w:p>
        </w:tc>
      </w:tr>
    </w:tbl>
    <w:p w14:paraId="6B0954AB" w14:textId="77777777" w:rsidR="00712B5D" w:rsidRDefault="00712B5D">
      <w:pPr>
        <w:spacing w:after="0"/>
        <w:rPr>
          <w:rFonts w:ascii="Arial" w:hAnsi="Arial" w:cs="Arial"/>
          <w:sz w:val="24"/>
          <w:szCs w:val="24"/>
        </w:rPr>
      </w:pPr>
    </w:p>
    <w:p w14:paraId="6002109E" w14:textId="77777777" w:rsidR="00712B5D" w:rsidRDefault="004D2EAB">
      <w:pPr>
        <w:spacing w:after="0"/>
        <w:ind w:left="142"/>
        <w:jc w:val="both"/>
        <w:rPr>
          <w:rFonts w:ascii="Arial" w:hAnsi="Arial" w:cs="Arial"/>
          <w:sz w:val="24"/>
          <w:szCs w:val="24"/>
        </w:rPr>
      </w:pPr>
      <w:r>
        <w:rPr>
          <w:rFonts w:ascii="Arial" w:eastAsia="Arial" w:hAnsi="Arial" w:cs="Arial"/>
          <w:sz w:val="24"/>
          <w:szCs w:val="24"/>
        </w:rPr>
        <w:t>Zamawiający nie zastrzega możliwości ubiegania się o udzielenie zamówienia wyłącznie przez Wykonawców, o których mowa w art. 94 ustawy Pzp.</w:t>
      </w:r>
    </w:p>
    <w:p w14:paraId="4A4457D6" w14:textId="77777777" w:rsidR="00712B5D" w:rsidRDefault="00712B5D">
      <w:pPr>
        <w:spacing w:after="0"/>
        <w:rPr>
          <w:rFonts w:ascii="Arial" w:hAnsi="Arial" w:cs="Arial"/>
          <w:sz w:val="24"/>
          <w:szCs w:val="24"/>
        </w:rPr>
      </w:pPr>
    </w:p>
    <w:p w14:paraId="3AEA8FCC" w14:textId="77777777" w:rsidR="00712B5D" w:rsidRDefault="004D2EAB">
      <w:pPr>
        <w:numPr>
          <w:ilvl w:val="0"/>
          <w:numId w:val="26"/>
        </w:numPr>
        <w:tabs>
          <w:tab w:val="left" w:pos="540"/>
        </w:tabs>
        <w:suppressAutoHyphens w:val="0"/>
        <w:spacing w:after="0"/>
        <w:ind w:left="540" w:hanging="540"/>
        <w:textAlignment w:val="auto"/>
        <w:rPr>
          <w:rFonts w:ascii="Arial" w:hAnsi="Arial" w:cs="Arial"/>
          <w:sz w:val="24"/>
          <w:szCs w:val="24"/>
        </w:rPr>
      </w:pPr>
      <w:r>
        <w:rPr>
          <w:rFonts w:ascii="Arial" w:eastAsia="Arial" w:hAnsi="Arial" w:cs="Arial"/>
          <w:b/>
          <w:bCs/>
          <w:color w:val="0000FF"/>
          <w:sz w:val="24"/>
          <w:szCs w:val="24"/>
          <w:u w:val="single"/>
        </w:rPr>
        <w:t>POUCZENIE  O  ŚRODKACH  OCHRONY  PRAWNEJ  PRZYSŁUGUJĄYCH WYKONAWCY</w:t>
      </w:r>
    </w:p>
    <w:p w14:paraId="539B63E5" w14:textId="77777777" w:rsidR="00712B5D" w:rsidRDefault="004D2EAB">
      <w:pPr>
        <w:spacing w:after="0"/>
        <w:jc w:val="both"/>
        <w:rPr>
          <w:rFonts w:ascii="Arial" w:hAnsi="Arial" w:cs="Arial"/>
          <w:sz w:val="24"/>
          <w:szCs w:val="24"/>
        </w:rPr>
      </w:pPr>
      <w:r>
        <w:rPr>
          <w:rFonts w:ascii="Arial" w:eastAsia="Arial" w:hAnsi="Arial" w:cs="Arial"/>
          <w:sz w:val="24"/>
          <w:szCs w:val="24"/>
        </w:rPr>
        <w:t>31.1.</w:t>
      </w:r>
      <w:r>
        <w:rPr>
          <w:rFonts w:ascii="Arial" w:hAnsi="Arial" w:cs="Arial"/>
          <w:sz w:val="24"/>
          <w:szCs w:val="24"/>
        </w:rPr>
        <w:t xml:space="preserve"> </w:t>
      </w:r>
      <w:r>
        <w:rPr>
          <w:rFonts w:ascii="Arial" w:eastAsia="Arial" w:hAnsi="Arial" w:cs="Arial"/>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tbl>
      <w:tblPr>
        <w:tblW w:w="9180" w:type="dxa"/>
        <w:tblInd w:w="30" w:type="dxa"/>
        <w:tblLayout w:type="fixed"/>
        <w:tblCellMar>
          <w:left w:w="0" w:type="dxa"/>
          <w:right w:w="0" w:type="dxa"/>
        </w:tblCellMar>
        <w:tblLook w:val="0000" w:firstRow="0" w:lastRow="0" w:firstColumn="0" w:lastColumn="0" w:noHBand="0" w:noVBand="0"/>
      </w:tblPr>
      <w:tblGrid>
        <w:gridCol w:w="2440"/>
        <w:gridCol w:w="1900"/>
        <w:gridCol w:w="4820"/>
        <w:gridCol w:w="20"/>
      </w:tblGrid>
      <w:tr w:rsidR="00712B5D" w14:paraId="44748FCB" w14:textId="77777777">
        <w:trPr>
          <w:trHeight w:val="276"/>
        </w:trPr>
        <w:tc>
          <w:tcPr>
            <w:tcW w:w="2440" w:type="dxa"/>
            <w:shd w:val="clear" w:color="auto" w:fill="auto"/>
            <w:vAlign w:val="bottom"/>
          </w:tcPr>
          <w:p w14:paraId="0B54196B" w14:textId="77777777" w:rsidR="00712B5D" w:rsidRDefault="004D2EAB">
            <w:pPr>
              <w:widowControl w:val="0"/>
              <w:spacing w:after="0"/>
              <w:rPr>
                <w:rFonts w:ascii="Arial" w:hAnsi="Arial" w:cs="Arial"/>
                <w:sz w:val="24"/>
                <w:szCs w:val="24"/>
              </w:rPr>
            </w:pPr>
            <w:r>
              <w:rPr>
                <w:rFonts w:ascii="Arial" w:eastAsia="Arial" w:hAnsi="Arial" w:cs="Arial"/>
                <w:sz w:val="24"/>
                <w:szCs w:val="24"/>
              </w:rPr>
              <w:t>31.2.  Środki  ochrony</w:t>
            </w:r>
          </w:p>
        </w:tc>
        <w:tc>
          <w:tcPr>
            <w:tcW w:w="1900" w:type="dxa"/>
            <w:shd w:val="clear" w:color="auto" w:fill="auto"/>
            <w:vAlign w:val="bottom"/>
          </w:tcPr>
          <w:p w14:paraId="345FCD74" w14:textId="77777777" w:rsidR="00712B5D" w:rsidRDefault="004D2EAB">
            <w:pPr>
              <w:widowControl w:val="0"/>
              <w:spacing w:after="0"/>
              <w:ind w:left="100"/>
              <w:rPr>
                <w:rFonts w:ascii="Arial" w:hAnsi="Arial" w:cs="Arial"/>
                <w:sz w:val="24"/>
                <w:szCs w:val="24"/>
              </w:rPr>
            </w:pPr>
            <w:r>
              <w:rPr>
                <w:rFonts w:ascii="Arial" w:eastAsia="Arial" w:hAnsi="Arial" w:cs="Arial"/>
                <w:sz w:val="24"/>
                <w:szCs w:val="24"/>
              </w:rPr>
              <w:t>prawnej  wobec</w:t>
            </w:r>
          </w:p>
        </w:tc>
        <w:tc>
          <w:tcPr>
            <w:tcW w:w="4819" w:type="dxa"/>
            <w:shd w:val="clear" w:color="auto" w:fill="auto"/>
            <w:vAlign w:val="bottom"/>
          </w:tcPr>
          <w:p w14:paraId="5A599BBA" w14:textId="77777777" w:rsidR="00712B5D" w:rsidRDefault="004D2EAB">
            <w:pPr>
              <w:widowControl w:val="0"/>
              <w:spacing w:after="0"/>
              <w:jc w:val="right"/>
              <w:rPr>
                <w:rFonts w:ascii="Arial" w:hAnsi="Arial" w:cs="Arial"/>
                <w:sz w:val="24"/>
                <w:szCs w:val="24"/>
              </w:rPr>
            </w:pPr>
            <w:r>
              <w:rPr>
                <w:rFonts w:ascii="Arial" w:eastAsia="Arial" w:hAnsi="Arial" w:cs="Arial"/>
                <w:sz w:val="24"/>
                <w:szCs w:val="24"/>
              </w:rPr>
              <w:t>ogłoszenia  wszczynającego  postępowanie</w:t>
            </w:r>
          </w:p>
        </w:tc>
        <w:tc>
          <w:tcPr>
            <w:tcW w:w="20" w:type="dxa"/>
            <w:shd w:val="clear" w:color="auto" w:fill="auto"/>
            <w:vAlign w:val="bottom"/>
          </w:tcPr>
          <w:p w14:paraId="3AB81E70" w14:textId="77777777" w:rsidR="00712B5D" w:rsidRDefault="00712B5D">
            <w:pPr>
              <w:widowControl w:val="0"/>
              <w:spacing w:after="0"/>
              <w:rPr>
                <w:rFonts w:ascii="Arial" w:hAnsi="Arial" w:cs="Arial"/>
                <w:sz w:val="24"/>
                <w:szCs w:val="24"/>
              </w:rPr>
            </w:pPr>
          </w:p>
        </w:tc>
      </w:tr>
    </w:tbl>
    <w:p w14:paraId="46BD482C" w14:textId="77777777" w:rsidR="00712B5D" w:rsidRDefault="004D2EAB">
      <w:pPr>
        <w:spacing w:after="0"/>
        <w:jc w:val="both"/>
        <w:rPr>
          <w:rFonts w:ascii="Arial" w:hAnsi="Arial" w:cs="Arial"/>
          <w:sz w:val="24"/>
          <w:szCs w:val="24"/>
        </w:rPr>
      </w:pPr>
      <w:r>
        <w:rPr>
          <w:rFonts w:ascii="Arial" w:eastAsia="Arial" w:hAnsi="Arial" w:cs="Arial"/>
          <w:sz w:val="24"/>
          <w:szCs w:val="24"/>
        </w:rPr>
        <w:t>o udzielenie zamówienia lub ogłoszenia o konkursie oraz dokumentów zamówienia przysługują również organizacjom wpisanym na listę, o której mowa w art. 469 pkt 15 ustawy Pzp oraz Rzecznikowi Małych i Średnich Przedsiębiorców.</w:t>
      </w:r>
    </w:p>
    <w:p w14:paraId="66868943" w14:textId="77777777" w:rsidR="00712B5D" w:rsidRDefault="004D2EAB">
      <w:pPr>
        <w:tabs>
          <w:tab w:val="left" w:pos="680"/>
        </w:tabs>
        <w:spacing w:after="0"/>
        <w:ind w:left="60"/>
        <w:rPr>
          <w:rFonts w:ascii="Arial" w:hAnsi="Arial" w:cs="Arial"/>
          <w:sz w:val="24"/>
          <w:szCs w:val="24"/>
        </w:rPr>
      </w:pPr>
      <w:r>
        <w:rPr>
          <w:rFonts w:ascii="Arial" w:eastAsia="Arial" w:hAnsi="Arial" w:cs="Arial"/>
          <w:sz w:val="24"/>
          <w:szCs w:val="24"/>
        </w:rPr>
        <w:t>31.3.</w:t>
      </w:r>
      <w:r>
        <w:rPr>
          <w:rFonts w:ascii="Arial" w:hAnsi="Arial" w:cs="Arial"/>
          <w:sz w:val="24"/>
          <w:szCs w:val="24"/>
        </w:rPr>
        <w:tab/>
      </w:r>
      <w:r>
        <w:rPr>
          <w:rFonts w:ascii="Arial" w:eastAsia="Arial" w:hAnsi="Arial" w:cs="Arial"/>
          <w:sz w:val="24"/>
          <w:szCs w:val="24"/>
        </w:rPr>
        <w:t>Odwołanie przysługuje na:</w:t>
      </w:r>
    </w:p>
    <w:p w14:paraId="524CC1E8" w14:textId="77777777" w:rsidR="00712B5D" w:rsidRDefault="004D2EAB">
      <w:pPr>
        <w:spacing w:after="0"/>
        <w:jc w:val="both"/>
        <w:rPr>
          <w:rFonts w:ascii="Arial" w:hAnsi="Arial" w:cs="Arial"/>
          <w:sz w:val="24"/>
          <w:szCs w:val="24"/>
        </w:rPr>
      </w:pPr>
      <w:r>
        <w:rPr>
          <w:rFonts w:ascii="Arial" w:eastAsia="Arial" w:hAnsi="Arial" w:cs="Arial"/>
          <w:sz w:val="24"/>
          <w:szCs w:val="24"/>
        </w:rPr>
        <w:lastRenderedPageBreak/>
        <w:t>31.3.1. niezgodną</w:t>
      </w:r>
      <w:r>
        <w:rPr>
          <w:rFonts w:ascii="Arial" w:hAnsi="Arial" w:cs="Arial"/>
          <w:sz w:val="24"/>
          <w:szCs w:val="24"/>
        </w:rPr>
        <w:t xml:space="preserve"> </w:t>
      </w:r>
      <w:r>
        <w:rPr>
          <w:rFonts w:ascii="Arial" w:eastAsia="Arial" w:hAnsi="Arial" w:cs="Arial"/>
          <w:sz w:val="24"/>
          <w:szCs w:val="24"/>
        </w:rPr>
        <w:t>z przepisami ustawy czynność Zamawiającego, podjętą w postępowaniu o udzielenie zamówienia, w tym na projektowane postanowienie umowy;</w:t>
      </w:r>
    </w:p>
    <w:p w14:paraId="65B7B0B4" w14:textId="77777777" w:rsidR="00712B5D" w:rsidRDefault="004D2EAB">
      <w:pPr>
        <w:spacing w:after="0"/>
        <w:jc w:val="both"/>
        <w:rPr>
          <w:rFonts w:ascii="Arial" w:hAnsi="Arial" w:cs="Arial"/>
          <w:sz w:val="24"/>
          <w:szCs w:val="24"/>
        </w:rPr>
      </w:pPr>
      <w:r>
        <w:rPr>
          <w:rFonts w:ascii="Arial" w:eastAsia="Arial" w:hAnsi="Arial" w:cs="Arial"/>
          <w:sz w:val="24"/>
          <w:szCs w:val="24"/>
        </w:rPr>
        <w:t>31.3.2. zaniechanie czynności w postępowaniu o udzielenie zamówienia do której zamawiający był obowiązany na podstawie ustawy;</w:t>
      </w:r>
    </w:p>
    <w:p w14:paraId="5302D7E9" w14:textId="77777777" w:rsidR="00712B5D" w:rsidRDefault="004D2EAB">
      <w:pPr>
        <w:spacing w:after="0"/>
        <w:ind w:hanging="6"/>
        <w:jc w:val="both"/>
        <w:rPr>
          <w:rFonts w:ascii="Arial" w:hAnsi="Arial" w:cs="Arial"/>
          <w:sz w:val="24"/>
          <w:szCs w:val="24"/>
        </w:rPr>
      </w:pPr>
      <w:r>
        <w:rPr>
          <w:rFonts w:ascii="Arial" w:eastAsia="Arial" w:hAnsi="Arial" w:cs="Arial"/>
          <w:sz w:val="24"/>
          <w:szCs w:val="24"/>
        </w:rPr>
        <w:t>31.4.</w:t>
      </w:r>
      <w:r>
        <w:rPr>
          <w:rFonts w:ascii="Arial" w:hAnsi="Arial" w:cs="Arial"/>
          <w:sz w:val="24"/>
          <w:szCs w:val="24"/>
        </w:rPr>
        <w:t xml:space="preserve"> </w:t>
      </w:r>
      <w:r>
        <w:rPr>
          <w:rFonts w:ascii="Arial" w:eastAsia="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F21DC6A" w14:textId="77777777" w:rsidR="00712B5D" w:rsidRDefault="004D2EAB">
      <w:pPr>
        <w:spacing w:after="0"/>
        <w:ind w:right="20" w:hanging="6"/>
        <w:jc w:val="both"/>
        <w:rPr>
          <w:rFonts w:ascii="Arial" w:hAnsi="Arial" w:cs="Arial"/>
          <w:sz w:val="24"/>
          <w:szCs w:val="24"/>
        </w:rPr>
      </w:pPr>
      <w:r>
        <w:rPr>
          <w:rFonts w:ascii="Arial" w:eastAsia="Arial" w:hAnsi="Arial" w:cs="Arial"/>
          <w:sz w:val="24"/>
          <w:szCs w:val="24"/>
        </w:rPr>
        <w:t>31.5.</w:t>
      </w:r>
      <w:r>
        <w:rPr>
          <w:rFonts w:ascii="Arial" w:hAnsi="Arial" w:cs="Arial"/>
          <w:sz w:val="24"/>
          <w:szCs w:val="24"/>
        </w:rPr>
        <w:t xml:space="preserve"> </w:t>
      </w:r>
      <w:r>
        <w:rPr>
          <w:rFonts w:ascii="Arial" w:eastAsia="Arial" w:hAnsi="Arial" w:cs="Arial"/>
          <w:sz w:val="24"/>
          <w:szCs w:val="24"/>
        </w:rPr>
        <w:t>Odwołanie wobec treści ogłoszenia lub treści SWZ wnosi się w terminie 5 dni od dnia zamieszczenia ogłoszenia w Biuletynie Zamówień Publicznych lub treści SWZ na stronie internetowej.</w:t>
      </w:r>
    </w:p>
    <w:p w14:paraId="41118F05" w14:textId="77777777" w:rsidR="00712B5D" w:rsidRDefault="004D2EAB">
      <w:pPr>
        <w:tabs>
          <w:tab w:val="left" w:pos="680"/>
        </w:tabs>
        <w:spacing w:after="0"/>
        <w:rPr>
          <w:rFonts w:ascii="Arial" w:hAnsi="Arial" w:cs="Arial"/>
          <w:sz w:val="24"/>
          <w:szCs w:val="24"/>
        </w:rPr>
      </w:pPr>
      <w:r>
        <w:rPr>
          <w:rFonts w:ascii="Arial" w:eastAsia="Arial" w:hAnsi="Arial" w:cs="Arial"/>
          <w:sz w:val="24"/>
          <w:szCs w:val="24"/>
        </w:rPr>
        <w:t>31.6.</w:t>
      </w:r>
      <w:r>
        <w:rPr>
          <w:rFonts w:ascii="Arial" w:hAnsi="Arial" w:cs="Arial"/>
          <w:sz w:val="24"/>
          <w:szCs w:val="24"/>
        </w:rPr>
        <w:tab/>
      </w:r>
      <w:r>
        <w:rPr>
          <w:rFonts w:ascii="Arial" w:eastAsia="Arial" w:hAnsi="Arial" w:cs="Arial"/>
          <w:sz w:val="24"/>
          <w:szCs w:val="24"/>
        </w:rPr>
        <w:t>Odwołanie wnosi się w terminie:</w:t>
      </w:r>
    </w:p>
    <w:p w14:paraId="59A89BB7" w14:textId="77777777" w:rsidR="00712B5D" w:rsidRDefault="004D2EAB">
      <w:pPr>
        <w:spacing w:after="0"/>
        <w:jc w:val="both"/>
        <w:rPr>
          <w:rFonts w:ascii="Arial" w:hAnsi="Arial" w:cs="Arial"/>
          <w:sz w:val="24"/>
          <w:szCs w:val="24"/>
        </w:rPr>
      </w:pPr>
      <w:r>
        <w:rPr>
          <w:rFonts w:ascii="Arial" w:eastAsia="Arial" w:hAnsi="Arial" w:cs="Arial"/>
          <w:sz w:val="24"/>
          <w:szCs w:val="24"/>
        </w:rPr>
        <w:t>31.6.1. 5 dni od dnia przekazania informacji o czynności zamawiającego stanowiącej podstawę jego wniesienia, jeżeli informacja została przekazana przy użyciu środków komunikacji elektronicznej,</w:t>
      </w:r>
    </w:p>
    <w:p w14:paraId="346AA0B6" w14:textId="77777777" w:rsidR="00712B5D" w:rsidRDefault="004D2EAB">
      <w:pPr>
        <w:spacing w:after="0"/>
        <w:jc w:val="both"/>
        <w:rPr>
          <w:rFonts w:ascii="Arial" w:hAnsi="Arial" w:cs="Arial"/>
          <w:sz w:val="24"/>
          <w:szCs w:val="24"/>
        </w:rPr>
      </w:pPr>
      <w:r>
        <w:rPr>
          <w:rFonts w:ascii="Arial" w:eastAsia="Arial" w:hAnsi="Arial" w:cs="Arial"/>
          <w:sz w:val="24"/>
          <w:szCs w:val="24"/>
        </w:rPr>
        <w:t>31.6.2. 10 dni od dnia przekazania informacji o czynności zamawiającego stanowiącej podstawę jego wniesienia, jeżeli informacja została przekazana w sposób inny niż określony w pkt 31.6.1.</w:t>
      </w:r>
    </w:p>
    <w:p w14:paraId="79A428CD" w14:textId="77777777" w:rsidR="00712B5D" w:rsidRDefault="004D2EAB">
      <w:pPr>
        <w:spacing w:after="0"/>
        <w:jc w:val="both"/>
        <w:rPr>
          <w:rFonts w:ascii="Arial" w:hAnsi="Arial" w:cs="Arial"/>
          <w:sz w:val="24"/>
          <w:szCs w:val="24"/>
        </w:rPr>
      </w:pPr>
      <w:r>
        <w:rPr>
          <w:rFonts w:ascii="Arial" w:eastAsia="Arial" w:hAnsi="Arial" w:cs="Arial"/>
          <w:sz w:val="24"/>
          <w:szCs w:val="24"/>
        </w:rPr>
        <w:t>31.7. Odwołanie w przypadkach innych niż określone w pkt 31.6.1 i 31.6.2 wnosi się w terminie 5 dni od dnia, w którym powzięto lub przy zachowaniu należytej staranności można było powziąć wiadomość o okolicznościach stanowiących podstawę jego wniesienia</w:t>
      </w:r>
    </w:p>
    <w:p w14:paraId="29BE33A4" w14:textId="77777777" w:rsidR="00712B5D" w:rsidRDefault="004D2EAB">
      <w:pPr>
        <w:spacing w:after="0"/>
        <w:ind w:right="20"/>
        <w:jc w:val="both"/>
        <w:rPr>
          <w:rFonts w:ascii="Arial" w:hAnsi="Arial" w:cs="Arial"/>
          <w:sz w:val="24"/>
          <w:szCs w:val="24"/>
        </w:rPr>
      </w:pPr>
      <w:r>
        <w:rPr>
          <w:rFonts w:ascii="Arial" w:eastAsia="Arial" w:hAnsi="Arial" w:cs="Arial"/>
          <w:sz w:val="24"/>
          <w:szCs w:val="24"/>
        </w:rPr>
        <w:t>31.8. Na orzeczenie Izby oraz postanowienie Prezesa Izby, o którym mowa w art. 519 ust. 1 ustawy Pzp, stronom oraz uczestnikom postępowania odwoławczego przysługuje skarga do sądu.</w:t>
      </w:r>
    </w:p>
    <w:p w14:paraId="00CFD51A" w14:textId="77777777" w:rsidR="00712B5D" w:rsidRDefault="004D2EAB">
      <w:pPr>
        <w:spacing w:after="0"/>
        <w:jc w:val="both"/>
        <w:rPr>
          <w:rFonts w:ascii="Arial" w:hAnsi="Arial" w:cs="Arial"/>
          <w:sz w:val="24"/>
          <w:szCs w:val="24"/>
        </w:rPr>
      </w:pPr>
      <w:r>
        <w:rPr>
          <w:rFonts w:ascii="Arial" w:eastAsia="Arial" w:hAnsi="Arial" w:cs="Arial"/>
          <w:sz w:val="24"/>
          <w:szCs w:val="24"/>
        </w:rPr>
        <w:t>31.9. W</w:t>
      </w:r>
      <w:r>
        <w:rPr>
          <w:rFonts w:ascii="Arial" w:hAnsi="Arial" w:cs="Arial"/>
          <w:sz w:val="24"/>
          <w:szCs w:val="24"/>
        </w:rPr>
        <w:t xml:space="preserve"> </w:t>
      </w:r>
      <w:r>
        <w:rPr>
          <w:rFonts w:ascii="Arial" w:eastAsia="Arial" w:hAnsi="Arial" w:cs="Arial"/>
          <w:sz w:val="24"/>
          <w:szCs w:val="24"/>
        </w:rPr>
        <w:t>postępowaniu toczącym się wskutek wniesienia skargi stosuje się odpowiednio przepisy ustawy z dnia 17 listopada 1964 r. - Kodeks postępowania cywilnego o apelacji, jeżeli przepisy niniejszego rozdziału nie stanowią inaczej.</w:t>
      </w:r>
    </w:p>
    <w:p w14:paraId="402EF49A" w14:textId="77777777" w:rsidR="00712B5D" w:rsidRDefault="004D2EAB">
      <w:pPr>
        <w:spacing w:after="0"/>
        <w:jc w:val="both"/>
        <w:rPr>
          <w:rFonts w:ascii="Arial" w:hAnsi="Arial" w:cs="Arial"/>
          <w:sz w:val="24"/>
          <w:szCs w:val="24"/>
        </w:rPr>
      </w:pPr>
      <w:r>
        <w:rPr>
          <w:rFonts w:ascii="Arial" w:eastAsia="Arial" w:hAnsi="Arial" w:cs="Arial"/>
          <w:sz w:val="24"/>
          <w:szCs w:val="24"/>
        </w:rPr>
        <w:t>31.10.</w:t>
      </w:r>
      <w:r>
        <w:rPr>
          <w:rFonts w:ascii="Arial" w:hAnsi="Arial" w:cs="Arial"/>
          <w:sz w:val="24"/>
          <w:szCs w:val="24"/>
        </w:rPr>
        <w:t xml:space="preserve"> </w:t>
      </w:r>
      <w:r>
        <w:rPr>
          <w:rFonts w:ascii="Arial" w:eastAsia="Arial" w:hAnsi="Arial" w:cs="Arial"/>
          <w:sz w:val="24"/>
          <w:szCs w:val="24"/>
        </w:rPr>
        <w:t>Skargę wnosi się do Sądu Okręgowego w Warszawie - sądu zamówień publicznych, zwanego dalej "sądem zamówień publicznych".</w:t>
      </w:r>
    </w:p>
    <w:p w14:paraId="646A8D96" w14:textId="77777777" w:rsidR="00712B5D" w:rsidRDefault="004D2EAB">
      <w:pPr>
        <w:spacing w:after="0"/>
        <w:jc w:val="both"/>
        <w:rPr>
          <w:rFonts w:ascii="Arial" w:hAnsi="Arial" w:cs="Arial"/>
          <w:sz w:val="24"/>
          <w:szCs w:val="24"/>
        </w:rPr>
      </w:pPr>
      <w:r>
        <w:rPr>
          <w:rFonts w:ascii="Arial" w:eastAsia="Arial" w:hAnsi="Arial" w:cs="Arial"/>
          <w:sz w:val="24"/>
          <w:szCs w:val="24"/>
        </w:rPr>
        <w:t>31.11. Skargę wnosi się za pośrednictwem Prezesa Izby, w terminie 14 dni od</w:t>
      </w:r>
    </w:p>
    <w:p w14:paraId="66C6B065" w14:textId="77777777" w:rsidR="00712B5D" w:rsidRDefault="004D2EAB">
      <w:pPr>
        <w:spacing w:after="0"/>
        <w:jc w:val="both"/>
        <w:rPr>
          <w:rFonts w:ascii="Arial" w:hAnsi="Arial" w:cs="Arial"/>
          <w:sz w:val="24"/>
          <w:szCs w:val="24"/>
        </w:rPr>
      </w:pPr>
      <w:r>
        <w:rPr>
          <w:rFonts w:ascii="Arial" w:eastAsia="Arial" w:hAnsi="Arial" w:cs="Arial"/>
          <w:sz w:val="24"/>
          <w:szCs w:val="24"/>
        </w:rPr>
        <w:t>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F6A0B06" w14:textId="77777777" w:rsidR="00712B5D" w:rsidRDefault="004D2EAB">
      <w:pPr>
        <w:spacing w:after="0"/>
        <w:ind w:right="20"/>
        <w:jc w:val="both"/>
        <w:rPr>
          <w:rFonts w:ascii="Arial" w:hAnsi="Arial" w:cs="Arial"/>
          <w:sz w:val="24"/>
          <w:szCs w:val="24"/>
        </w:rPr>
      </w:pPr>
      <w:r>
        <w:rPr>
          <w:rFonts w:ascii="Arial" w:eastAsia="Arial" w:hAnsi="Arial" w:cs="Arial"/>
          <w:sz w:val="24"/>
          <w:szCs w:val="24"/>
        </w:rPr>
        <w:t>31.12.</w:t>
      </w:r>
      <w:r>
        <w:rPr>
          <w:rFonts w:ascii="Arial" w:hAnsi="Arial" w:cs="Arial"/>
          <w:sz w:val="24"/>
          <w:szCs w:val="24"/>
        </w:rPr>
        <w:t xml:space="preserve"> </w:t>
      </w:r>
      <w:r>
        <w:rPr>
          <w:rFonts w:ascii="Arial" w:eastAsia="Arial" w:hAnsi="Arial" w:cs="Arial"/>
          <w:sz w:val="24"/>
          <w:szCs w:val="24"/>
        </w:rPr>
        <w:t>Prezes Izby przekazuje skargę wraz z aktami postępowania odwoławczego do sądu zamówień publicznych w terminie 7 dni od dnia jej otrzymania.</w:t>
      </w:r>
    </w:p>
    <w:p w14:paraId="5235DA71" w14:textId="77777777" w:rsidR="00712B5D" w:rsidRDefault="00712B5D">
      <w:pPr>
        <w:spacing w:after="0"/>
        <w:rPr>
          <w:rFonts w:ascii="Arial" w:hAnsi="Arial" w:cs="Arial"/>
          <w:sz w:val="24"/>
          <w:szCs w:val="24"/>
        </w:rPr>
      </w:pPr>
    </w:p>
    <w:p w14:paraId="770A053A" w14:textId="77777777" w:rsidR="00712B5D" w:rsidRDefault="004D2EAB">
      <w:pPr>
        <w:numPr>
          <w:ilvl w:val="0"/>
          <w:numId w:val="27"/>
        </w:numPr>
        <w:tabs>
          <w:tab w:val="left" w:pos="701"/>
        </w:tabs>
        <w:suppressAutoHyphens w:val="0"/>
        <w:spacing w:after="0"/>
        <w:ind w:left="701" w:hanging="701"/>
        <w:textAlignment w:val="auto"/>
        <w:rPr>
          <w:rFonts w:ascii="Arial" w:hAnsi="Arial" w:cs="Arial"/>
          <w:sz w:val="24"/>
          <w:szCs w:val="24"/>
        </w:rPr>
      </w:pPr>
      <w:r>
        <w:rPr>
          <w:rFonts w:ascii="Arial" w:eastAsia="Arial" w:hAnsi="Arial" w:cs="Arial"/>
          <w:b/>
          <w:bCs/>
          <w:color w:val="0000FF"/>
          <w:sz w:val="24"/>
          <w:szCs w:val="24"/>
          <w:u w:val="single"/>
        </w:rPr>
        <w:t>KLAUZULA INFORMACYJNA Z ART. 13 i 14 RODO</w:t>
      </w:r>
    </w:p>
    <w:p w14:paraId="56777CA7" w14:textId="77777777" w:rsidR="00712B5D" w:rsidRDefault="004D2EAB">
      <w:pPr>
        <w:spacing w:after="0"/>
        <w:jc w:val="both"/>
        <w:rPr>
          <w:rFonts w:ascii="Arial" w:hAnsi="Arial" w:cs="Arial"/>
          <w:sz w:val="24"/>
          <w:szCs w:val="24"/>
        </w:rPr>
      </w:pPr>
      <w:r>
        <w:rPr>
          <w:rFonts w:ascii="Arial" w:hAnsi="Arial" w:cs="Arial"/>
          <w:sz w:val="24"/>
          <w:szCs w:val="24"/>
        </w:rPr>
        <w:t>32.1.</w:t>
      </w:r>
      <w:r>
        <w:rPr>
          <w:rFonts w:ascii="Arial" w:hAnsi="Arial" w:cs="Arial"/>
          <w:sz w:val="24"/>
          <w:szCs w:val="24"/>
        </w:rPr>
        <w:tab/>
        <w:t>Strony oświadczają, że wypełniły obowiązki informacyjne przewidziane</w:t>
      </w:r>
      <w:r>
        <w:rPr>
          <w:rFonts w:ascii="Arial" w:hAnsi="Arial" w:cs="Arial"/>
          <w:sz w:val="24"/>
          <w:szCs w:val="24"/>
        </w:rPr>
        <w:br/>
        <w:t xml:space="preserve">w art. 13 i art. 14 rozporządzenia Parlamentu Europejskiego i Rady (UE) 2016/679 z dnia 27 kwietnia 2016 roku w sprawie ochrony osób fizycznych w związku </w:t>
      </w:r>
      <w:r>
        <w:rPr>
          <w:rFonts w:ascii="Arial" w:hAnsi="Arial" w:cs="Arial"/>
          <w:sz w:val="24"/>
          <w:szCs w:val="24"/>
        </w:rPr>
        <w:br/>
        <w:t xml:space="preserve">z przetwarzaniem danych osobowych w sprawie swobodnego przepływu takich </w:t>
      </w:r>
      <w:r>
        <w:rPr>
          <w:rFonts w:ascii="Arial" w:hAnsi="Arial" w:cs="Arial"/>
          <w:sz w:val="24"/>
          <w:szCs w:val="24"/>
        </w:rPr>
        <w:lastRenderedPageBreak/>
        <w:t>danych oraz uchylenia dyrektywy 95/46/WE (ogólne rozporządzenie o ochronie danych) (Dz. Urz. UE L 119  z 04.05.2016 roku, s. 1) RODO wobec osób fizycznych, od których dane osobowe bezpośrednio lub pośrednio pozyskał w celu realizacji niniejszej umowy.</w:t>
      </w:r>
    </w:p>
    <w:p w14:paraId="40F5F2CD" w14:textId="77777777" w:rsidR="00712B5D" w:rsidRDefault="004D2EAB">
      <w:pPr>
        <w:spacing w:after="0"/>
        <w:jc w:val="both"/>
        <w:rPr>
          <w:rFonts w:ascii="Arial" w:hAnsi="Arial" w:cs="Arial"/>
          <w:sz w:val="24"/>
          <w:szCs w:val="24"/>
        </w:rPr>
      </w:pPr>
      <w:r>
        <w:rPr>
          <w:rFonts w:ascii="Arial" w:hAnsi="Arial" w:cs="Arial"/>
          <w:sz w:val="24"/>
          <w:szCs w:val="24"/>
        </w:rPr>
        <w:t>32.2.</w:t>
      </w:r>
      <w:r>
        <w:rPr>
          <w:rFonts w:ascii="Arial" w:hAnsi="Arial" w:cs="Arial"/>
          <w:sz w:val="24"/>
          <w:szCs w:val="24"/>
        </w:rPr>
        <w:tab/>
        <w:t>Obowiązek informacyjny Zamawiającego zawarty jest w załączniku nr 8 do Ogłoszenia.</w:t>
      </w:r>
    </w:p>
    <w:p w14:paraId="36707E09" w14:textId="77777777" w:rsidR="00712B5D" w:rsidRDefault="00712B5D">
      <w:pPr>
        <w:spacing w:after="0"/>
        <w:rPr>
          <w:rFonts w:ascii="Arial" w:hAnsi="Arial" w:cs="Arial"/>
          <w:sz w:val="24"/>
          <w:szCs w:val="24"/>
        </w:rPr>
      </w:pPr>
    </w:p>
    <w:p w14:paraId="149FF7C3" w14:textId="77777777" w:rsidR="00712B5D" w:rsidRDefault="004D2EAB">
      <w:pPr>
        <w:numPr>
          <w:ilvl w:val="0"/>
          <w:numId w:val="28"/>
        </w:numPr>
        <w:suppressAutoHyphens w:val="0"/>
        <w:spacing w:after="0"/>
        <w:textAlignment w:val="auto"/>
        <w:rPr>
          <w:rFonts w:ascii="Arial" w:hAnsi="Arial" w:cs="Arial"/>
          <w:sz w:val="24"/>
          <w:szCs w:val="24"/>
        </w:rPr>
      </w:pPr>
      <w:r>
        <w:rPr>
          <w:rFonts w:ascii="Arial" w:eastAsia="Arial" w:hAnsi="Arial" w:cs="Arial"/>
          <w:b/>
          <w:bCs/>
          <w:color w:val="0000FF"/>
          <w:sz w:val="24"/>
          <w:szCs w:val="24"/>
          <w:u w:val="single"/>
        </w:rPr>
        <w:t>INFORMACJE KOŃCOWE</w:t>
      </w:r>
    </w:p>
    <w:p w14:paraId="57F0BB2C" w14:textId="77777777" w:rsidR="00712B5D" w:rsidRDefault="004D2EAB">
      <w:pPr>
        <w:spacing w:after="0"/>
        <w:rPr>
          <w:rFonts w:ascii="Arial" w:hAnsi="Arial" w:cs="Arial"/>
          <w:sz w:val="24"/>
          <w:szCs w:val="24"/>
        </w:rPr>
      </w:pPr>
      <w:r>
        <w:rPr>
          <w:rFonts w:ascii="Arial" w:eastAsia="Arial" w:hAnsi="Arial" w:cs="Arial"/>
          <w:sz w:val="24"/>
          <w:szCs w:val="24"/>
        </w:rPr>
        <w:t>33.1. Zamawiający nie przewiduje:</w:t>
      </w:r>
    </w:p>
    <w:p w14:paraId="49495DD3" w14:textId="77777777" w:rsidR="00712B5D" w:rsidRDefault="004D2EAB">
      <w:pPr>
        <w:spacing w:after="0"/>
        <w:rPr>
          <w:rFonts w:ascii="Arial" w:hAnsi="Arial" w:cs="Arial"/>
          <w:sz w:val="24"/>
          <w:szCs w:val="24"/>
        </w:rPr>
      </w:pPr>
      <w:r>
        <w:rPr>
          <w:rFonts w:ascii="Arial" w:eastAsia="Arial" w:hAnsi="Arial" w:cs="Arial"/>
          <w:sz w:val="24"/>
          <w:szCs w:val="24"/>
        </w:rPr>
        <w:t>33.1.1. zawarcia umowy ramowej,</w:t>
      </w:r>
    </w:p>
    <w:p w14:paraId="1EA15580" w14:textId="77777777" w:rsidR="00712B5D" w:rsidRDefault="004D2EAB">
      <w:pPr>
        <w:spacing w:after="0"/>
        <w:rPr>
          <w:rFonts w:ascii="Arial" w:hAnsi="Arial" w:cs="Arial"/>
          <w:sz w:val="24"/>
          <w:szCs w:val="24"/>
        </w:rPr>
      </w:pPr>
      <w:r>
        <w:rPr>
          <w:rFonts w:ascii="Arial" w:eastAsia="Arial" w:hAnsi="Arial" w:cs="Arial"/>
          <w:sz w:val="24"/>
          <w:szCs w:val="24"/>
        </w:rPr>
        <w:t>33.1.2. składania ofert wariantowych, składania ofert częściowych</w:t>
      </w:r>
    </w:p>
    <w:p w14:paraId="2E59CDEB" w14:textId="77777777" w:rsidR="00712B5D" w:rsidRDefault="004D2EAB">
      <w:pPr>
        <w:spacing w:after="0"/>
        <w:rPr>
          <w:rFonts w:ascii="Arial" w:hAnsi="Arial" w:cs="Arial"/>
          <w:sz w:val="24"/>
          <w:szCs w:val="24"/>
        </w:rPr>
      </w:pPr>
      <w:r>
        <w:rPr>
          <w:rFonts w:ascii="Arial" w:eastAsia="Arial" w:hAnsi="Arial" w:cs="Arial"/>
          <w:sz w:val="24"/>
          <w:szCs w:val="24"/>
        </w:rPr>
        <w:t>33.1.3. przeprowadzenia przez Wykonawcę wizji lokalnej</w:t>
      </w:r>
    </w:p>
    <w:p w14:paraId="463D6F9C" w14:textId="77777777" w:rsidR="00712B5D" w:rsidRDefault="004D2EAB">
      <w:pPr>
        <w:spacing w:after="0"/>
        <w:rPr>
          <w:rFonts w:ascii="Arial" w:hAnsi="Arial" w:cs="Arial"/>
          <w:sz w:val="24"/>
          <w:szCs w:val="24"/>
        </w:rPr>
      </w:pPr>
      <w:r>
        <w:rPr>
          <w:rFonts w:ascii="Arial" w:eastAsia="Arial" w:hAnsi="Arial" w:cs="Arial"/>
          <w:sz w:val="24"/>
          <w:szCs w:val="24"/>
        </w:rPr>
        <w:t>33.1.4. rozliczania w walutach obcych,</w:t>
      </w:r>
    </w:p>
    <w:p w14:paraId="3DEF9933" w14:textId="77777777" w:rsidR="00712B5D" w:rsidRDefault="004D2EAB">
      <w:pPr>
        <w:spacing w:after="0"/>
        <w:rPr>
          <w:rFonts w:ascii="Arial" w:hAnsi="Arial" w:cs="Arial"/>
          <w:sz w:val="24"/>
          <w:szCs w:val="24"/>
        </w:rPr>
      </w:pPr>
      <w:r>
        <w:rPr>
          <w:rFonts w:ascii="Arial" w:eastAsia="Arial" w:hAnsi="Arial" w:cs="Arial"/>
          <w:sz w:val="24"/>
          <w:szCs w:val="24"/>
        </w:rPr>
        <w:t>33.1.5. aukcji elektronicznej,</w:t>
      </w:r>
    </w:p>
    <w:p w14:paraId="2BD51817" w14:textId="77777777" w:rsidR="00712B5D" w:rsidRDefault="004D2EAB">
      <w:pPr>
        <w:spacing w:after="0"/>
        <w:rPr>
          <w:rFonts w:ascii="Arial" w:hAnsi="Arial" w:cs="Arial"/>
          <w:sz w:val="24"/>
          <w:szCs w:val="24"/>
        </w:rPr>
      </w:pPr>
      <w:r>
        <w:rPr>
          <w:rFonts w:ascii="Arial" w:eastAsia="Arial" w:hAnsi="Arial" w:cs="Arial"/>
          <w:sz w:val="24"/>
          <w:szCs w:val="24"/>
        </w:rPr>
        <w:t>33.1.6. zwrotu kosztów udziału w postępowaniu,</w:t>
      </w:r>
    </w:p>
    <w:p w14:paraId="2909E6AD" w14:textId="77777777" w:rsidR="00712B5D" w:rsidRDefault="004D2EAB">
      <w:pPr>
        <w:spacing w:after="0"/>
        <w:ind w:right="80"/>
        <w:rPr>
          <w:rFonts w:ascii="Arial" w:hAnsi="Arial" w:cs="Arial"/>
          <w:sz w:val="24"/>
          <w:szCs w:val="24"/>
        </w:rPr>
      </w:pPr>
      <w:r>
        <w:rPr>
          <w:rFonts w:ascii="Arial" w:eastAsia="Arial" w:hAnsi="Arial" w:cs="Arial"/>
          <w:sz w:val="24"/>
          <w:szCs w:val="24"/>
        </w:rPr>
        <w:t>33.1.7. wymogu lub możliwości złożenia ofert w postaci katalogów elektronicznych lub dołączenia katalogów elektronicznych do oferty,</w:t>
      </w:r>
    </w:p>
    <w:p w14:paraId="7BE336C9" w14:textId="77777777" w:rsidR="00712B5D" w:rsidRDefault="004D2EAB">
      <w:pPr>
        <w:spacing w:after="0"/>
        <w:rPr>
          <w:rFonts w:ascii="Arial" w:hAnsi="Arial" w:cs="Arial"/>
          <w:sz w:val="24"/>
          <w:szCs w:val="24"/>
        </w:rPr>
      </w:pPr>
      <w:r>
        <w:rPr>
          <w:rFonts w:ascii="Arial" w:eastAsia="Arial" w:hAnsi="Arial" w:cs="Arial"/>
          <w:sz w:val="24"/>
          <w:szCs w:val="24"/>
        </w:rPr>
        <w:t>33.1.8. udzielenia zamówienia w ramach prawa opcji.</w:t>
      </w:r>
    </w:p>
    <w:p w14:paraId="56B9C936" w14:textId="77777777" w:rsidR="00712B5D" w:rsidRDefault="004D2EAB">
      <w:pPr>
        <w:spacing w:after="0"/>
        <w:ind w:right="80"/>
        <w:rPr>
          <w:rFonts w:ascii="Arial" w:eastAsia="Arial" w:hAnsi="Arial" w:cs="Arial"/>
          <w:sz w:val="24"/>
          <w:szCs w:val="24"/>
        </w:rPr>
      </w:pPr>
      <w:r>
        <w:rPr>
          <w:rFonts w:ascii="Arial" w:eastAsia="Arial" w:hAnsi="Arial" w:cs="Arial"/>
          <w:sz w:val="24"/>
          <w:szCs w:val="24"/>
        </w:rPr>
        <w:t>33.2. Zakres i warunki zmian zawartej umowy - kwestie odnoszące się do umowy są uregulowane we wzorze umowy (Załączniku nr 5 do SWZ).</w:t>
      </w:r>
    </w:p>
    <w:p w14:paraId="3068F0C3" w14:textId="77777777" w:rsidR="00712B5D" w:rsidRDefault="00712B5D">
      <w:pPr>
        <w:spacing w:after="0"/>
        <w:ind w:left="540" w:right="80" w:hanging="359"/>
        <w:rPr>
          <w:rFonts w:ascii="Arial" w:eastAsia="Arial" w:hAnsi="Arial" w:cs="Arial"/>
          <w:sz w:val="24"/>
          <w:szCs w:val="24"/>
        </w:rPr>
      </w:pPr>
    </w:p>
    <w:p w14:paraId="44E94201" w14:textId="77777777" w:rsidR="00712B5D" w:rsidRDefault="00712B5D">
      <w:pPr>
        <w:spacing w:after="0"/>
        <w:ind w:left="540" w:right="80" w:hanging="359"/>
        <w:rPr>
          <w:rFonts w:ascii="Arial" w:eastAsia="Arial" w:hAnsi="Arial" w:cs="Arial"/>
          <w:sz w:val="24"/>
          <w:szCs w:val="24"/>
        </w:rPr>
      </w:pPr>
    </w:p>
    <w:p w14:paraId="4396000C" w14:textId="77777777" w:rsidR="00712B5D" w:rsidRDefault="004D2EAB">
      <w:pPr>
        <w:numPr>
          <w:ilvl w:val="0"/>
          <w:numId w:val="29"/>
        </w:numPr>
        <w:tabs>
          <w:tab w:val="left" w:pos="400"/>
        </w:tabs>
        <w:suppressAutoHyphens w:val="0"/>
        <w:spacing w:after="0"/>
        <w:ind w:left="400" w:hanging="354"/>
        <w:textAlignment w:val="auto"/>
        <w:rPr>
          <w:rFonts w:ascii="Arial" w:hAnsi="Arial" w:cs="Arial"/>
          <w:sz w:val="24"/>
          <w:szCs w:val="24"/>
        </w:rPr>
      </w:pPr>
      <w:r>
        <w:rPr>
          <w:rFonts w:ascii="Arial" w:eastAsia="Arial" w:hAnsi="Arial" w:cs="Arial"/>
          <w:b/>
          <w:bCs/>
          <w:color w:val="0000FF"/>
          <w:sz w:val="24"/>
          <w:szCs w:val="24"/>
          <w:u w:val="single"/>
        </w:rPr>
        <w:t>WYKAZ ZAŁĄCZNIKÓW DO SWZ</w:t>
      </w:r>
    </w:p>
    <w:p w14:paraId="6C8CA479" w14:textId="77777777" w:rsidR="00712B5D" w:rsidRDefault="004D2EAB">
      <w:pPr>
        <w:spacing w:after="0"/>
        <w:ind w:left="284" w:hanging="284"/>
        <w:rPr>
          <w:rFonts w:ascii="Arial" w:eastAsia="Arial" w:hAnsi="Arial" w:cs="Arial"/>
          <w:bCs/>
          <w:color w:val="000000"/>
          <w:sz w:val="24"/>
          <w:szCs w:val="24"/>
        </w:rPr>
      </w:pPr>
      <w:r>
        <w:rPr>
          <w:rFonts w:ascii="Arial" w:eastAsia="Arial" w:hAnsi="Arial" w:cs="Arial"/>
          <w:bCs/>
          <w:color w:val="000000"/>
          <w:sz w:val="24"/>
          <w:szCs w:val="24"/>
        </w:rPr>
        <w:t>1. Załącznik nr 1 – Opis przedmiotu zamówienia;</w:t>
      </w:r>
    </w:p>
    <w:p w14:paraId="6A8EA72C" w14:textId="77777777" w:rsidR="00712B5D" w:rsidRDefault="004D2EAB">
      <w:pPr>
        <w:spacing w:after="0"/>
        <w:ind w:left="284" w:hanging="284"/>
        <w:rPr>
          <w:rFonts w:ascii="Arial" w:eastAsia="Arial" w:hAnsi="Arial" w:cs="Arial"/>
          <w:bCs/>
          <w:color w:val="000000"/>
          <w:sz w:val="24"/>
          <w:szCs w:val="24"/>
        </w:rPr>
      </w:pPr>
      <w:r>
        <w:rPr>
          <w:rFonts w:ascii="Arial" w:eastAsia="Arial" w:hAnsi="Arial" w:cs="Arial"/>
          <w:bCs/>
          <w:color w:val="000000"/>
          <w:sz w:val="24"/>
          <w:szCs w:val="24"/>
        </w:rPr>
        <w:t>2. Załącznik nr 2 – Formularz ofertowy;</w:t>
      </w:r>
    </w:p>
    <w:p w14:paraId="7DB02E81" w14:textId="300D78AD" w:rsidR="00712B5D" w:rsidRDefault="00814368">
      <w:pPr>
        <w:tabs>
          <w:tab w:val="left" w:pos="284"/>
        </w:tabs>
        <w:spacing w:after="0" w:line="240" w:lineRule="auto"/>
        <w:ind w:left="284" w:hanging="284"/>
        <w:jc w:val="both"/>
        <w:rPr>
          <w:rFonts w:ascii="Arial" w:hAnsi="Arial" w:cs="Arial"/>
          <w:sz w:val="24"/>
          <w:szCs w:val="24"/>
        </w:rPr>
      </w:pPr>
      <w:r>
        <w:rPr>
          <w:rFonts w:ascii="Arial" w:hAnsi="Arial" w:cs="Arial"/>
          <w:sz w:val="24"/>
          <w:szCs w:val="24"/>
        </w:rPr>
        <w:t xml:space="preserve">3.Załącznik nr </w:t>
      </w:r>
      <w:r>
        <w:rPr>
          <w:rFonts w:ascii="Arial" w:eastAsia="Arial" w:hAnsi="Arial" w:cs="Arial"/>
          <w:bCs/>
          <w:color w:val="000000"/>
          <w:sz w:val="24"/>
          <w:szCs w:val="24"/>
        </w:rPr>
        <w:t>3a i 3b – Oświadczenie o spełnieniu warunków udziału w postępowaniu;</w:t>
      </w:r>
    </w:p>
    <w:p w14:paraId="6AF4FDCD" w14:textId="3E7D740D" w:rsidR="00712B5D" w:rsidRDefault="004D2EAB">
      <w:pPr>
        <w:tabs>
          <w:tab w:val="left" w:pos="142"/>
        </w:tabs>
        <w:spacing w:after="0" w:line="240" w:lineRule="auto"/>
        <w:ind w:left="284" w:hanging="284"/>
        <w:jc w:val="both"/>
        <w:rPr>
          <w:rFonts w:ascii="Arial" w:hAnsi="Arial" w:cs="Arial"/>
          <w:sz w:val="24"/>
          <w:szCs w:val="24"/>
        </w:rPr>
      </w:pPr>
      <w:r>
        <w:rPr>
          <w:rFonts w:ascii="Arial" w:hAnsi="Arial" w:cs="Arial"/>
          <w:sz w:val="24"/>
          <w:szCs w:val="24"/>
        </w:rPr>
        <w:t>4.</w:t>
      </w:r>
      <w:r w:rsidR="00814368" w:rsidRPr="00814368">
        <w:rPr>
          <w:rFonts w:ascii="Arial" w:eastAsia="Arial" w:hAnsi="Arial" w:cs="Arial"/>
          <w:bCs/>
          <w:color w:val="000000"/>
          <w:sz w:val="24"/>
          <w:szCs w:val="24"/>
        </w:rPr>
        <w:t xml:space="preserve"> </w:t>
      </w:r>
      <w:r w:rsidR="00814368">
        <w:rPr>
          <w:rFonts w:ascii="Arial" w:eastAsia="Arial" w:hAnsi="Arial" w:cs="Arial"/>
          <w:bCs/>
          <w:color w:val="000000"/>
          <w:sz w:val="24"/>
          <w:szCs w:val="24"/>
        </w:rPr>
        <w:t>Załącznik nr 4a i 4b – Oświadczenie o braku podstaw do wykluczenia;</w:t>
      </w:r>
    </w:p>
    <w:p w14:paraId="53B993E3" w14:textId="06EC9E31" w:rsidR="00712B5D" w:rsidRDefault="004D2EAB">
      <w:pPr>
        <w:spacing w:after="0"/>
        <w:ind w:left="284" w:hanging="284"/>
        <w:rPr>
          <w:rFonts w:ascii="Arial" w:eastAsia="Arial" w:hAnsi="Arial" w:cs="Arial"/>
          <w:bCs/>
          <w:color w:val="000000"/>
          <w:sz w:val="24"/>
          <w:szCs w:val="24"/>
        </w:rPr>
      </w:pPr>
      <w:r>
        <w:rPr>
          <w:rFonts w:ascii="Arial" w:eastAsia="Arial" w:hAnsi="Arial" w:cs="Arial"/>
          <w:bCs/>
          <w:color w:val="000000"/>
          <w:sz w:val="24"/>
          <w:szCs w:val="24"/>
        </w:rPr>
        <w:t>5.</w:t>
      </w:r>
      <w:r w:rsidR="00814368" w:rsidRPr="00814368">
        <w:rPr>
          <w:rFonts w:ascii="Arial" w:eastAsia="Arial" w:hAnsi="Arial" w:cs="Arial"/>
          <w:bCs/>
          <w:color w:val="000000"/>
          <w:sz w:val="24"/>
          <w:szCs w:val="24"/>
        </w:rPr>
        <w:t xml:space="preserve"> </w:t>
      </w:r>
      <w:r w:rsidR="00814368">
        <w:rPr>
          <w:rFonts w:ascii="Arial" w:eastAsia="Arial" w:hAnsi="Arial" w:cs="Arial"/>
          <w:bCs/>
          <w:color w:val="000000"/>
          <w:sz w:val="24"/>
          <w:szCs w:val="24"/>
        </w:rPr>
        <w:t>Załącznik nr 5 – Wzór umowy</w:t>
      </w:r>
      <w:r>
        <w:rPr>
          <w:rFonts w:ascii="Arial" w:eastAsia="Arial" w:hAnsi="Arial" w:cs="Arial"/>
          <w:bCs/>
          <w:color w:val="000000"/>
          <w:sz w:val="24"/>
          <w:szCs w:val="24"/>
        </w:rPr>
        <w:t>;</w:t>
      </w:r>
    </w:p>
    <w:p w14:paraId="116B5365" w14:textId="47162BE5" w:rsidR="00712B5D" w:rsidRDefault="004D2EAB">
      <w:pPr>
        <w:spacing w:after="0"/>
        <w:ind w:left="284" w:hanging="284"/>
        <w:rPr>
          <w:rFonts w:ascii="Arial" w:eastAsia="Arial" w:hAnsi="Arial" w:cs="Arial"/>
          <w:bCs/>
          <w:color w:val="000000"/>
          <w:sz w:val="24"/>
          <w:szCs w:val="24"/>
        </w:rPr>
      </w:pPr>
      <w:r>
        <w:rPr>
          <w:rFonts w:ascii="Arial" w:eastAsia="Arial" w:hAnsi="Arial" w:cs="Arial"/>
          <w:bCs/>
          <w:color w:val="000000"/>
          <w:sz w:val="24"/>
          <w:szCs w:val="24"/>
        </w:rPr>
        <w:t>6.</w:t>
      </w:r>
      <w:r w:rsidR="00814368" w:rsidRPr="00814368">
        <w:rPr>
          <w:rFonts w:ascii="Arial" w:eastAsia="Arial" w:hAnsi="Arial" w:cs="Arial"/>
          <w:bCs/>
          <w:color w:val="000000"/>
          <w:sz w:val="24"/>
          <w:szCs w:val="24"/>
        </w:rPr>
        <w:t xml:space="preserve"> </w:t>
      </w:r>
      <w:r w:rsidR="00814368">
        <w:rPr>
          <w:rFonts w:ascii="Arial" w:eastAsia="Arial" w:hAnsi="Arial" w:cs="Arial"/>
          <w:bCs/>
          <w:color w:val="000000"/>
          <w:sz w:val="24"/>
          <w:szCs w:val="24"/>
        </w:rPr>
        <w:t>Załącznik nr  6– Identyfikator postępowania</w:t>
      </w:r>
    </w:p>
    <w:p w14:paraId="5D6AFAB1" w14:textId="643B31A1" w:rsidR="00712B5D" w:rsidRDefault="004D2EAB">
      <w:pPr>
        <w:spacing w:after="0"/>
        <w:ind w:left="284" w:hanging="284"/>
        <w:rPr>
          <w:rFonts w:ascii="Arial" w:eastAsia="Arial" w:hAnsi="Arial" w:cs="Arial"/>
          <w:bCs/>
          <w:color w:val="000000"/>
          <w:sz w:val="24"/>
          <w:szCs w:val="24"/>
        </w:rPr>
      </w:pPr>
      <w:r>
        <w:rPr>
          <w:rFonts w:ascii="Arial" w:eastAsia="Arial" w:hAnsi="Arial" w:cs="Arial"/>
          <w:bCs/>
          <w:color w:val="000000"/>
          <w:sz w:val="24"/>
          <w:szCs w:val="24"/>
        </w:rPr>
        <w:t>7.</w:t>
      </w:r>
      <w:r w:rsidR="00814368">
        <w:rPr>
          <w:rFonts w:ascii="Arial" w:eastAsia="Arial" w:hAnsi="Arial" w:cs="Arial"/>
          <w:bCs/>
          <w:color w:val="000000"/>
          <w:sz w:val="24"/>
          <w:szCs w:val="24"/>
        </w:rPr>
        <w:t>Załącznik nr 7 –</w:t>
      </w:r>
      <w:r w:rsidR="00814368">
        <w:t xml:space="preserve"> </w:t>
      </w:r>
      <w:r w:rsidR="00814368">
        <w:rPr>
          <w:rFonts w:ascii="Arial" w:eastAsia="Arial" w:hAnsi="Arial" w:cs="Arial"/>
          <w:bCs/>
          <w:color w:val="000000"/>
          <w:sz w:val="24"/>
          <w:szCs w:val="24"/>
        </w:rPr>
        <w:t>Zobowiązanie do oddania do dyspozycji Wykonawcy niezbędnych zasobów na potrzeby realizacji zamówienia;</w:t>
      </w:r>
    </w:p>
    <w:p w14:paraId="2EBF6C3F" w14:textId="494481FA" w:rsidR="00712B5D" w:rsidRDefault="004D2EAB" w:rsidP="00814368">
      <w:pPr>
        <w:spacing w:after="0"/>
        <w:ind w:left="284" w:hanging="284"/>
        <w:rPr>
          <w:rFonts w:ascii="Arial" w:eastAsia="Arial" w:hAnsi="Arial" w:cs="Arial"/>
          <w:bCs/>
          <w:color w:val="000000"/>
          <w:sz w:val="24"/>
          <w:szCs w:val="24"/>
        </w:rPr>
      </w:pPr>
      <w:r>
        <w:rPr>
          <w:rFonts w:ascii="Arial" w:eastAsia="Arial" w:hAnsi="Arial" w:cs="Arial"/>
          <w:bCs/>
          <w:color w:val="000000"/>
          <w:sz w:val="24"/>
          <w:szCs w:val="24"/>
        </w:rPr>
        <w:t xml:space="preserve">8.Załącznik nr 8 – RODO. </w:t>
      </w:r>
    </w:p>
    <w:p w14:paraId="00A86EC1" w14:textId="77777777" w:rsidR="00712B5D" w:rsidRDefault="00712B5D">
      <w:pPr>
        <w:spacing w:after="0"/>
        <w:ind w:left="284" w:hanging="284"/>
        <w:rPr>
          <w:rFonts w:ascii="Arial" w:eastAsia="Arial" w:hAnsi="Arial" w:cs="Arial"/>
          <w:bCs/>
          <w:color w:val="000000"/>
          <w:sz w:val="24"/>
          <w:szCs w:val="24"/>
        </w:rPr>
      </w:pPr>
    </w:p>
    <w:p w14:paraId="58AD88A0" w14:textId="77777777" w:rsidR="00712B5D" w:rsidRDefault="004D2EAB">
      <w:pPr>
        <w:spacing w:after="0"/>
        <w:ind w:right="80"/>
        <w:jc w:val="both"/>
        <w:rPr>
          <w:rFonts w:ascii="Arial" w:hAnsi="Arial" w:cs="Arial"/>
          <w:sz w:val="24"/>
          <w:szCs w:val="24"/>
        </w:rPr>
      </w:pPr>
      <w:r>
        <w:rPr>
          <w:rFonts w:ascii="Arial" w:eastAsia="Arial" w:hAnsi="Arial" w:cs="Arial"/>
          <w:b/>
          <w:bCs/>
          <w:sz w:val="24"/>
          <w:szCs w:val="24"/>
        </w:rPr>
        <w:t>Wskazane powyżej załączniki Wykonawca wypełnia stosownie do treści pkt 18 niniejszej SWZ. Zamawiający dopuszcza zmiany wielkości pól załączników oraz odmiany wyrazów wynikające ze złożenia oferty wspólnej. Wprowadzone zmiany nie mogą zmieniać treści załączników.</w:t>
      </w:r>
    </w:p>
    <w:p w14:paraId="145F49E8" w14:textId="77777777" w:rsidR="00712B5D" w:rsidRDefault="00712B5D">
      <w:pPr>
        <w:spacing w:after="0"/>
        <w:rPr>
          <w:rFonts w:ascii="Arial" w:hAnsi="Arial" w:cs="Arial"/>
          <w:sz w:val="24"/>
          <w:szCs w:val="24"/>
        </w:rPr>
      </w:pPr>
    </w:p>
    <w:sectPr w:rsidR="00712B5D">
      <w:headerReference w:type="first" r:id="rId13"/>
      <w:footerReference w:type="first" r:id="rId14"/>
      <w:pgSz w:w="11906" w:h="16838"/>
      <w:pgMar w:top="1417" w:right="1417" w:bottom="1417" w:left="1418" w:header="708" w:footer="708" w:gutter="0"/>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B80A6" w14:textId="77777777" w:rsidR="0048010F" w:rsidRDefault="0048010F">
      <w:pPr>
        <w:spacing w:after="0" w:line="240" w:lineRule="auto"/>
      </w:pPr>
      <w:r>
        <w:separator/>
      </w:r>
    </w:p>
  </w:endnote>
  <w:endnote w:type="continuationSeparator" w:id="0">
    <w:p w14:paraId="65DC2AB7" w14:textId="77777777" w:rsidR="0048010F" w:rsidRDefault="00480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54D3" w14:textId="77777777" w:rsidR="0048010F" w:rsidRDefault="0048010F">
    <w:pPr>
      <w:pStyle w:val="Stopka"/>
      <w:tabs>
        <w:tab w:val="clear" w:pos="4536"/>
        <w:tab w:val="clear" w:pos="9072"/>
        <w:tab w:val="left" w:pos="0"/>
        <w:tab w:val="right" w:pos="9639"/>
      </w:tabs>
    </w:pPr>
    <w:r>
      <w:rPr>
        <w:noProof/>
      </w:rPr>
      <mc:AlternateContent>
        <mc:Choice Requires="wps">
          <w:drawing>
            <wp:anchor distT="0" distB="19050" distL="0" distR="20320" simplePos="0" relativeHeight="2" behindDoc="1" locked="0" layoutInCell="0" allowOverlap="1" wp14:anchorId="3E6504CC" wp14:editId="4475E20C">
              <wp:simplePos x="0" y="0"/>
              <wp:positionH relativeFrom="column">
                <wp:posOffset>1270</wp:posOffset>
              </wp:positionH>
              <wp:positionV relativeFrom="paragraph">
                <wp:posOffset>3175</wp:posOffset>
              </wp:positionV>
              <wp:extent cx="5751830" cy="635"/>
              <wp:effectExtent l="5080" t="5715" r="5715" b="5080"/>
              <wp:wrapNone/>
              <wp:docPr id="2" name="Line 2"/>
              <wp:cNvGraphicFramePr/>
              <a:graphic xmlns:a="http://schemas.openxmlformats.org/drawingml/2006/main">
                <a:graphicData uri="http://schemas.microsoft.com/office/word/2010/wordprocessingShape">
                  <wps:wsp>
                    <wps:cNvCnPr/>
                    <wps:spPr>
                      <a:xfrm>
                        <a:off x="0" y="0"/>
                        <a:ext cx="5751720" cy="720"/>
                      </a:xfrm>
                      <a:prstGeom prst="straightConnector1">
                        <a:avLst/>
                      </a:prstGeom>
                      <a:noFill/>
                      <a:ln w="9528">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23C47D0A" id="_x0000_t32" coordsize="21600,21600" o:spt="32" o:oned="t" path="m,l21600,21600e" filled="f">
              <v:path arrowok="t" fillok="f" o:connecttype="none"/>
              <o:lock v:ext="edit" shapetype="t"/>
            </v:shapetype>
            <v:shape id="Line 2" o:spid="_x0000_s1026" type="#_x0000_t32" style="position:absolute;margin-left:.1pt;margin-top:.25pt;width:452.9pt;height:.05pt;z-index:-503316478;visibility:visible;mso-wrap-style:square;mso-wrap-distance-left:0;mso-wrap-distance-top:0;mso-wrap-distance-right:1.6pt;mso-wrap-distance-bottom:1.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" o:allowincell="f" strokeweight=".26467mm"/>
          </w:pict>
        </mc:Fallback>
      </mc:AlternateContent>
    </w:r>
    <w:r>
      <w:rPr>
        <w:noProof/>
      </w:rPr>
      <w:drawing>
        <wp:anchor distT="0" distB="0" distL="0" distR="0" simplePos="0" relativeHeight="3" behindDoc="1" locked="0" layoutInCell="0" allowOverlap="1" wp14:anchorId="796DBB53" wp14:editId="01B85E9C">
          <wp:simplePos x="0" y="0"/>
          <wp:positionH relativeFrom="column">
            <wp:posOffset>2564765</wp:posOffset>
          </wp:positionH>
          <wp:positionV relativeFrom="paragraph">
            <wp:posOffset>50800</wp:posOffset>
          </wp:positionV>
          <wp:extent cx="870585" cy="709295"/>
          <wp:effectExtent l="0" t="0" r="0" b="0"/>
          <wp:wrapNone/>
          <wp:docPr id="3" name="Obraz 11" descr="joomla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1" descr="joomla_logo_black"/>
                  <pic:cNvPicPr>
                    <a:picLocks noChangeAspect="1" noChangeArrowheads="1"/>
                  </pic:cNvPicPr>
                </pic:nvPicPr>
                <pic:blipFill>
                  <a:blip r:embed="rId1"/>
                  <a:stretch>
                    <a:fillRect/>
                  </a:stretch>
                </pic:blipFill>
                <pic:spPr bwMode="auto">
                  <a:xfrm>
                    <a:off x="0" y="0"/>
                    <a:ext cx="870585" cy="709295"/>
                  </a:xfrm>
                  <a:prstGeom prst="rect">
                    <a:avLst/>
                  </a:prstGeom>
                </pic:spPr>
              </pic:pic>
            </a:graphicData>
          </a:graphic>
        </wp:anchor>
      </w:drawing>
    </w:r>
    <w:r>
      <w:rPr>
        <w:rFonts w:cs="Arial"/>
        <w:spacing w:val="-2"/>
        <w:sz w:val="20"/>
      </w:rPr>
      <w:t>Miejski Ośrodek Pomocy Społecznej w Łodzi                                                  telefon:  (42) 685 43 62  lub  (42) 685 43 63</w:t>
    </w:r>
    <w:r>
      <w:rPr>
        <w:rFonts w:ascii="Arial" w:hAnsi="Arial" w:cs="Arial"/>
        <w:spacing w:val="-2"/>
        <w:sz w:val="20"/>
      </w:rPr>
      <w:br/>
    </w:r>
    <w:r>
      <w:rPr>
        <w:rFonts w:cs="Arial"/>
        <w:spacing w:val="-2"/>
        <w:sz w:val="20"/>
      </w:rPr>
      <w:t>90-012 Łódź, ul. Kilińskiego102/102a                                                                                                          fax.  (42) 632 41 30</w:t>
    </w:r>
  </w:p>
  <w:p w14:paraId="6A7512D1" w14:textId="77777777" w:rsidR="0048010F" w:rsidRDefault="004801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EEE68" w14:textId="77777777" w:rsidR="0048010F" w:rsidRDefault="0048010F">
      <w:pPr>
        <w:spacing w:after="0" w:line="240" w:lineRule="auto"/>
      </w:pPr>
      <w:r>
        <w:separator/>
      </w:r>
    </w:p>
  </w:footnote>
  <w:footnote w:type="continuationSeparator" w:id="0">
    <w:p w14:paraId="32DF30E1" w14:textId="77777777" w:rsidR="0048010F" w:rsidRDefault="00480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552" w:type="dxa"/>
      <w:tblInd w:w="98" w:type="dxa"/>
      <w:tblLayout w:type="fixed"/>
      <w:tblLook w:val="0000" w:firstRow="0" w:lastRow="0" w:firstColumn="0" w:lastColumn="0" w:noHBand="0" w:noVBand="0"/>
    </w:tblPr>
    <w:tblGrid>
      <w:gridCol w:w="2552"/>
    </w:tblGrid>
    <w:tr w:rsidR="0048010F" w14:paraId="28F84474" w14:textId="77777777">
      <w:tc>
        <w:tcPr>
          <w:tcW w:w="2552" w:type="dxa"/>
          <w:shd w:val="clear" w:color="auto" w:fill="auto"/>
          <w:vAlign w:val="center"/>
        </w:tcPr>
        <w:p w14:paraId="4FEBED37" w14:textId="77777777" w:rsidR="0048010F" w:rsidRDefault="0048010F">
          <w:pPr>
            <w:pStyle w:val="Nagwek"/>
            <w:widowControl w:val="0"/>
            <w:ind w:left="34" w:hanging="34"/>
          </w:pPr>
          <w:r>
            <w:rPr>
              <w:noProof/>
            </w:rPr>
            <w:drawing>
              <wp:anchor distT="0" distB="0" distL="114300" distR="114300" simplePos="0" relativeHeight="4" behindDoc="1" locked="0" layoutInCell="1" allowOverlap="1" wp14:anchorId="18AE6061" wp14:editId="74B427BA">
                <wp:simplePos x="0" y="0"/>
                <wp:positionH relativeFrom="margin">
                  <wp:posOffset>298450</wp:posOffset>
                </wp:positionH>
                <wp:positionV relativeFrom="margin">
                  <wp:posOffset>142240</wp:posOffset>
                </wp:positionV>
                <wp:extent cx="1316990" cy="387985"/>
                <wp:effectExtent l="0" t="0" r="0" b="0"/>
                <wp:wrapSquare wrapText="bothSides"/>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pic:cNvPicPr>
                          <a:picLocks noChangeAspect="1" noChangeArrowheads="1"/>
                        </pic:cNvPicPr>
                      </pic:nvPicPr>
                      <pic:blipFill>
                        <a:blip r:embed="rId1"/>
                        <a:stretch>
                          <a:fillRect/>
                        </a:stretch>
                      </pic:blipFill>
                      <pic:spPr bwMode="auto">
                        <a:xfrm>
                          <a:off x="0" y="0"/>
                          <a:ext cx="1316990" cy="387985"/>
                        </a:xfrm>
                        <a:prstGeom prst="rect">
                          <a:avLst/>
                        </a:prstGeom>
                      </pic:spPr>
                    </pic:pic>
                  </a:graphicData>
                </a:graphic>
              </wp:anchor>
            </w:drawing>
          </w:r>
        </w:p>
      </w:tc>
    </w:tr>
  </w:tbl>
  <w:p w14:paraId="5766D814" w14:textId="77777777" w:rsidR="0048010F" w:rsidRDefault="0048010F">
    <w:pPr>
      <w:pStyle w:val="Nagwek"/>
      <w:jc w:val="right"/>
      <w:rPr>
        <w:sz w:val="20"/>
        <w:szCs w:val="20"/>
      </w:rPr>
    </w:pPr>
    <w:r>
      <w:rPr>
        <w:sz w:val="20"/>
        <w:szCs w:val="20"/>
        <w:highlight w:val="yellow"/>
      </w:rPr>
      <w:t>Sprawa nr 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812"/>
    <w:multiLevelType w:val="multilevel"/>
    <w:tmpl w:val="21A86F5C"/>
    <w:lvl w:ilvl="0">
      <w:start w:val="20"/>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3517074"/>
    <w:multiLevelType w:val="multilevel"/>
    <w:tmpl w:val="DFB22A10"/>
    <w:lvl w:ilvl="0">
      <w:start w:val="10"/>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55C5828"/>
    <w:multiLevelType w:val="multilevel"/>
    <w:tmpl w:val="7F58ECEE"/>
    <w:lvl w:ilvl="0">
      <w:start w:val="19"/>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7D64A57"/>
    <w:multiLevelType w:val="multilevel"/>
    <w:tmpl w:val="4BCADB98"/>
    <w:lvl w:ilvl="0">
      <w:start w:val="25"/>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8606F6D"/>
    <w:multiLevelType w:val="multilevel"/>
    <w:tmpl w:val="F07C8B0E"/>
    <w:lvl w:ilvl="0">
      <w:start w:val="5"/>
      <w:numFmt w:val="decimal"/>
      <w:lvlText w:val="%1."/>
      <w:lvlJc w:val="left"/>
      <w:pPr>
        <w:tabs>
          <w:tab w:val="num" w:pos="0"/>
        </w:tabs>
        <w:ind w:left="0" w:firstLine="0"/>
      </w:pPr>
      <w:rPr>
        <w:sz w:val="24"/>
        <w:szCs w:val="24"/>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9FC4984"/>
    <w:multiLevelType w:val="multilevel"/>
    <w:tmpl w:val="41A275A4"/>
    <w:lvl w:ilvl="0">
      <w:start w:val="27"/>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11B155E1"/>
    <w:multiLevelType w:val="multilevel"/>
    <w:tmpl w:val="B366FC3A"/>
    <w:lvl w:ilvl="0">
      <w:start w:val="9"/>
      <w:numFmt w:val="decimal"/>
      <w:lvlText w:val="%1."/>
      <w:lvlJc w:val="left"/>
      <w:pPr>
        <w:tabs>
          <w:tab w:val="num" w:pos="0"/>
        </w:tabs>
        <w:ind w:left="585" w:hanging="585"/>
      </w:pPr>
    </w:lvl>
    <w:lvl w:ilvl="1">
      <w:start w:val="5"/>
      <w:numFmt w:val="decimal"/>
      <w:lvlText w:val="%1.%2."/>
      <w:lvlJc w:val="left"/>
      <w:pPr>
        <w:tabs>
          <w:tab w:val="num" w:pos="0"/>
        </w:tabs>
        <w:ind w:left="1350" w:hanging="720"/>
      </w:pPr>
    </w:lvl>
    <w:lvl w:ilvl="2">
      <w:start w:val="1"/>
      <w:numFmt w:val="decimal"/>
      <w:lvlText w:val="%1.%2.%3."/>
      <w:lvlJc w:val="left"/>
      <w:pPr>
        <w:tabs>
          <w:tab w:val="num" w:pos="0"/>
        </w:tabs>
        <w:ind w:left="2137" w:hanging="720"/>
      </w:pPr>
    </w:lvl>
    <w:lvl w:ilvl="3">
      <w:start w:val="1"/>
      <w:numFmt w:val="decimal"/>
      <w:lvlText w:val="%1.%2.%3.%4."/>
      <w:lvlJc w:val="left"/>
      <w:pPr>
        <w:tabs>
          <w:tab w:val="num" w:pos="0"/>
        </w:tabs>
        <w:ind w:left="2970" w:hanging="1080"/>
      </w:pPr>
    </w:lvl>
    <w:lvl w:ilvl="4">
      <w:start w:val="1"/>
      <w:numFmt w:val="decimal"/>
      <w:lvlText w:val="%1.%2.%3.%4.%5."/>
      <w:lvlJc w:val="left"/>
      <w:pPr>
        <w:tabs>
          <w:tab w:val="num" w:pos="0"/>
        </w:tabs>
        <w:ind w:left="3600" w:hanging="1080"/>
      </w:pPr>
    </w:lvl>
    <w:lvl w:ilvl="5">
      <w:start w:val="1"/>
      <w:numFmt w:val="decimal"/>
      <w:lvlText w:val="%1.%2.%3.%4.%5.%6."/>
      <w:lvlJc w:val="left"/>
      <w:pPr>
        <w:tabs>
          <w:tab w:val="num" w:pos="0"/>
        </w:tabs>
        <w:ind w:left="4590" w:hanging="1440"/>
      </w:pPr>
    </w:lvl>
    <w:lvl w:ilvl="6">
      <w:start w:val="1"/>
      <w:numFmt w:val="decimal"/>
      <w:lvlText w:val="%1.%2.%3.%4.%5.%6.%7."/>
      <w:lvlJc w:val="left"/>
      <w:pPr>
        <w:tabs>
          <w:tab w:val="num" w:pos="0"/>
        </w:tabs>
        <w:ind w:left="5220" w:hanging="1440"/>
      </w:pPr>
    </w:lvl>
    <w:lvl w:ilvl="7">
      <w:start w:val="1"/>
      <w:numFmt w:val="decimal"/>
      <w:lvlText w:val="%1.%2.%3.%4.%5.%6.%7.%8."/>
      <w:lvlJc w:val="left"/>
      <w:pPr>
        <w:tabs>
          <w:tab w:val="num" w:pos="0"/>
        </w:tabs>
        <w:ind w:left="6210" w:hanging="1800"/>
      </w:pPr>
    </w:lvl>
    <w:lvl w:ilvl="8">
      <w:start w:val="1"/>
      <w:numFmt w:val="decimal"/>
      <w:lvlText w:val="%1.%2.%3.%4.%5.%6.%7.%8.%9."/>
      <w:lvlJc w:val="left"/>
      <w:pPr>
        <w:tabs>
          <w:tab w:val="num" w:pos="0"/>
        </w:tabs>
        <w:ind w:left="7200" w:hanging="2160"/>
      </w:pPr>
    </w:lvl>
  </w:abstractNum>
  <w:abstractNum w:abstractNumId="7" w15:restartNumberingAfterBreak="0">
    <w:nsid w:val="11D268A0"/>
    <w:multiLevelType w:val="multilevel"/>
    <w:tmpl w:val="0DDAA750"/>
    <w:lvl w:ilvl="0">
      <w:start w:val="34"/>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19D35F7A"/>
    <w:multiLevelType w:val="multilevel"/>
    <w:tmpl w:val="38429066"/>
    <w:lvl w:ilvl="0">
      <w:start w:val="13"/>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1EB35EBA"/>
    <w:multiLevelType w:val="multilevel"/>
    <w:tmpl w:val="94E461C0"/>
    <w:lvl w:ilvl="0">
      <w:start w:val="6"/>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226367F1"/>
    <w:multiLevelType w:val="multilevel"/>
    <w:tmpl w:val="903A8B8A"/>
    <w:lvl w:ilvl="0">
      <w:start w:val="14"/>
      <w:numFmt w:val="decimal"/>
      <w:lvlText w:val="%1."/>
      <w:lvlJc w:val="left"/>
      <w:pPr>
        <w:tabs>
          <w:tab w:val="num" w:pos="0"/>
        </w:tabs>
        <w:ind w:left="0" w:firstLine="0"/>
      </w:pPr>
      <w:rPr>
        <w:rFonts w:ascii="Arial" w:hAnsi="Arial" w:cs="Arial"/>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15:restartNumberingAfterBreak="0">
    <w:nsid w:val="28A90C33"/>
    <w:multiLevelType w:val="multilevel"/>
    <w:tmpl w:val="61F686B4"/>
    <w:lvl w:ilvl="0">
      <w:start w:val="33"/>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15:restartNumberingAfterBreak="0">
    <w:nsid w:val="2B61634A"/>
    <w:multiLevelType w:val="multilevel"/>
    <w:tmpl w:val="D00E55C0"/>
    <w:lvl w:ilvl="0">
      <w:start w:val="9"/>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2DAF470F"/>
    <w:multiLevelType w:val="multilevel"/>
    <w:tmpl w:val="A492E602"/>
    <w:lvl w:ilvl="0">
      <w:start w:val="1"/>
      <w:numFmt w:val="bullet"/>
      <w:lvlText w:val=""/>
      <w:lvlJc w:val="left"/>
      <w:pPr>
        <w:tabs>
          <w:tab w:val="num" w:pos="0"/>
        </w:tabs>
        <w:ind w:left="850" w:hanging="360"/>
      </w:pPr>
      <w:rPr>
        <w:rFonts w:ascii="Symbol" w:hAnsi="Symbol" w:cs="Symbol" w:hint="default"/>
        <w:color w:val="00000A"/>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EDC57AE"/>
    <w:multiLevelType w:val="multilevel"/>
    <w:tmpl w:val="C8A4E684"/>
    <w:lvl w:ilvl="0">
      <w:start w:val="1"/>
      <w:numFmt w:val="decimal"/>
      <w:lvlText w:val="%1."/>
      <w:lvlJc w:val="left"/>
      <w:pPr>
        <w:tabs>
          <w:tab w:val="num" w:pos="0"/>
        </w:tabs>
        <w:ind w:left="720" w:hanging="360"/>
      </w:pPr>
      <w:rPr>
        <w:rFonts w:ascii="Calibri" w:eastAsia="Calibri" w:hAnsi="Calibri" w:cs="Calibri"/>
        <w:b w:val="0"/>
        <w:bCs/>
        <w:i w:val="0"/>
        <w:sz w:val="22"/>
        <w:szCs w:val="22"/>
        <w:lang w:eastAsia="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C80B69"/>
    <w:multiLevelType w:val="multilevel"/>
    <w:tmpl w:val="DFCC47EA"/>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6" w15:restartNumberingAfterBreak="0">
    <w:nsid w:val="332B2A05"/>
    <w:multiLevelType w:val="multilevel"/>
    <w:tmpl w:val="5A78404E"/>
    <w:lvl w:ilvl="0">
      <w:start w:val="22"/>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15:restartNumberingAfterBreak="0">
    <w:nsid w:val="3487598B"/>
    <w:multiLevelType w:val="multilevel"/>
    <w:tmpl w:val="0388D47E"/>
    <w:lvl w:ilvl="0">
      <w:start w:val="2"/>
      <w:numFmt w:val="decimal"/>
      <w:lvlText w:val="%1."/>
      <w:lvlJc w:val="left"/>
      <w:pPr>
        <w:tabs>
          <w:tab w:val="num" w:pos="0"/>
        </w:tabs>
        <w:ind w:left="0" w:firstLine="0"/>
      </w:pPr>
      <w:rPr>
        <w:rFonts w:ascii="Arial" w:hAnsi="Arial" w:cs="Arial"/>
        <w:b/>
        <w:color w:val="3333FF"/>
        <w:sz w:val="24"/>
        <w:szCs w:val="24"/>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8" w15:restartNumberingAfterBreak="0">
    <w:nsid w:val="38F82F04"/>
    <w:multiLevelType w:val="multilevel"/>
    <w:tmpl w:val="D534A398"/>
    <w:lvl w:ilvl="0">
      <w:start w:val="1"/>
      <w:numFmt w:val="decimal"/>
      <w:lvlText w:val="%1"/>
      <w:lvlJc w:val="left"/>
      <w:pPr>
        <w:tabs>
          <w:tab w:val="num" w:pos="0"/>
        </w:tabs>
        <w:ind w:left="0" w:firstLine="0"/>
      </w:pPr>
    </w:lvl>
    <w:lvl w:ilvl="1">
      <w:start w:val="23"/>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9" w15:restartNumberingAfterBreak="0">
    <w:nsid w:val="3E6022A4"/>
    <w:multiLevelType w:val="multilevel"/>
    <w:tmpl w:val="69BCCA3C"/>
    <w:lvl w:ilvl="0">
      <w:start w:val="24"/>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0" w15:restartNumberingAfterBreak="0">
    <w:nsid w:val="4CDC6605"/>
    <w:multiLevelType w:val="multilevel"/>
    <w:tmpl w:val="465CB1AA"/>
    <w:lvl w:ilvl="0">
      <w:start w:val="8"/>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1" w15:restartNumberingAfterBreak="0">
    <w:nsid w:val="4F8445E1"/>
    <w:multiLevelType w:val="multilevel"/>
    <w:tmpl w:val="1750C946"/>
    <w:lvl w:ilvl="0">
      <w:start w:val="3"/>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2" w15:restartNumberingAfterBreak="0">
    <w:nsid w:val="52624B83"/>
    <w:multiLevelType w:val="multilevel"/>
    <w:tmpl w:val="3F982BB8"/>
    <w:lvl w:ilvl="0">
      <w:start w:val="29"/>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3" w15:restartNumberingAfterBreak="0">
    <w:nsid w:val="570812B8"/>
    <w:multiLevelType w:val="multilevel"/>
    <w:tmpl w:val="8C503D98"/>
    <w:lvl w:ilvl="0">
      <w:start w:val="2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4" w15:restartNumberingAfterBreak="0">
    <w:nsid w:val="5B4C4A9D"/>
    <w:multiLevelType w:val="multilevel"/>
    <w:tmpl w:val="7B46BFF0"/>
    <w:lvl w:ilvl="0">
      <w:start w:val="15"/>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5" w15:restartNumberingAfterBreak="0">
    <w:nsid w:val="5E5227AD"/>
    <w:multiLevelType w:val="multilevel"/>
    <w:tmpl w:val="90020BAA"/>
    <w:lvl w:ilvl="0">
      <w:start w:val="3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6" w15:restartNumberingAfterBreak="0">
    <w:nsid w:val="623A24E1"/>
    <w:multiLevelType w:val="multilevel"/>
    <w:tmpl w:val="EB5CA97A"/>
    <w:lvl w:ilvl="0">
      <w:start w:val="32"/>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7" w15:restartNumberingAfterBreak="0">
    <w:nsid w:val="6AEC2875"/>
    <w:multiLevelType w:val="multilevel"/>
    <w:tmpl w:val="97AC3D1E"/>
    <w:lvl w:ilvl="0">
      <w:start w:val="26"/>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8" w15:restartNumberingAfterBreak="0">
    <w:nsid w:val="71C02C8B"/>
    <w:multiLevelType w:val="multilevel"/>
    <w:tmpl w:val="051437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51F664C"/>
    <w:multiLevelType w:val="multilevel"/>
    <w:tmpl w:val="8006D250"/>
    <w:lvl w:ilvl="0">
      <w:start w:val="17"/>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0" w15:restartNumberingAfterBreak="0">
    <w:nsid w:val="76B141B3"/>
    <w:multiLevelType w:val="multilevel"/>
    <w:tmpl w:val="70C23F18"/>
    <w:lvl w:ilvl="0">
      <w:start w:val="18"/>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1" w15:restartNumberingAfterBreak="0">
    <w:nsid w:val="7E96156B"/>
    <w:multiLevelType w:val="multilevel"/>
    <w:tmpl w:val="DA84BC2A"/>
    <w:lvl w:ilvl="0">
      <w:start w:val="12"/>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abstractNumId w:val="15"/>
  </w:num>
  <w:num w:numId="2">
    <w:abstractNumId w:val="17"/>
  </w:num>
  <w:num w:numId="3">
    <w:abstractNumId w:val="21"/>
  </w:num>
  <w:num w:numId="4">
    <w:abstractNumId w:val="4"/>
  </w:num>
  <w:num w:numId="5">
    <w:abstractNumId w:val="9"/>
  </w:num>
  <w:num w:numId="6">
    <w:abstractNumId w:val="20"/>
  </w:num>
  <w:num w:numId="7">
    <w:abstractNumId w:val="12"/>
  </w:num>
  <w:num w:numId="8">
    <w:abstractNumId w:val="6"/>
  </w:num>
  <w:num w:numId="9">
    <w:abstractNumId w:val="1"/>
  </w:num>
  <w:num w:numId="10">
    <w:abstractNumId w:val="31"/>
  </w:num>
  <w:num w:numId="11">
    <w:abstractNumId w:val="8"/>
  </w:num>
  <w:num w:numId="12">
    <w:abstractNumId w:val="10"/>
  </w:num>
  <w:num w:numId="13">
    <w:abstractNumId w:val="24"/>
  </w:num>
  <w:num w:numId="14">
    <w:abstractNumId w:val="29"/>
  </w:num>
  <w:num w:numId="15">
    <w:abstractNumId w:val="30"/>
  </w:num>
  <w:num w:numId="16">
    <w:abstractNumId w:val="2"/>
  </w:num>
  <w:num w:numId="17">
    <w:abstractNumId w:val="0"/>
  </w:num>
  <w:num w:numId="18">
    <w:abstractNumId w:val="23"/>
  </w:num>
  <w:num w:numId="19">
    <w:abstractNumId w:val="16"/>
  </w:num>
  <w:num w:numId="20">
    <w:abstractNumId w:val="18"/>
  </w:num>
  <w:num w:numId="21">
    <w:abstractNumId w:val="19"/>
  </w:num>
  <w:num w:numId="22">
    <w:abstractNumId w:val="3"/>
  </w:num>
  <w:num w:numId="23">
    <w:abstractNumId w:val="27"/>
  </w:num>
  <w:num w:numId="24">
    <w:abstractNumId w:val="5"/>
  </w:num>
  <w:num w:numId="25">
    <w:abstractNumId w:val="22"/>
  </w:num>
  <w:num w:numId="26">
    <w:abstractNumId w:val="25"/>
  </w:num>
  <w:num w:numId="27">
    <w:abstractNumId w:val="26"/>
  </w:num>
  <w:num w:numId="28">
    <w:abstractNumId w:val="11"/>
  </w:num>
  <w:num w:numId="29">
    <w:abstractNumId w:val="7"/>
  </w:num>
  <w:num w:numId="30">
    <w:abstractNumId w:val="13"/>
  </w:num>
  <w:num w:numId="31">
    <w:abstractNumId w:val="1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B5D"/>
    <w:rsid w:val="001804F0"/>
    <w:rsid w:val="002F6A42"/>
    <w:rsid w:val="00387E69"/>
    <w:rsid w:val="0048010F"/>
    <w:rsid w:val="004D2EAB"/>
    <w:rsid w:val="00563DB2"/>
    <w:rsid w:val="00712B5D"/>
    <w:rsid w:val="00737CB3"/>
    <w:rsid w:val="007D25C3"/>
    <w:rsid w:val="00814368"/>
    <w:rsid w:val="00892438"/>
    <w:rsid w:val="00994838"/>
    <w:rsid w:val="00C3182D"/>
    <w:rsid w:val="00F0530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25574A"/>
  <w15:docId w15:val="{1716F248-720E-424B-AFDC-08A2495A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1DCB"/>
    <w:pPr>
      <w:spacing w:after="200" w:line="276" w:lineRule="auto"/>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ezodstpwZnak">
    <w:name w:val="Bez odstępów Znak"/>
    <w:basedOn w:val="Domylnaczcionkaakapitu"/>
    <w:qFormat/>
    <w:rPr>
      <w:rFonts w:eastAsia="Times New Roman"/>
    </w:rPr>
  </w:style>
  <w:style w:type="character" w:customStyle="1" w:styleId="TekstdymkaZnak">
    <w:name w:val="Tekst dymka Znak"/>
    <w:basedOn w:val="Domylnaczcionkaakapitu"/>
    <w:qFormat/>
    <w:rPr>
      <w:rFonts w:ascii="Tahoma" w:hAnsi="Tahoma" w:cs="Tahoma"/>
      <w:sz w:val="16"/>
      <w:szCs w:val="16"/>
    </w:rPr>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czeinternetowe">
    <w:name w:val="Łącze internetowe"/>
    <w:basedOn w:val="Domylnaczcionkaakapitu"/>
    <w:rPr>
      <w:color w:val="0000FF"/>
      <w:u w:val="single"/>
    </w:rPr>
  </w:style>
  <w:style w:type="character" w:customStyle="1" w:styleId="WW8Num16z0">
    <w:name w:val="WW8Num16z0"/>
    <w:qFormat/>
    <w:rPr>
      <w:rFonts w:ascii="Calibri" w:eastAsia="Calibri" w:hAnsi="Calibri" w:cs="Calibri"/>
      <w:b w:val="0"/>
      <w:bCs/>
      <w:i w:val="0"/>
      <w:sz w:val="22"/>
      <w:szCs w:val="22"/>
      <w:lang w:eastAsia="ar-SA"/>
    </w:rPr>
  </w:style>
  <w:style w:type="paragraph" w:styleId="Nagwek">
    <w:name w:val="header"/>
    <w:basedOn w:val="Normalny"/>
    <w:next w:val="Tekstpodstawowy"/>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Bezodstpw">
    <w:name w:val="No Spacing"/>
    <w:qFormat/>
    <w:pPr>
      <w:textAlignment w:val="baseline"/>
    </w:pPr>
  </w:style>
  <w:style w:type="paragraph" w:styleId="Tekstdymka">
    <w:name w:val="Balloon Text"/>
    <w:basedOn w:val="Normalny"/>
    <w:qFormat/>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pPr>
      <w:tabs>
        <w:tab w:val="center" w:pos="4536"/>
        <w:tab w:val="right" w:pos="9072"/>
      </w:tabs>
      <w:spacing w:after="0" w:line="240" w:lineRule="auto"/>
    </w:pPr>
  </w:style>
  <w:style w:type="paragraph" w:styleId="Akapitzlist">
    <w:name w:val="List Paragraph"/>
    <w:basedOn w:val="Normalny"/>
    <w:qFormat/>
    <w:pPr>
      <w:spacing w:after="0" w:line="240" w:lineRule="auto"/>
      <w:ind w:left="708"/>
      <w:jc w:val="both"/>
      <w:textAlignment w:val="auto"/>
    </w:pPr>
    <w:rPr>
      <w:rFonts w:ascii="Arial" w:hAnsi="Arial" w:cs="Arial"/>
      <w:sz w:val="24"/>
      <w:szCs w:val="24"/>
      <w:lang w:eastAsia="ja-JP"/>
    </w:rPr>
  </w:style>
  <w:style w:type="paragraph" w:customStyle="1" w:styleId="Default">
    <w:name w:val="Default"/>
    <w:qFormat/>
    <w:rPr>
      <w:rFonts w:ascii="Arial" w:hAnsi="Arial" w:cs="Arial"/>
      <w:color w:val="000000"/>
      <w:sz w:val="24"/>
      <w:szCs w:val="24"/>
    </w:rPr>
  </w:style>
  <w:style w:type="numbering" w:customStyle="1" w:styleId="WW8Num16">
    <w:name w:val="WW8Num1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ops.uml.lodz.pl/bi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ps.uml.lodz.pl/bip/" TargetMode="External"/><Relationship Id="rId4" Type="http://schemas.openxmlformats.org/officeDocument/2006/relationships/settings" Target="settings.xml"/><Relationship Id="rId9" Type="http://schemas.openxmlformats.org/officeDocument/2006/relationships/hyperlink" Target="mailto:zamowienia@mops.lodz.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59BED-5CB4-4BA6-A458-2485E1A5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26</Pages>
  <Words>8776</Words>
  <Characters>52657</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ewapar</dc:creator>
  <dc:description/>
  <cp:lastModifiedBy>Roland Kozłowski</cp:lastModifiedBy>
  <cp:revision>12</cp:revision>
  <cp:lastPrinted>2021-12-14T13:04:00Z</cp:lastPrinted>
  <dcterms:created xsi:type="dcterms:W3CDTF">2022-01-12T13:10:00Z</dcterms:created>
  <dcterms:modified xsi:type="dcterms:W3CDTF">2022-01-14T13:45:00Z</dcterms:modified>
  <dc:language>pl-PL</dc:language>
</cp:coreProperties>
</file>