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925F" w14:textId="77777777" w:rsidR="00C16CBC" w:rsidRPr="00F91BE8" w:rsidRDefault="00C16CBC" w:rsidP="0080199E">
      <w:pPr>
        <w:spacing w:after="0" w:line="276" w:lineRule="auto"/>
        <w:ind w:left="175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 </w:t>
      </w:r>
      <w:r w:rsidRPr="00F91BE8">
        <w:rPr>
          <w:rFonts w:eastAsia="Calibri" w:cstheme="minorHAnsi"/>
        </w:rPr>
        <w:tab/>
        <w:t xml:space="preserve"> </w:t>
      </w:r>
    </w:p>
    <w:p w14:paraId="7EF6375A" w14:textId="77777777" w:rsidR="00C16CBC" w:rsidRPr="00F91BE8" w:rsidRDefault="00C16CBC" w:rsidP="0080199E">
      <w:pPr>
        <w:spacing w:after="0" w:line="276" w:lineRule="auto"/>
        <w:ind w:left="10" w:right="119" w:hanging="10"/>
        <w:jc w:val="center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UMOWA </w:t>
      </w:r>
      <w:r w:rsidR="00351289" w:rsidRPr="00F91BE8">
        <w:rPr>
          <w:rFonts w:eastAsia="Calibri" w:cstheme="minorHAnsi"/>
          <w:b/>
        </w:rPr>
        <w:t xml:space="preserve"> Nr…………………..</w:t>
      </w:r>
    </w:p>
    <w:p w14:paraId="46B666D0" w14:textId="6CCC7406" w:rsidR="00C16CBC" w:rsidRPr="00F91BE8" w:rsidRDefault="00C16CBC" w:rsidP="0080199E">
      <w:pPr>
        <w:keepNext/>
        <w:keepLines/>
        <w:spacing w:after="0" w:line="276" w:lineRule="auto"/>
        <w:ind w:left="10" w:right="116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>najmu urządze</w:t>
      </w:r>
      <w:r w:rsidR="00863D7C">
        <w:rPr>
          <w:rFonts w:eastAsia="Calibri" w:cstheme="minorHAnsi"/>
          <w:b/>
        </w:rPr>
        <w:t>nia</w:t>
      </w:r>
      <w:r w:rsidRPr="00F91BE8">
        <w:rPr>
          <w:rFonts w:eastAsia="Calibri" w:cstheme="minorHAnsi"/>
          <w:b/>
        </w:rPr>
        <w:t xml:space="preserve"> </w:t>
      </w:r>
      <w:r w:rsidR="005C5056">
        <w:rPr>
          <w:rFonts w:eastAsia="Calibri" w:cstheme="minorHAnsi"/>
          <w:b/>
        </w:rPr>
        <w:t>wielofunkcyjn</w:t>
      </w:r>
      <w:r w:rsidR="00863D7C">
        <w:rPr>
          <w:rFonts w:eastAsia="Calibri" w:cstheme="minorHAnsi"/>
          <w:b/>
        </w:rPr>
        <w:t>ego</w:t>
      </w:r>
      <w:r w:rsidR="005C5056">
        <w:rPr>
          <w:rFonts w:eastAsia="Calibri" w:cstheme="minorHAnsi"/>
          <w:b/>
        </w:rPr>
        <w:t xml:space="preserve"> </w:t>
      </w:r>
      <w:r w:rsidRPr="00F91BE8">
        <w:rPr>
          <w:rFonts w:eastAsia="Calibri" w:cstheme="minorHAnsi"/>
          <w:b/>
        </w:rPr>
        <w:t xml:space="preserve">  </w:t>
      </w:r>
    </w:p>
    <w:p w14:paraId="5E9321C9" w14:textId="77777777" w:rsidR="00C16CBC" w:rsidRPr="00F91BE8" w:rsidRDefault="00C16CBC" w:rsidP="0080199E">
      <w:pPr>
        <w:spacing w:after="0" w:line="276" w:lineRule="auto"/>
        <w:jc w:val="right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 </w:t>
      </w:r>
    </w:p>
    <w:p w14:paraId="4D840F42" w14:textId="77777777" w:rsidR="00C16CBC" w:rsidRPr="00F91BE8" w:rsidRDefault="00C16CBC" w:rsidP="0080199E">
      <w:pPr>
        <w:tabs>
          <w:tab w:val="center" w:pos="10505"/>
        </w:tabs>
        <w:spacing w:after="0" w:line="276" w:lineRule="auto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Zawarta w dniu ……………..  roku pomiędzy: </w:t>
      </w:r>
      <w:r w:rsidRPr="00F91BE8">
        <w:rPr>
          <w:rFonts w:eastAsia="Calibri" w:cstheme="minorHAnsi"/>
        </w:rPr>
        <w:tab/>
        <w:t xml:space="preserve"> </w:t>
      </w:r>
    </w:p>
    <w:p w14:paraId="5E4A3EC0" w14:textId="77777777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>Miastem Łódź– Centrum Administrac</w:t>
      </w:r>
      <w:r w:rsidR="00675A9A" w:rsidRPr="00F91BE8">
        <w:rPr>
          <w:rFonts w:eastAsia="Calibri" w:cstheme="minorHAnsi"/>
          <w:lang w:eastAsia="zh-CN"/>
        </w:rPr>
        <w:t xml:space="preserve">yjnym </w:t>
      </w:r>
      <w:r w:rsidRPr="00F91BE8">
        <w:rPr>
          <w:rFonts w:eastAsia="Calibri" w:cstheme="minorHAnsi"/>
          <w:lang w:eastAsia="zh-CN"/>
        </w:rPr>
        <w:t xml:space="preserve"> Pieczy Zastępczej w Łodzi ul. Małachowskiego 74 </w:t>
      </w:r>
      <w:r w:rsidR="00155FB0" w:rsidRPr="00F91BE8">
        <w:rPr>
          <w:rFonts w:eastAsia="Calibri" w:cstheme="minorHAnsi"/>
          <w:lang w:eastAsia="zh-CN"/>
        </w:rPr>
        <w:br/>
      </w:r>
      <w:r w:rsidRPr="00F91BE8">
        <w:rPr>
          <w:rFonts w:eastAsia="Calibri" w:cstheme="minorHAnsi"/>
          <w:lang w:eastAsia="zh-CN"/>
        </w:rPr>
        <w:t>w imieniu którego na podstawie pełnomocnictwa udzielonego przez Prezydenta Miasta Łodzi Zarządzeniem nr 7752/VIII/21 z dnia  działa Piotr Rydzewski - Dyrektor Centrum Administrac</w:t>
      </w:r>
      <w:r w:rsidR="00675A9A" w:rsidRPr="00F91BE8">
        <w:rPr>
          <w:rFonts w:eastAsia="Calibri" w:cstheme="minorHAnsi"/>
          <w:lang w:eastAsia="zh-CN"/>
        </w:rPr>
        <w:t>yjnego</w:t>
      </w:r>
      <w:r w:rsidRPr="00F91BE8">
        <w:rPr>
          <w:rFonts w:eastAsia="Calibri" w:cstheme="minorHAnsi"/>
          <w:lang w:eastAsia="zh-CN"/>
        </w:rPr>
        <w:t xml:space="preserve"> Pieczy Zastępczej w Łodzi </w:t>
      </w:r>
    </w:p>
    <w:p w14:paraId="61563B8B" w14:textId="6B09E620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b/>
          <w:lang w:eastAsia="zh-CN"/>
        </w:rPr>
        <w:t xml:space="preserve">zwanym dalej </w:t>
      </w:r>
      <w:r w:rsidR="00190D97">
        <w:rPr>
          <w:rFonts w:eastAsia="Calibri" w:cstheme="minorHAnsi"/>
          <w:b/>
          <w:lang w:eastAsia="zh-CN"/>
        </w:rPr>
        <w:t>Zamawiającym</w:t>
      </w:r>
      <w:r w:rsidR="003E4B78" w:rsidRPr="00F91BE8">
        <w:rPr>
          <w:rFonts w:eastAsia="Calibri" w:cstheme="minorHAnsi"/>
          <w:b/>
          <w:lang w:eastAsia="zh-CN"/>
        </w:rPr>
        <w:t>,</w:t>
      </w:r>
    </w:p>
    <w:p w14:paraId="44371DA3" w14:textId="77777777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>a</w:t>
      </w:r>
    </w:p>
    <w:p w14:paraId="1178BD66" w14:textId="77777777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6006BAF5" w14:textId="2DB7349D" w:rsidR="003E4B78" w:rsidRPr="00F91BE8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b/>
          <w:lang w:eastAsia="zh-CN"/>
        </w:rPr>
      </w:pPr>
      <w:r w:rsidRPr="00F91BE8">
        <w:rPr>
          <w:rFonts w:eastAsia="Calibri" w:cstheme="minorHAnsi"/>
          <w:b/>
          <w:lang w:eastAsia="zh-CN"/>
        </w:rPr>
        <w:t xml:space="preserve">zwanym dalej </w:t>
      </w:r>
      <w:r w:rsidR="003E4B78" w:rsidRPr="00F91BE8">
        <w:rPr>
          <w:rFonts w:eastAsia="Calibri" w:cstheme="minorHAnsi"/>
          <w:b/>
          <w:lang w:eastAsia="zh-CN"/>
        </w:rPr>
        <w:t>Wy</w:t>
      </w:r>
      <w:r w:rsidR="00190D97">
        <w:rPr>
          <w:rFonts w:eastAsia="Calibri" w:cstheme="minorHAnsi"/>
          <w:b/>
          <w:lang w:eastAsia="zh-CN"/>
        </w:rPr>
        <w:t>konawcą</w:t>
      </w:r>
    </w:p>
    <w:p w14:paraId="7D3F3F16" w14:textId="77777777" w:rsidR="006E6021" w:rsidRPr="00F91BE8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b/>
          <w:lang w:eastAsia="zh-CN"/>
        </w:rPr>
        <w:t xml:space="preserve"> </w:t>
      </w:r>
    </w:p>
    <w:p w14:paraId="7E643962" w14:textId="77777777" w:rsidR="006E6021" w:rsidRPr="00F91BE8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 xml:space="preserve">zawarto umowę, do zawarcia której na podstawie art. 2 ust 1 pkt 1) ustawy z dnia </w:t>
      </w:r>
      <w:r w:rsidR="00F0226E" w:rsidRPr="00F91BE8">
        <w:rPr>
          <w:rFonts w:eastAsia="Calibri" w:cstheme="minorHAnsi"/>
          <w:lang w:eastAsia="zh-CN"/>
        </w:rPr>
        <w:t>11 września</w:t>
      </w:r>
      <w:r w:rsidRPr="00F91BE8">
        <w:rPr>
          <w:rFonts w:eastAsia="Calibri" w:cstheme="minorHAnsi"/>
          <w:lang w:eastAsia="zh-CN"/>
        </w:rPr>
        <w:t xml:space="preserve"> 2019 roku, Prawo zamówień publicznych ( t. j. Dz. U. z 20</w:t>
      </w:r>
      <w:r w:rsidR="00F0226E" w:rsidRPr="00F91BE8">
        <w:rPr>
          <w:rFonts w:eastAsia="Calibri" w:cstheme="minorHAnsi"/>
          <w:lang w:eastAsia="zh-CN"/>
        </w:rPr>
        <w:t>21</w:t>
      </w:r>
      <w:r w:rsidRPr="00F91BE8">
        <w:rPr>
          <w:rFonts w:eastAsia="Calibri" w:cstheme="minorHAnsi"/>
          <w:lang w:eastAsia="zh-CN"/>
        </w:rPr>
        <w:t xml:space="preserve"> roku, poz. </w:t>
      </w:r>
      <w:r w:rsidR="00F0226E" w:rsidRPr="00F91BE8">
        <w:rPr>
          <w:rFonts w:eastAsia="Calibri" w:cstheme="minorHAnsi"/>
          <w:lang w:eastAsia="zh-CN"/>
        </w:rPr>
        <w:t>1129</w:t>
      </w:r>
      <w:r w:rsidRPr="00F91BE8">
        <w:rPr>
          <w:rFonts w:eastAsia="Calibri" w:cstheme="minorHAnsi"/>
          <w:lang w:eastAsia="zh-CN"/>
        </w:rPr>
        <w:t xml:space="preserve"> ze zm.) przepisy prawa zamówień publicznych nie mają zastosowania</w:t>
      </w:r>
      <w:r w:rsidR="003E4B78" w:rsidRPr="00F91BE8">
        <w:rPr>
          <w:rFonts w:eastAsia="Calibri" w:cstheme="minorHAnsi"/>
          <w:lang w:eastAsia="zh-CN"/>
        </w:rPr>
        <w:t xml:space="preserve"> </w:t>
      </w:r>
      <w:r w:rsidRPr="00F91BE8">
        <w:rPr>
          <w:rFonts w:eastAsia="Calibri" w:cstheme="minorHAnsi"/>
          <w:lang w:eastAsia="zh-CN"/>
        </w:rPr>
        <w:t xml:space="preserve">o następującej treści: </w:t>
      </w:r>
    </w:p>
    <w:p w14:paraId="65FA5152" w14:textId="77777777" w:rsidR="006E6021" w:rsidRPr="00F91BE8" w:rsidRDefault="006E6021" w:rsidP="0080199E">
      <w:pPr>
        <w:tabs>
          <w:tab w:val="center" w:pos="10505"/>
        </w:tabs>
        <w:spacing w:after="0" w:line="276" w:lineRule="auto"/>
        <w:rPr>
          <w:rFonts w:eastAsia="Calibri" w:cstheme="minorHAnsi"/>
        </w:rPr>
      </w:pPr>
    </w:p>
    <w:p w14:paraId="4F0EA635" w14:textId="77777777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§ 1 </w:t>
      </w:r>
    </w:p>
    <w:p w14:paraId="000B1CEB" w14:textId="0CF8C12F" w:rsidR="006E6021" w:rsidRPr="00F91BE8" w:rsidRDefault="006E6021" w:rsidP="0080199E">
      <w:pPr>
        <w:numPr>
          <w:ilvl w:val="0"/>
          <w:numId w:val="1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Przedmiotem umowy jest dzierża</w:t>
      </w:r>
      <w:r w:rsidR="00863F9C">
        <w:rPr>
          <w:rFonts w:eastAsia="Calibri" w:cstheme="minorHAnsi"/>
        </w:rPr>
        <w:t xml:space="preserve">wę </w:t>
      </w:r>
      <w:r w:rsidR="00BF232A">
        <w:rPr>
          <w:rFonts w:eastAsia="Calibri" w:cstheme="minorHAnsi"/>
        </w:rPr>
        <w:t>jednego</w:t>
      </w:r>
      <w:r w:rsidR="004557BB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>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wielofunkcyjn</w:t>
      </w:r>
      <w:r w:rsidR="00BF232A">
        <w:rPr>
          <w:rFonts w:eastAsia="Calibri" w:cstheme="minorHAnsi"/>
        </w:rPr>
        <w:t>ego</w:t>
      </w:r>
      <w:r w:rsidRPr="00F91BE8">
        <w:rPr>
          <w:rFonts w:eastAsia="Calibri" w:cstheme="minorHAnsi"/>
        </w:rPr>
        <w:t xml:space="preserve"> na potrzeby </w:t>
      </w:r>
      <w:r w:rsidR="004557BB">
        <w:rPr>
          <w:rFonts w:eastAsia="Calibri" w:cstheme="minorHAnsi"/>
        </w:rPr>
        <w:t xml:space="preserve">Centrum Administracyjnego Pieczy Zastępczej w </w:t>
      </w:r>
      <w:r w:rsidR="00B3790A" w:rsidRPr="00F91BE8">
        <w:rPr>
          <w:rFonts w:eastAsia="Calibri" w:cstheme="minorHAnsi"/>
        </w:rPr>
        <w:t xml:space="preserve">Łodzi </w:t>
      </w:r>
      <w:r w:rsidR="007F5B66" w:rsidRPr="00F91BE8">
        <w:rPr>
          <w:rFonts w:eastAsia="Calibri" w:cstheme="minorHAnsi"/>
        </w:rPr>
        <w:t xml:space="preserve">ul. </w:t>
      </w:r>
      <w:r w:rsidR="004557BB">
        <w:rPr>
          <w:rFonts w:eastAsia="Calibri" w:cstheme="minorHAnsi"/>
        </w:rPr>
        <w:t>Małachowskiego 74</w:t>
      </w:r>
      <w:r w:rsidRPr="00F91BE8">
        <w:rPr>
          <w:rFonts w:eastAsia="Calibri" w:cstheme="minorHAnsi"/>
        </w:rPr>
        <w:t>:</w:t>
      </w:r>
    </w:p>
    <w:p w14:paraId="456118CC" w14:textId="77777777" w:rsidR="006E6021" w:rsidRPr="00F91BE8" w:rsidRDefault="006E6021" w:rsidP="0080199E">
      <w:pPr>
        <w:spacing w:after="0" w:line="276" w:lineRule="auto"/>
        <w:ind w:left="284" w:right="172"/>
        <w:jc w:val="both"/>
        <w:rPr>
          <w:rFonts w:eastAsia="Calibri" w:cstheme="minorHAnsi"/>
        </w:rPr>
      </w:pPr>
    </w:p>
    <w:tbl>
      <w:tblPr>
        <w:tblW w:w="7195" w:type="dxa"/>
        <w:tblInd w:w="942" w:type="dxa"/>
        <w:tblCellMar>
          <w:top w:w="4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755"/>
        <w:gridCol w:w="2890"/>
        <w:gridCol w:w="2815"/>
        <w:gridCol w:w="354"/>
      </w:tblGrid>
      <w:tr w:rsidR="00F91BE8" w:rsidRPr="00F91BE8" w14:paraId="5610349C" w14:textId="77777777" w:rsidTr="006E6021">
        <w:trPr>
          <w:trHeight w:val="430"/>
        </w:trPr>
        <w:tc>
          <w:tcPr>
            <w:tcW w:w="38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011125" w14:textId="77777777" w:rsidR="006E6021" w:rsidRPr="00F91BE8" w:rsidRDefault="006E6021" w:rsidP="0080199E">
            <w:pPr>
              <w:spacing w:after="0" w:line="276" w:lineRule="auto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B810B" w14:textId="77777777" w:rsidR="006E6021" w:rsidRPr="00F91BE8" w:rsidRDefault="006E6021" w:rsidP="0080199E">
            <w:pPr>
              <w:spacing w:after="0" w:line="276" w:lineRule="auto"/>
              <w:ind w:left="45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lp.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28392" w14:textId="77777777" w:rsidR="006E6021" w:rsidRPr="00F91BE8" w:rsidRDefault="006E6021" w:rsidP="0080199E">
            <w:pPr>
              <w:spacing w:after="0" w:line="276" w:lineRule="auto"/>
              <w:ind w:left="48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marka i typ urządzenia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E6C8E" w14:textId="77777777" w:rsidR="006E6021" w:rsidRPr="00F91BE8" w:rsidRDefault="006E6021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numer seryjny </w:t>
            </w:r>
          </w:p>
        </w:tc>
        <w:tc>
          <w:tcPr>
            <w:tcW w:w="3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3827485F" w14:textId="77777777" w:rsidR="006E6021" w:rsidRPr="00F91BE8" w:rsidRDefault="006E6021" w:rsidP="0080199E">
            <w:pPr>
              <w:spacing w:after="0" w:line="276" w:lineRule="auto"/>
              <w:ind w:left="1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</w:tr>
      <w:tr w:rsidR="004557BB" w:rsidRPr="00F91BE8" w14:paraId="0824CAFF" w14:textId="77777777" w:rsidTr="004557BB">
        <w:trPr>
          <w:trHeight w:val="430"/>
        </w:trPr>
        <w:tc>
          <w:tcPr>
            <w:tcW w:w="38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F32F81" w14:textId="77777777" w:rsidR="004557BB" w:rsidRPr="00F91BE8" w:rsidRDefault="004557BB" w:rsidP="0080199E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64C4" w14:textId="068C5329" w:rsidR="004557BB" w:rsidRPr="00F91BE8" w:rsidRDefault="004557BB" w:rsidP="0080199E">
            <w:pPr>
              <w:spacing w:after="0" w:line="276" w:lineRule="auto"/>
              <w:ind w:left="45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BAF8" w14:textId="77777777" w:rsidR="004557BB" w:rsidRDefault="004557BB" w:rsidP="0080199E">
            <w:pPr>
              <w:spacing w:after="0" w:line="276" w:lineRule="auto"/>
              <w:ind w:left="48"/>
              <w:jc w:val="center"/>
              <w:rPr>
                <w:rFonts w:eastAsia="Calibri" w:cstheme="minorHAnsi"/>
                <w:b/>
              </w:rPr>
            </w:pPr>
          </w:p>
          <w:p w14:paraId="7A90AB89" w14:textId="3E17F21B" w:rsidR="00BF232A" w:rsidRPr="00F91BE8" w:rsidRDefault="00BF232A" w:rsidP="0080199E">
            <w:pPr>
              <w:spacing w:after="0" w:line="276" w:lineRule="auto"/>
              <w:ind w:left="48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9C2F" w14:textId="77777777" w:rsidR="004557BB" w:rsidRPr="00F91BE8" w:rsidRDefault="004557BB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0DA182D5" w14:textId="77777777" w:rsidR="004557BB" w:rsidRPr="00F91BE8" w:rsidRDefault="004557BB" w:rsidP="0080199E">
            <w:pPr>
              <w:spacing w:after="0" w:line="276" w:lineRule="auto"/>
              <w:ind w:left="1"/>
              <w:rPr>
                <w:rFonts w:eastAsia="Calibri" w:cstheme="minorHAnsi"/>
              </w:rPr>
            </w:pPr>
          </w:p>
        </w:tc>
      </w:tr>
    </w:tbl>
    <w:p w14:paraId="33FFCA79" w14:textId="77777777" w:rsidR="006E6021" w:rsidRPr="00F91BE8" w:rsidRDefault="006E6021" w:rsidP="0080199E">
      <w:pPr>
        <w:spacing w:after="0" w:line="276" w:lineRule="auto"/>
        <w:ind w:left="284" w:right="172"/>
        <w:jc w:val="both"/>
        <w:rPr>
          <w:rFonts w:eastAsia="Calibri" w:cstheme="minorHAnsi"/>
        </w:rPr>
      </w:pPr>
    </w:p>
    <w:p w14:paraId="77075AF2" w14:textId="05C34D41" w:rsidR="006E6021" w:rsidRPr="00F91BE8" w:rsidRDefault="006E6021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Szczegółowy opis parametrów technicznych 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oraz wykaz wyposażania dodatkowego zostaje określony w specyfikacji stanowiącej załącznik nr 1 do Umowy.</w:t>
      </w:r>
    </w:p>
    <w:p w14:paraId="7038F1B1" w14:textId="3C4BCA15" w:rsidR="0080199E" w:rsidRPr="00F91BE8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190D97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oświadcza, że jest właścicielem 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863F9C">
        <w:rPr>
          <w:rFonts w:eastAsia="Calibri" w:cstheme="minorHAnsi"/>
        </w:rPr>
        <w:t>wielofunkcyjn</w:t>
      </w:r>
      <w:r w:rsidR="00BF232A">
        <w:rPr>
          <w:rFonts w:eastAsia="Calibri" w:cstheme="minorHAnsi"/>
        </w:rPr>
        <w:t>ego</w:t>
      </w:r>
      <w:r w:rsidR="003E4B78" w:rsidRPr="00F91BE8">
        <w:rPr>
          <w:rFonts w:eastAsia="Calibri" w:cstheme="minorHAnsi"/>
        </w:rPr>
        <w:t xml:space="preserve"> </w:t>
      </w:r>
      <w:r w:rsidR="0080199E" w:rsidRPr="00F91BE8">
        <w:rPr>
          <w:rFonts w:eastAsia="Calibri" w:cstheme="minorHAnsi"/>
        </w:rPr>
        <w:t>wskazan</w:t>
      </w:r>
      <w:r w:rsidR="00863F9C">
        <w:rPr>
          <w:rFonts w:eastAsia="Calibri" w:cstheme="minorHAnsi"/>
        </w:rPr>
        <w:t>ych</w:t>
      </w:r>
      <w:r w:rsidR="0080199E" w:rsidRPr="00F91BE8">
        <w:rPr>
          <w:rFonts w:eastAsia="Calibri" w:cstheme="minorHAnsi"/>
        </w:rPr>
        <w:t xml:space="preserve"> w </w:t>
      </w:r>
      <w:r w:rsidR="0080199E" w:rsidRPr="00F91BE8">
        <w:rPr>
          <w:rFonts w:eastAsia="Calibri" w:cstheme="minorHAnsi"/>
          <w:bCs/>
        </w:rPr>
        <w:t>§</w:t>
      </w:r>
      <w:r w:rsidR="0080199E" w:rsidRPr="00F91BE8">
        <w:rPr>
          <w:rFonts w:eastAsia="Calibri" w:cstheme="minorHAnsi"/>
        </w:rPr>
        <w:t xml:space="preserve"> 1 ust. 1.</w:t>
      </w:r>
    </w:p>
    <w:p w14:paraId="539D1633" w14:textId="6219E087" w:rsidR="00C16CBC" w:rsidRPr="00F91BE8" w:rsidRDefault="0080199E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</w:t>
      </w:r>
      <w:r w:rsidR="00C16CBC" w:rsidRPr="00F91BE8">
        <w:rPr>
          <w:rFonts w:eastAsia="Calibri" w:cstheme="minorHAnsi"/>
        </w:rPr>
        <w:t xml:space="preserve"> </w:t>
      </w:r>
      <w:r w:rsidR="000903F6" w:rsidRPr="00F91BE8">
        <w:rPr>
          <w:rFonts w:eastAsia="Calibri" w:cstheme="minorHAnsi"/>
        </w:rPr>
        <w:t xml:space="preserve">terminie do 2 dni roboczych od dnia podpisania </w:t>
      </w:r>
      <w:r w:rsidR="00C16CBC" w:rsidRPr="00F91BE8">
        <w:rPr>
          <w:rFonts w:eastAsia="Calibri" w:cstheme="minorHAnsi"/>
        </w:rPr>
        <w:t>umowy Wy</w:t>
      </w:r>
      <w:r w:rsidR="00190D97">
        <w:rPr>
          <w:rFonts w:eastAsia="Calibri" w:cstheme="minorHAnsi"/>
        </w:rPr>
        <w:t>konawca</w:t>
      </w:r>
      <w:r w:rsidR="00C16CBC" w:rsidRPr="00F91BE8">
        <w:rPr>
          <w:rFonts w:eastAsia="Calibri" w:cstheme="minorHAnsi"/>
        </w:rPr>
        <w:t xml:space="preserve"> </w:t>
      </w:r>
      <w:r w:rsidR="008C315B" w:rsidRPr="00F91BE8">
        <w:rPr>
          <w:rFonts w:eastAsia="Calibri" w:cstheme="minorHAnsi"/>
        </w:rPr>
        <w:t>dostarczy w/w urządzeni</w:t>
      </w:r>
      <w:r w:rsidR="00BF232A">
        <w:rPr>
          <w:rFonts w:eastAsia="Calibri" w:cstheme="minorHAnsi"/>
        </w:rPr>
        <w:t>e</w:t>
      </w:r>
      <w:r w:rsidR="008C315B" w:rsidRPr="00F91BE8">
        <w:rPr>
          <w:rFonts w:eastAsia="Calibri" w:cstheme="minorHAnsi"/>
        </w:rPr>
        <w:t xml:space="preserve"> </w:t>
      </w:r>
      <w:r w:rsidR="00190D97">
        <w:rPr>
          <w:rFonts w:eastAsia="Calibri" w:cstheme="minorHAnsi"/>
        </w:rPr>
        <w:t>Zamawiającemu</w:t>
      </w:r>
      <w:r w:rsidR="005E5F09" w:rsidRPr="00F91BE8">
        <w:rPr>
          <w:rFonts w:eastAsia="Calibri" w:cstheme="minorHAnsi"/>
        </w:rPr>
        <w:t xml:space="preserve"> na podstawie protokołu zdawczo – odbiorczego, stanowiącego załącznik nr 2 do umowy</w:t>
      </w:r>
      <w:r w:rsidR="00C16CBC" w:rsidRPr="00F91BE8">
        <w:rPr>
          <w:rFonts w:eastAsia="Calibri" w:cstheme="minorHAnsi"/>
        </w:rPr>
        <w:t xml:space="preserve">. </w:t>
      </w:r>
    </w:p>
    <w:p w14:paraId="4C6988F4" w14:textId="3040A3C7" w:rsidR="00C16CBC" w:rsidRPr="00F91BE8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Stan licznika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>, będąc</w:t>
      </w:r>
      <w:r w:rsidR="004557BB">
        <w:rPr>
          <w:rFonts w:eastAsia="Calibri" w:cstheme="minorHAnsi"/>
        </w:rPr>
        <w:t>ych</w:t>
      </w:r>
      <w:r w:rsidRPr="00F91BE8">
        <w:rPr>
          <w:rFonts w:eastAsia="Calibri" w:cstheme="minorHAnsi"/>
        </w:rPr>
        <w:t xml:space="preserve"> przedmiotem niniejszej umowy, wskazany jest w protokole </w:t>
      </w:r>
      <w:r w:rsidR="0080199E" w:rsidRPr="00F91BE8">
        <w:rPr>
          <w:rFonts w:eastAsia="Calibri" w:cstheme="minorHAnsi"/>
        </w:rPr>
        <w:t>z</w:t>
      </w:r>
      <w:r w:rsidRPr="00F91BE8">
        <w:rPr>
          <w:rFonts w:eastAsia="Calibri" w:cstheme="minorHAnsi"/>
        </w:rPr>
        <w:t>dawczo-odbiorczym</w:t>
      </w:r>
      <w:r w:rsidR="005C1903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stanowiącym załącznik nr 2 do niniejszej umowy. </w:t>
      </w:r>
    </w:p>
    <w:p w14:paraId="07B7DE19" w14:textId="334A7619" w:rsidR="00C16CBC" w:rsidRPr="00F91BE8" w:rsidRDefault="00190D97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="00C16CBC" w:rsidRPr="00F91BE8">
        <w:rPr>
          <w:rFonts w:eastAsia="Calibri" w:cstheme="minorHAnsi"/>
        </w:rPr>
        <w:t xml:space="preserve"> oświadcza</w:t>
      </w:r>
      <w:r w:rsidR="005C1903" w:rsidRPr="00F91BE8">
        <w:rPr>
          <w:rFonts w:eastAsia="Calibri" w:cstheme="minorHAnsi"/>
        </w:rPr>
        <w:t>,</w:t>
      </w:r>
      <w:r w:rsidR="00C16CBC" w:rsidRPr="00F91BE8">
        <w:rPr>
          <w:rFonts w:eastAsia="Calibri" w:cstheme="minorHAnsi"/>
        </w:rPr>
        <w:t xml:space="preserve"> że są mu znane parametry techniczne Urządze</w:t>
      </w:r>
      <w:r w:rsidR="00BF232A">
        <w:rPr>
          <w:rFonts w:eastAsia="Calibri" w:cstheme="minorHAnsi"/>
        </w:rPr>
        <w:t>nia</w:t>
      </w:r>
      <w:r w:rsidR="00C16CBC" w:rsidRPr="00F91BE8">
        <w:rPr>
          <w:rFonts w:eastAsia="Calibri" w:cstheme="minorHAnsi"/>
        </w:rPr>
        <w:t xml:space="preserve"> i nie wnosi do nich żadnych zastrzeżeń. </w:t>
      </w:r>
      <w:r w:rsidR="00C16CBC" w:rsidRPr="00F91BE8">
        <w:rPr>
          <w:rFonts w:eastAsia="Calibri" w:cstheme="minorHAnsi"/>
        </w:rPr>
        <w:tab/>
        <w:t xml:space="preserve"> </w:t>
      </w:r>
    </w:p>
    <w:p w14:paraId="57C9FF6E" w14:textId="3F7E59F4" w:rsidR="00C16CBC" w:rsidRPr="00F91BE8" w:rsidRDefault="00190D97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="00C16CBC" w:rsidRPr="00F91BE8">
        <w:rPr>
          <w:rFonts w:eastAsia="Calibri" w:cstheme="minorHAnsi"/>
        </w:rPr>
        <w:t xml:space="preserve"> nie ma prawa oddawać Urządze</w:t>
      </w:r>
      <w:r w:rsidR="00BF232A">
        <w:rPr>
          <w:rFonts w:eastAsia="Calibri" w:cstheme="minorHAnsi"/>
        </w:rPr>
        <w:t>nia</w:t>
      </w:r>
      <w:r w:rsidR="00C16CBC" w:rsidRPr="00F91BE8">
        <w:rPr>
          <w:rFonts w:eastAsia="Calibri" w:cstheme="minorHAnsi"/>
        </w:rPr>
        <w:t xml:space="preserve"> w podnajem lub do nieodpłatnego używania osobom trzecim lub przenosić innych praw i obowiązków wynikających z umowy na osoby trzecie bez uprzedniej pisemnej zgody Wy</w:t>
      </w:r>
      <w:r>
        <w:rPr>
          <w:rFonts w:eastAsia="Calibri" w:cstheme="minorHAnsi"/>
        </w:rPr>
        <w:t>konawcy</w:t>
      </w:r>
      <w:r w:rsidR="00C16CBC" w:rsidRPr="00F91BE8">
        <w:rPr>
          <w:rFonts w:eastAsia="Calibri" w:cstheme="minorHAnsi"/>
        </w:rPr>
        <w:t xml:space="preserve">.  </w:t>
      </w:r>
    </w:p>
    <w:p w14:paraId="7B59084F" w14:textId="06E724A2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2 </w:t>
      </w:r>
    </w:p>
    <w:p w14:paraId="21A0A760" w14:textId="77777777" w:rsidR="00245412" w:rsidRPr="00F91BE8" w:rsidRDefault="00245412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Strony ustalają, że wynagrodzenie za wykonanie przedmiotu umowy nie może przekroczyć kwoty:</w:t>
      </w:r>
    </w:p>
    <w:p w14:paraId="2B41DE46" w14:textId="77777777" w:rsidR="00245412" w:rsidRPr="00F91BE8" w:rsidRDefault="00245412" w:rsidP="00245412">
      <w:pPr>
        <w:widowControl w:val="0"/>
        <w:spacing w:after="0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………………………………………….…</w:t>
      </w:r>
      <w:r w:rsidRPr="00F91BE8">
        <w:rPr>
          <w:rFonts w:ascii="Calibri" w:eastAsia="Lucida Sans Unicode" w:hAnsi="Calibri" w:cs="Times New Roman"/>
          <w:lang w:eastAsia="zh-CN" w:bidi="en-US"/>
        </w:rPr>
        <w:t>..… zł netto, (słownie złotych: ………………………………………....)</w:t>
      </w:r>
    </w:p>
    <w:p w14:paraId="18F8F973" w14:textId="77777777" w:rsidR="00245412" w:rsidRPr="00F91BE8" w:rsidRDefault="00245412" w:rsidP="00245412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.... zł podatek VAT, (słownie złotych: …………………………………………)</w:t>
      </w:r>
    </w:p>
    <w:p w14:paraId="22867856" w14:textId="77777777" w:rsidR="00245412" w:rsidRPr="00F91BE8" w:rsidRDefault="00245412" w:rsidP="00245412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...… zł brutto, (słownie złotych: ………………………………………....)</w:t>
      </w:r>
    </w:p>
    <w:p w14:paraId="1BC340A1" w14:textId="21600F6F" w:rsidR="005C1903" w:rsidRDefault="00C16CBC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lastRenderedPageBreak/>
        <w:t>Za najem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zobowiązuje się płacić na rzecz Wy</w:t>
      </w:r>
      <w:r w:rsidR="00190D97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czynsz najmu</w:t>
      </w:r>
      <w:r w:rsidR="005C1903" w:rsidRPr="00F91BE8">
        <w:rPr>
          <w:rFonts w:eastAsia="Calibri" w:cstheme="minorHAnsi"/>
        </w:rPr>
        <w:t xml:space="preserve"> miesięcznie w wysokości: </w:t>
      </w:r>
    </w:p>
    <w:p w14:paraId="2C931B9C" w14:textId="77777777" w:rsidR="005C1903" w:rsidRPr="00F91BE8" w:rsidRDefault="005C1903" w:rsidP="002F6517">
      <w:pPr>
        <w:widowControl w:val="0"/>
        <w:spacing w:after="0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bookmarkStart w:id="0" w:name="_Hlk87869448"/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………………………………………….…</w:t>
      </w:r>
      <w:r w:rsidRPr="00F91BE8">
        <w:rPr>
          <w:rFonts w:ascii="Calibri" w:eastAsia="Lucida Sans Unicode" w:hAnsi="Calibri" w:cs="Times New Roman"/>
          <w:lang w:eastAsia="zh-CN" w:bidi="en-US"/>
        </w:rPr>
        <w:t>..… zł netto, (słownie złotych: ………………………………………....)</w:t>
      </w:r>
    </w:p>
    <w:p w14:paraId="2296EF37" w14:textId="77777777" w:rsidR="005C1903" w:rsidRPr="00F91BE8" w:rsidRDefault="005C1903" w:rsidP="002F6517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.... zł podatek VAT, (słownie złotych: …………………………………………)</w:t>
      </w:r>
    </w:p>
    <w:p w14:paraId="1363C5A8" w14:textId="10D4E109" w:rsidR="005C1903" w:rsidRDefault="005C1903" w:rsidP="002F6517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Lucida Sans Unicode" w:hAnsi="Calibri" w:cs="Times New Roman"/>
          <w:lang w:eastAsia="zh-CN" w:bidi="en-US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...… zł brutto, (słownie złotych: ………………………………………....)</w:t>
      </w:r>
    </w:p>
    <w:bookmarkEnd w:id="0"/>
    <w:p w14:paraId="75A28C1B" w14:textId="554C3BED" w:rsidR="00C16CBC" w:rsidRPr="00F91BE8" w:rsidRDefault="00C16CBC" w:rsidP="0080199E">
      <w:pPr>
        <w:numPr>
          <w:ilvl w:val="0"/>
          <w:numId w:val="2"/>
        </w:numPr>
        <w:spacing w:after="0" w:line="276" w:lineRule="auto"/>
        <w:ind w:right="172" w:hanging="39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ramach czynszu najmu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może wydrukować następującą ilość stron w miesiącu kalendarzowym: </w:t>
      </w:r>
    </w:p>
    <w:tbl>
      <w:tblPr>
        <w:tblW w:w="8398" w:type="dxa"/>
        <w:jc w:val="center"/>
        <w:tblCellMar>
          <w:top w:w="4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2586"/>
        <w:gridCol w:w="1843"/>
        <w:gridCol w:w="1797"/>
        <w:gridCol w:w="1781"/>
      </w:tblGrid>
      <w:tr w:rsidR="00BF232A" w:rsidRPr="00F91BE8" w14:paraId="6D275C58" w14:textId="77777777" w:rsidTr="00BF232A">
        <w:trPr>
          <w:trHeight w:val="430"/>
          <w:jc w:val="center"/>
        </w:trPr>
        <w:tc>
          <w:tcPr>
            <w:tcW w:w="39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E5CBFC" w14:textId="77777777" w:rsidR="00BF232A" w:rsidRPr="00F91BE8" w:rsidRDefault="00BF232A" w:rsidP="0080199E">
            <w:pPr>
              <w:spacing w:after="0" w:line="276" w:lineRule="auto"/>
              <w:rPr>
                <w:rFonts w:eastAsia="Calibri" w:cstheme="minorHAnsi"/>
              </w:rPr>
            </w:pPr>
            <w:bookmarkStart w:id="1" w:name="_Hlk87866045"/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7D34" w14:textId="124AA9F5" w:rsidR="00BF232A" w:rsidRPr="00F91BE8" w:rsidRDefault="00BF232A" w:rsidP="0080199E">
            <w:pPr>
              <w:spacing w:after="0" w:line="276" w:lineRule="auto"/>
              <w:ind w:left="43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U</w:t>
            </w:r>
            <w:r w:rsidRPr="00F91BE8">
              <w:rPr>
                <w:rFonts w:eastAsia="Calibri" w:cstheme="minorHAnsi"/>
                <w:b/>
              </w:rPr>
              <w:t xml:space="preserve">rządzenie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1B11" w14:textId="30EE8FF6" w:rsidR="00BF232A" w:rsidRPr="00F91BE8" w:rsidRDefault="00BF232A" w:rsidP="0080199E">
            <w:pPr>
              <w:spacing w:after="0" w:line="276" w:lineRule="auto"/>
              <w:ind w:left="49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wydruk </w:t>
            </w:r>
            <w:r w:rsidR="00720F1B">
              <w:rPr>
                <w:rFonts w:eastAsia="Calibri" w:cstheme="minorHAnsi"/>
                <w:b/>
              </w:rPr>
              <w:t>mono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3996" w14:textId="77777777" w:rsidR="00BF232A" w:rsidRPr="00F91BE8" w:rsidRDefault="00BF232A" w:rsidP="0080199E">
            <w:pPr>
              <w:spacing w:after="0" w:line="276" w:lineRule="auto"/>
              <w:ind w:left="44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format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043D" w14:textId="77777777" w:rsidR="00BF232A" w:rsidRPr="00F91BE8" w:rsidRDefault="00BF232A" w:rsidP="0080199E">
            <w:pPr>
              <w:spacing w:after="0" w:line="276" w:lineRule="auto"/>
              <w:ind w:left="42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ilość stron </w:t>
            </w:r>
          </w:p>
        </w:tc>
      </w:tr>
      <w:tr w:rsidR="00720F1B" w:rsidRPr="00F91BE8" w14:paraId="2F8114FA" w14:textId="77777777" w:rsidTr="003861E7">
        <w:trPr>
          <w:trHeight w:val="436"/>
          <w:jc w:val="center"/>
        </w:trPr>
        <w:tc>
          <w:tcPr>
            <w:tcW w:w="3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0E810D" w14:textId="77777777" w:rsidR="00720F1B" w:rsidRPr="00F91BE8" w:rsidRDefault="00720F1B" w:rsidP="0080199E">
            <w:pPr>
              <w:spacing w:after="0" w:line="276" w:lineRule="auto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9848C" w14:textId="3234F169" w:rsidR="00720F1B" w:rsidRPr="00F91BE8" w:rsidRDefault="00720F1B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CAE0" w14:textId="77777777" w:rsidR="00720F1B" w:rsidRPr="00F91BE8" w:rsidRDefault="00720F1B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A8F3" w14:textId="77777777" w:rsidR="00720F1B" w:rsidRPr="00F91BE8" w:rsidRDefault="00720F1B" w:rsidP="0080199E">
            <w:pPr>
              <w:spacing w:after="0" w:line="276" w:lineRule="auto"/>
              <w:ind w:left="47"/>
              <w:jc w:val="center"/>
              <w:rPr>
                <w:rFonts w:eastAsia="Calibri" w:cstheme="minorHAnsi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473F" w14:textId="77777777" w:rsidR="00720F1B" w:rsidRPr="00F91BE8" w:rsidRDefault="00720F1B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</w:tc>
      </w:tr>
      <w:tr w:rsidR="00720F1B" w:rsidRPr="00F91BE8" w14:paraId="68D51FC1" w14:textId="77777777" w:rsidTr="003861E7">
        <w:trPr>
          <w:trHeight w:val="436"/>
          <w:jc w:val="center"/>
        </w:trPr>
        <w:tc>
          <w:tcPr>
            <w:tcW w:w="3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1BE8CB" w14:textId="77777777" w:rsidR="00720F1B" w:rsidRPr="00F91BE8" w:rsidRDefault="00720F1B" w:rsidP="00720F1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EA290" w14:textId="77777777" w:rsidR="00720F1B" w:rsidRPr="00F91BE8" w:rsidRDefault="00720F1B" w:rsidP="00720F1B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6107" w14:textId="7F5F8320" w:rsidR="00720F1B" w:rsidRPr="00F91BE8" w:rsidRDefault="00720F1B" w:rsidP="00720F1B">
            <w:pPr>
              <w:spacing w:after="0" w:line="276" w:lineRule="auto"/>
              <w:ind w:left="46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w</w:t>
            </w:r>
            <w:r w:rsidRPr="00F91BE8">
              <w:rPr>
                <w:rFonts w:eastAsia="Calibri" w:cstheme="minorHAnsi"/>
                <w:b/>
              </w:rPr>
              <w:t>ydruk</w:t>
            </w:r>
            <w:r>
              <w:rPr>
                <w:rFonts w:eastAsia="Calibri" w:cstheme="minorHAnsi"/>
                <w:b/>
              </w:rPr>
              <w:t xml:space="preserve"> kolor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26E7" w14:textId="01B7747A" w:rsidR="00720F1B" w:rsidRPr="00F91BE8" w:rsidRDefault="00720F1B" w:rsidP="00720F1B">
            <w:pPr>
              <w:spacing w:after="0" w:line="276" w:lineRule="auto"/>
              <w:ind w:left="47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format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5231" w14:textId="75FC2FFA" w:rsidR="00720F1B" w:rsidRPr="00F91BE8" w:rsidRDefault="00720F1B" w:rsidP="00720F1B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ilość stron </w:t>
            </w:r>
          </w:p>
        </w:tc>
      </w:tr>
      <w:tr w:rsidR="00720F1B" w:rsidRPr="00F91BE8" w14:paraId="648912E5" w14:textId="77777777" w:rsidTr="003861E7">
        <w:trPr>
          <w:trHeight w:val="436"/>
          <w:jc w:val="center"/>
        </w:trPr>
        <w:tc>
          <w:tcPr>
            <w:tcW w:w="3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E7797D" w14:textId="77777777" w:rsidR="00720F1B" w:rsidRPr="00F91BE8" w:rsidRDefault="00720F1B" w:rsidP="00720F1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A334" w14:textId="77777777" w:rsidR="00720F1B" w:rsidRPr="00F91BE8" w:rsidRDefault="00720F1B" w:rsidP="00720F1B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BFDB" w14:textId="77777777" w:rsidR="00720F1B" w:rsidRPr="00F91BE8" w:rsidRDefault="00720F1B" w:rsidP="00720F1B">
            <w:pPr>
              <w:spacing w:after="0" w:line="276" w:lineRule="auto"/>
              <w:ind w:left="46"/>
              <w:jc w:val="center"/>
              <w:rPr>
                <w:rFonts w:eastAsia="Calibri" w:cstheme="minorHAns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16B6" w14:textId="77777777" w:rsidR="00720F1B" w:rsidRPr="00F91BE8" w:rsidRDefault="00720F1B" w:rsidP="00720F1B">
            <w:pPr>
              <w:spacing w:after="0" w:line="276" w:lineRule="auto"/>
              <w:ind w:left="47"/>
              <w:jc w:val="center"/>
              <w:rPr>
                <w:rFonts w:eastAsia="Calibri" w:cstheme="minorHAnsi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425E" w14:textId="77777777" w:rsidR="00720F1B" w:rsidRPr="00F91BE8" w:rsidRDefault="00720F1B" w:rsidP="00720F1B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</w:tc>
      </w:tr>
      <w:bookmarkEnd w:id="1"/>
    </w:tbl>
    <w:p w14:paraId="54373AD6" w14:textId="77777777" w:rsidR="002F6517" w:rsidRPr="00F91BE8" w:rsidRDefault="002F6517" w:rsidP="002F6517">
      <w:pPr>
        <w:spacing w:after="0" w:line="276" w:lineRule="auto"/>
        <w:ind w:left="284" w:right="172"/>
        <w:jc w:val="both"/>
        <w:rPr>
          <w:rFonts w:eastAsia="Calibri" w:cstheme="minorHAnsi"/>
        </w:rPr>
      </w:pPr>
    </w:p>
    <w:p w14:paraId="65D91329" w14:textId="347F66AC" w:rsidR="00C16CBC" w:rsidRPr="00F91BE8" w:rsidRDefault="00C16CBC" w:rsidP="002F651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bookmarkStart w:id="2" w:name="_Hlk87866071"/>
      <w:r w:rsidRPr="00F91BE8">
        <w:rPr>
          <w:rFonts w:eastAsia="Calibri" w:cstheme="minorHAnsi"/>
        </w:rPr>
        <w:t xml:space="preserve">Jeśli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w </w:t>
      </w:r>
      <w:r w:rsidR="002F6517" w:rsidRPr="00F91BE8">
        <w:rPr>
          <w:rFonts w:eastAsia="Calibri" w:cstheme="minorHAnsi"/>
        </w:rPr>
        <w:t xml:space="preserve">danym </w:t>
      </w:r>
      <w:r w:rsidRPr="00F91BE8">
        <w:rPr>
          <w:rFonts w:eastAsia="Calibri" w:cstheme="minorHAnsi"/>
        </w:rPr>
        <w:t xml:space="preserve">miesiącu kalendarzowym nie dokona wydruku w ilości, o której mowa </w:t>
      </w:r>
      <w:r w:rsidR="002F6517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w ust. </w:t>
      </w:r>
      <w:r w:rsidR="00245412" w:rsidRPr="00F91BE8">
        <w:rPr>
          <w:rFonts w:eastAsia="Calibri" w:cstheme="minorHAnsi"/>
        </w:rPr>
        <w:t>3</w:t>
      </w:r>
      <w:r w:rsidRPr="00F91BE8">
        <w:rPr>
          <w:rFonts w:eastAsia="Calibri" w:cstheme="minorHAnsi"/>
        </w:rPr>
        <w:t xml:space="preserve">, niewykorzystany limit wydruku wygasa.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nie może żądać obniżenia czynszu ani zwrotu opłaty za niewykorzystany  limit.   </w:t>
      </w:r>
    </w:p>
    <w:p w14:paraId="53C0E98E" w14:textId="3BF9B131" w:rsidR="00C16CBC" w:rsidRPr="00F91BE8" w:rsidRDefault="00C16CBC" w:rsidP="002F6517">
      <w:pPr>
        <w:numPr>
          <w:ilvl w:val="0"/>
          <w:numId w:val="2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Jeśli </w:t>
      </w:r>
      <w:r w:rsidR="00190D97">
        <w:rPr>
          <w:rFonts w:eastAsia="Calibri" w:cstheme="minorHAnsi"/>
        </w:rPr>
        <w:t>Zamawiający</w:t>
      </w:r>
      <w:r w:rsidR="00190D97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dokona wydruku po przekroczeniu limitu, o którym mowa w ust. </w:t>
      </w:r>
      <w:r w:rsidR="00245412" w:rsidRPr="00F91BE8">
        <w:rPr>
          <w:rFonts w:eastAsia="Calibri" w:cstheme="minorHAnsi"/>
        </w:rPr>
        <w:t>3</w:t>
      </w:r>
      <w:r w:rsidRPr="00F91BE8">
        <w:rPr>
          <w:rFonts w:eastAsia="Calibri" w:cstheme="minorHAnsi"/>
        </w:rPr>
        <w:t>, Wy</w:t>
      </w:r>
      <w:r w:rsidR="00190D97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naliczy opłatę dodatkową za każdą stronę wydrukowaną w następującej wysokości: </w:t>
      </w:r>
    </w:p>
    <w:p w14:paraId="0D2FD1E9" w14:textId="77777777" w:rsidR="002F6517" w:rsidRPr="00F91BE8" w:rsidRDefault="002F6517" w:rsidP="002F6517">
      <w:pPr>
        <w:pStyle w:val="Akapitzlist"/>
        <w:spacing w:after="0" w:line="276" w:lineRule="auto"/>
        <w:ind w:left="644" w:right="-13"/>
        <w:jc w:val="both"/>
        <w:rPr>
          <w:rFonts w:eastAsia="Calibri" w:cstheme="minorHAnsi"/>
        </w:rPr>
      </w:pPr>
    </w:p>
    <w:tbl>
      <w:tblPr>
        <w:tblW w:w="8890" w:type="dxa"/>
        <w:tblInd w:w="142" w:type="dxa"/>
        <w:tblCellMar>
          <w:top w:w="4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9"/>
        <w:gridCol w:w="2024"/>
        <w:gridCol w:w="1984"/>
        <w:gridCol w:w="2239"/>
        <w:gridCol w:w="2127"/>
        <w:gridCol w:w="257"/>
      </w:tblGrid>
      <w:tr w:rsidR="00BF232A" w:rsidRPr="00F91BE8" w14:paraId="7C7A3A12" w14:textId="77777777" w:rsidTr="00BF232A">
        <w:trPr>
          <w:trHeight w:val="431"/>
        </w:trPr>
        <w:tc>
          <w:tcPr>
            <w:tcW w:w="25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94929C" w14:textId="77777777" w:rsidR="00BF232A" w:rsidRPr="00F91BE8" w:rsidRDefault="00BF232A" w:rsidP="0080199E">
            <w:pPr>
              <w:spacing w:after="0" w:line="276" w:lineRule="auto"/>
              <w:ind w:left="70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6901" w14:textId="5ED2DAFA" w:rsidR="00BF232A" w:rsidRPr="00F91BE8" w:rsidRDefault="00BF232A" w:rsidP="006A2211">
            <w:pPr>
              <w:spacing w:after="0" w:line="240" w:lineRule="auto"/>
              <w:ind w:left="70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>wydruk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F39" w14:textId="5A278D00" w:rsidR="00BF232A" w:rsidRPr="00F91BE8" w:rsidRDefault="00BF232A" w:rsidP="006A221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>format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50B1" w14:textId="77777777" w:rsidR="00BF232A" w:rsidRPr="00F91BE8" w:rsidRDefault="00BF232A" w:rsidP="006A2211">
            <w:pPr>
              <w:spacing w:after="0" w:line="240" w:lineRule="auto"/>
              <w:ind w:left="71"/>
              <w:jc w:val="center"/>
              <w:rPr>
                <w:rFonts w:eastAsia="Calibri" w:cstheme="minorHAnsi"/>
                <w:b/>
              </w:rPr>
            </w:pPr>
            <w:r w:rsidRPr="00F91BE8">
              <w:rPr>
                <w:rFonts w:eastAsia="Calibri" w:cstheme="minorHAnsi"/>
                <w:b/>
              </w:rPr>
              <w:t>cena brutto za stronę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47C0" w14:textId="3A590D38" w:rsidR="00BF232A" w:rsidRPr="00F91BE8" w:rsidRDefault="00BF232A" w:rsidP="006A2211">
            <w:pPr>
              <w:spacing w:after="0" w:line="240" w:lineRule="auto"/>
              <w:ind w:left="71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>cena netto za stronę</w:t>
            </w:r>
          </w:p>
        </w:tc>
        <w:tc>
          <w:tcPr>
            <w:tcW w:w="2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55D58C75" w14:textId="77777777" w:rsidR="00BF232A" w:rsidRPr="00F91BE8" w:rsidRDefault="00BF232A" w:rsidP="0080199E">
            <w:pPr>
              <w:spacing w:after="0" w:line="276" w:lineRule="auto"/>
              <w:ind w:left="71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</w:tr>
      <w:tr w:rsidR="00BF232A" w:rsidRPr="00F91BE8" w14:paraId="0D8DC999" w14:textId="77777777" w:rsidTr="00BF232A">
        <w:trPr>
          <w:trHeight w:val="551"/>
        </w:trPr>
        <w:tc>
          <w:tcPr>
            <w:tcW w:w="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12AF02" w14:textId="77777777" w:rsidR="00BF232A" w:rsidRPr="00F91BE8" w:rsidRDefault="00BF232A" w:rsidP="0080199E">
            <w:pPr>
              <w:spacing w:after="0" w:line="276" w:lineRule="auto"/>
              <w:ind w:left="70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E445" w14:textId="12CC574A" w:rsidR="00BF232A" w:rsidRPr="00F91BE8" w:rsidRDefault="00BF232A" w:rsidP="006A2211">
            <w:pPr>
              <w:spacing w:after="0" w:line="276" w:lineRule="auto"/>
              <w:ind w:left="70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>mono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F259" w14:textId="6584070A" w:rsidR="00BF232A" w:rsidRPr="00F91BE8" w:rsidRDefault="00BF232A" w:rsidP="006A2211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>A4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00C5" w14:textId="77777777" w:rsidR="00BF232A" w:rsidRPr="00F91BE8" w:rsidRDefault="00BF232A" w:rsidP="006A2211">
            <w:pPr>
              <w:spacing w:after="0" w:line="276" w:lineRule="auto"/>
              <w:ind w:left="114"/>
              <w:jc w:val="center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6780" w14:textId="77777777" w:rsidR="00BF232A" w:rsidRPr="00F91BE8" w:rsidRDefault="00BF232A" w:rsidP="006A2211">
            <w:pPr>
              <w:spacing w:after="0" w:line="276" w:lineRule="auto"/>
              <w:ind w:left="114"/>
              <w:jc w:val="center"/>
              <w:rPr>
                <w:rFonts w:eastAsia="Calibri" w:cstheme="minorHAnsi"/>
              </w:rPr>
            </w:pPr>
          </w:p>
        </w:tc>
        <w:tc>
          <w:tcPr>
            <w:tcW w:w="2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290A5C90" w14:textId="77777777" w:rsidR="00BF232A" w:rsidRPr="00F91BE8" w:rsidRDefault="00BF232A" w:rsidP="0080199E">
            <w:pPr>
              <w:spacing w:after="0" w:line="276" w:lineRule="auto"/>
              <w:ind w:left="71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</w:tr>
      <w:tr w:rsidR="00720F1B" w:rsidRPr="00F91BE8" w14:paraId="06B67AD8" w14:textId="77777777" w:rsidTr="00BF232A">
        <w:trPr>
          <w:trHeight w:val="551"/>
        </w:trPr>
        <w:tc>
          <w:tcPr>
            <w:tcW w:w="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180DDF" w14:textId="77777777" w:rsidR="00720F1B" w:rsidRPr="00F91BE8" w:rsidRDefault="00720F1B" w:rsidP="0080199E">
            <w:pPr>
              <w:spacing w:after="0" w:line="276" w:lineRule="auto"/>
              <w:ind w:left="70"/>
              <w:rPr>
                <w:rFonts w:eastAsia="Calibri" w:cstheme="minorHAns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0F75" w14:textId="762C0BC4" w:rsidR="00720F1B" w:rsidRPr="00F91BE8" w:rsidRDefault="00720F1B" w:rsidP="006A2211">
            <w:pPr>
              <w:spacing w:after="0" w:line="276" w:lineRule="auto"/>
              <w:ind w:left="7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E77B" w14:textId="057428EC" w:rsidR="00720F1B" w:rsidRPr="00F91BE8" w:rsidRDefault="00720F1B" w:rsidP="006A2211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0358" w14:textId="77777777" w:rsidR="00720F1B" w:rsidRPr="00F91BE8" w:rsidRDefault="00720F1B" w:rsidP="006A2211">
            <w:pPr>
              <w:spacing w:after="0" w:line="276" w:lineRule="auto"/>
              <w:ind w:left="114"/>
              <w:jc w:val="center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2083" w14:textId="77777777" w:rsidR="00720F1B" w:rsidRPr="00F91BE8" w:rsidRDefault="00720F1B" w:rsidP="006A2211">
            <w:pPr>
              <w:spacing w:after="0" w:line="276" w:lineRule="auto"/>
              <w:ind w:left="114"/>
              <w:jc w:val="center"/>
              <w:rPr>
                <w:rFonts w:eastAsia="Calibri" w:cstheme="minorHAnsi"/>
              </w:rPr>
            </w:pPr>
          </w:p>
        </w:tc>
        <w:tc>
          <w:tcPr>
            <w:tcW w:w="2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6983F763" w14:textId="77777777" w:rsidR="00720F1B" w:rsidRPr="00F91BE8" w:rsidRDefault="00720F1B" w:rsidP="0080199E">
            <w:pPr>
              <w:spacing w:after="0" w:line="276" w:lineRule="auto"/>
              <w:ind w:left="71"/>
              <w:rPr>
                <w:rFonts w:eastAsia="Calibri" w:cstheme="minorHAnsi"/>
              </w:rPr>
            </w:pPr>
          </w:p>
        </w:tc>
      </w:tr>
    </w:tbl>
    <w:p w14:paraId="137B986D" w14:textId="77777777" w:rsidR="002F6517" w:rsidRPr="00F91BE8" w:rsidRDefault="00C16CBC" w:rsidP="0080199E">
      <w:pPr>
        <w:tabs>
          <w:tab w:val="center" w:pos="3273"/>
          <w:tab w:val="center" w:pos="10505"/>
        </w:tabs>
        <w:spacing w:after="0" w:line="276" w:lineRule="auto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 </w:t>
      </w:r>
      <w:r w:rsidRPr="00F91BE8">
        <w:rPr>
          <w:rFonts w:eastAsia="Calibri" w:cstheme="minorHAnsi"/>
        </w:rPr>
        <w:tab/>
      </w:r>
    </w:p>
    <w:p w14:paraId="1CD6AD75" w14:textId="789A68D9" w:rsidR="00C16CBC" w:rsidRPr="00F91BE8" w:rsidRDefault="00C16CBC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Opłata dodatkowa będzie naliczana przez Wy</w:t>
      </w:r>
      <w:r w:rsidR="00190D97">
        <w:rPr>
          <w:rFonts w:eastAsia="Calibri" w:cstheme="minorHAnsi"/>
        </w:rPr>
        <w:t>konawcę</w:t>
      </w:r>
      <w:r w:rsidRPr="00F91BE8">
        <w:rPr>
          <w:rFonts w:eastAsia="Calibri" w:cstheme="minorHAnsi"/>
        </w:rPr>
        <w:t xml:space="preserve"> na podstawie raportu stanu wydruku, generowanego przy użyciu oprogramowania umożliwiającego zdalne monitorowanie 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863F9C">
        <w:rPr>
          <w:rFonts w:eastAsia="Calibri" w:cstheme="minorHAnsi"/>
        </w:rPr>
        <w:t>wielofunkcyjn</w:t>
      </w:r>
      <w:r w:rsidR="00BF232A">
        <w:rPr>
          <w:rFonts w:eastAsia="Calibri" w:cstheme="minorHAnsi"/>
        </w:rPr>
        <w:t>ego</w:t>
      </w:r>
      <w:r w:rsidRPr="00F91BE8">
        <w:rPr>
          <w:rFonts w:eastAsia="Calibri" w:cstheme="minorHAnsi"/>
        </w:rPr>
        <w:t xml:space="preserve"> w zakresie ilości wykonanych wydruków. Warunki korzystania z</w:t>
      </w:r>
      <w:r w:rsidR="00B72641" w:rsidRPr="00F91BE8">
        <w:rPr>
          <w:rFonts w:eastAsia="Calibri" w:cstheme="minorHAnsi"/>
        </w:rPr>
        <w:t>e</w:t>
      </w:r>
      <w:r w:rsidRPr="00F91BE8">
        <w:rPr>
          <w:rFonts w:eastAsia="Calibri" w:cstheme="minorHAnsi"/>
        </w:rPr>
        <w:t xml:space="preserve"> wskazanego oprogramowania zostaną określone w odrębnej umowie zawartej pomiędzy Wy</w:t>
      </w:r>
      <w:r w:rsidR="00190D97">
        <w:rPr>
          <w:rFonts w:eastAsia="Calibri" w:cstheme="minorHAnsi"/>
        </w:rPr>
        <w:t>konawcą</w:t>
      </w:r>
      <w:r w:rsidRPr="00F91BE8">
        <w:rPr>
          <w:rFonts w:eastAsia="Calibri" w:cstheme="minorHAnsi"/>
        </w:rPr>
        <w:t xml:space="preserve"> </w:t>
      </w:r>
      <w:r w:rsidR="00B72641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i </w:t>
      </w:r>
      <w:r w:rsidR="00190D97">
        <w:rPr>
          <w:rFonts w:eastAsia="Calibri" w:cstheme="minorHAnsi"/>
        </w:rPr>
        <w:t>Zamawiającym</w:t>
      </w:r>
      <w:r w:rsidRPr="00F91BE8">
        <w:rPr>
          <w:rFonts w:eastAsia="Calibri" w:cstheme="minorHAnsi"/>
        </w:rPr>
        <w:t xml:space="preserve">. </w:t>
      </w:r>
    </w:p>
    <w:bookmarkEnd w:id="2"/>
    <w:p w14:paraId="72C9283C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Wynagrodzenie płatne będzie na podstawie </w:t>
      </w:r>
      <w:r w:rsidR="00245412" w:rsidRPr="00F91BE8">
        <w:rPr>
          <w:rFonts w:eastAsia="Calibri" w:cstheme="minorHAnsi"/>
        </w:rPr>
        <w:t xml:space="preserve">częściowych </w:t>
      </w:r>
      <w:r w:rsidRPr="00F91BE8">
        <w:rPr>
          <w:rFonts w:eastAsia="Calibri" w:cstheme="minorHAnsi"/>
        </w:rPr>
        <w:t xml:space="preserve">faktur VAT po </w:t>
      </w:r>
      <w:r w:rsidR="00FC4378" w:rsidRPr="00F91BE8">
        <w:rPr>
          <w:rFonts w:eastAsia="Calibri" w:cstheme="minorHAnsi"/>
        </w:rPr>
        <w:t>zakończeniu każdego miesiąca</w:t>
      </w:r>
      <w:r w:rsidRPr="00F91BE8">
        <w:rPr>
          <w:rFonts w:eastAsia="Calibri" w:cstheme="minorHAnsi"/>
        </w:rPr>
        <w:t xml:space="preserve">, przelewem na rachunek bankowy Wykonawcy, w terminie do 30 dni od daty dostarczenia do siedziby Zamawiającego, tj. Centrum </w:t>
      </w:r>
      <w:r w:rsidR="00155FB0" w:rsidRPr="00F91BE8">
        <w:rPr>
          <w:rFonts w:eastAsia="Calibri" w:cstheme="minorHAnsi"/>
        </w:rPr>
        <w:t>Administracyjnego</w:t>
      </w:r>
      <w:r w:rsidRPr="00F91BE8">
        <w:rPr>
          <w:rFonts w:eastAsia="Calibri" w:cstheme="minorHAnsi"/>
        </w:rPr>
        <w:t xml:space="preserve"> Pieczy Zastępczej </w:t>
      </w:r>
      <w:r w:rsidR="00155FB0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w Łodzi, ul. Małachowskiego 74.</w:t>
      </w:r>
    </w:p>
    <w:p w14:paraId="2A19719F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D28A2ED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</w:t>
      </w:r>
      <w:r w:rsidRPr="00F91BE8">
        <w:rPr>
          <w:rFonts w:eastAsia="Calibri" w:cstheme="minorHAnsi"/>
        </w:rPr>
        <w:lastRenderedPageBreak/>
        <w:t xml:space="preserve">przypadku nie będą naliczane za ten okres odsetki za opóźnienie w wysokości odsetek ustawowych, jak i uznaje się, że wynagrodzenie nie jest jeszcze należne Wykonawcy w tym okresie.  </w:t>
      </w:r>
    </w:p>
    <w:p w14:paraId="0AFF207D" w14:textId="5E30D256" w:rsidR="00A67420" w:rsidRDefault="00A67420" w:rsidP="00A67420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Data obciążenia rachunku Zamawiającego stanowi datę zapłaty wynagrodzenia.</w:t>
      </w:r>
    </w:p>
    <w:p w14:paraId="12022116" w14:textId="77777777" w:rsidR="009051E8" w:rsidRDefault="009051E8" w:rsidP="009051E8">
      <w:pPr>
        <w:spacing w:after="0" w:line="276" w:lineRule="auto"/>
        <w:ind w:right="172"/>
        <w:jc w:val="both"/>
        <w:rPr>
          <w:rFonts w:eastAsia="Calibri" w:cstheme="minorHAnsi"/>
        </w:rPr>
      </w:pPr>
    </w:p>
    <w:p w14:paraId="788E0C56" w14:textId="77777777" w:rsidR="00A67420" w:rsidRPr="00F91BE8" w:rsidRDefault="00A67420" w:rsidP="00A67420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Przy wystawianiu faktur należy zastosować następujące dane identyfikacyjne:</w:t>
      </w:r>
    </w:p>
    <w:p w14:paraId="7C7C3088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  <w:u w:val="single"/>
        </w:rPr>
        <w:t>Nabywca</w:t>
      </w:r>
      <w:r w:rsidRPr="00F91BE8">
        <w:rPr>
          <w:rFonts w:eastAsia="Calibri" w:cstheme="minorHAnsi"/>
        </w:rPr>
        <w:t>:</w:t>
      </w:r>
    </w:p>
    <w:p w14:paraId="435EC3D2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Miasto Łódź, ul. Piotrkowska 104, 90-926 Łódź,  NIP 7250028902</w:t>
      </w:r>
    </w:p>
    <w:p w14:paraId="258B3737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  <w:u w:val="single"/>
        </w:rPr>
        <w:t>Odbiorca</w:t>
      </w:r>
      <w:r w:rsidRPr="00F91BE8">
        <w:rPr>
          <w:rFonts w:eastAsia="Calibri" w:cstheme="minorHAnsi"/>
        </w:rPr>
        <w:t>:</w:t>
      </w:r>
    </w:p>
    <w:p w14:paraId="68D21058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Centrum Administrac</w:t>
      </w:r>
      <w:r w:rsidR="00675A9A" w:rsidRPr="00F91BE8">
        <w:rPr>
          <w:rFonts w:eastAsia="Calibri" w:cstheme="minorHAnsi"/>
        </w:rPr>
        <w:t>yjne</w:t>
      </w:r>
      <w:r w:rsidRPr="00F91BE8">
        <w:rPr>
          <w:rFonts w:eastAsia="Calibri" w:cstheme="minorHAnsi"/>
        </w:rPr>
        <w:t xml:space="preserve"> Pieczy Zastępczej w Łodzi,  ul. Małachowskiego 74, 90-012 Łódź</w:t>
      </w:r>
    </w:p>
    <w:p w14:paraId="5DC9F83A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Wykonawca może skorzystać z faktury ustrukturyzowanej:</w:t>
      </w:r>
    </w:p>
    <w:p w14:paraId="2844B75E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Wykonawca ma możliwość przesłania drogą elektroniczną ustrukturyzowanej faktury elektronicznej w rozumieniu ustawy o elektronicznym fakturowaniu,</w:t>
      </w:r>
    </w:p>
    <w:p w14:paraId="6F3B5302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anchor="_blank" w:history="1">
        <w:r w:rsidRPr="00F91BE8">
          <w:rPr>
            <w:rStyle w:val="Hipercze"/>
            <w:rFonts w:eastAsia="Calibri" w:cstheme="minorHAnsi"/>
            <w:color w:val="auto"/>
          </w:rPr>
          <w:t>https://efaktura.gov.pl</w:t>
        </w:r>
      </w:hyperlink>
      <w:r w:rsidRPr="00F91BE8">
        <w:rPr>
          <w:rFonts w:eastAsia="Calibri" w:cstheme="minorHAnsi"/>
        </w:rPr>
        <w:t>,</w:t>
      </w:r>
    </w:p>
    <w:p w14:paraId="51EC66F7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szczegółowe zasady związane z wystawianiem ustrukturyzowanych faktur elektronicznych i innych ustrukturyzowanych dokumentów określa ustawa o elektronicznym fakturowaniu oraz akty wykonawcze,</w:t>
      </w:r>
    </w:p>
    <w:p w14:paraId="7536F9A7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przypadku, gdy Wykonawca korzysta z usług brokera Infinite IT Solutions, wpisując dane nabywcy:</w:t>
      </w:r>
    </w:p>
    <w:p w14:paraId="59147965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w sekcji NIP należy wpisać NIP Miasta: 7250028902,</w:t>
      </w:r>
    </w:p>
    <w:p w14:paraId="0182101B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jako typ numeru PEPPOL należy wybrać NIP,</w:t>
      </w:r>
    </w:p>
    <w:p w14:paraId="75B08B4F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- w polu Numer PEPPOL należy wpisać NIP własny jednostki będącej adresatem faktury.</w:t>
      </w:r>
    </w:p>
    <w:p w14:paraId="10DD5C0D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przypadku, gdy Wykonawca korzysta z usług brokera </w:t>
      </w:r>
      <w:proofErr w:type="spellStart"/>
      <w:r w:rsidRPr="00F91BE8">
        <w:rPr>
          <w:rFonts w:eastAsia="Calibri" w:cstheme="minorHAnsi"/>
        </w:rPr>
        <w:t>PEFexpert</w:t>
      </w:r>
      <w:proofErr w:type="spellEnd"/>
      <w:r w:rsidRPr="00F91BE8">
        <w:rPr>
          <w:rFonts w:eastAsia="Calibri" w:cstheme="minorHAnsi"/>
        </w:rPr>
        <w:t>, wpisując dane nabywcy:</w:t>
      </w:r>
    </w:p>
    <w:p w14:paraId="1721119A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w sekcji </w:t>
      </w:r>
      <w:r w:rsidRPr="00F91BE8">
        <w:rPr>
          <w:rFonts w:eastAsia="Calibri" w:cstheme="minorHAnsi"/>
          <w:i/>
          <w:iCs/>
        </w:rPr>
        <w:t xml:space="preserve">Identyfikator podatkowy </w:t>
      </w:r>
      <w:r w:rsidRPr="00F91BE8">
        <w:rPr>
          <w:rFonts w:eastAsia="Calibri" w:cstheme="minorHAnsi"/>
        </w:rPr>
        <w:t>należy wpisać NIP Miasta: 725 0028902,</w:t>
      </w:r>
    </w:p>
    <w:p w14:paraId="6AAD013B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jako </w:t>
      </w:r>
      <w:r w:rsidRPr="00F91BE8">
        <w:rPr>
          <w:rFonts w:eastAsia="Calibri" w:cstheme="minorHAnsi"/>
          <w:i/>
          <w:iCs/>
        </w:rPr>
        <w:t>Rodzaj adresu</w:t>
      </w:r>
      <w:r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  <w:i/>
          <w:iCs/>
        </w:rPr>
        <w:t>PEF</w:t>
      </w:r>
      <w:r w:rsidRPr="00F91BE8">
        <w:rPr>
          <w:rFonts w:eastAsia="Calibri" w:cstheme="minorHAnsi"/>
        </w:rPr>
        <w:t xml:space="preserve"> należy wybrać NIP,</w:t>
      </w:r>
    </w:p>
    <w:p w14:paraId="0A152ECC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w polu </w:t>
      </w:r>
      <w:r w:rsidRPr="00F91BE8">
        <w:rPr>
          <w:rFonts w:eastAsia="Calibri" w:cstheme="minorHAnsi"/>
          <w:i/>
          <w:iCs/>
        </w:rPr>
        <w:t xml:space="preserve">numer adresu PEF </w:t>
      </w:r>
      <w:r w:rsidRPr="00F91BE8">
        <w:rPr>
          <w:rFonts w:eastAsia="Calibri" w:cstheme="minorHAnsi"/>
        </w:rPr>
        <w:t>należy wpisać NIP własny jednostki będącej adresatem faktury.</w:t>
      </w:r>
    </w:p>
    <w:p w14:paraId="69B0ECF9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obu ww. przypadkach sekcja </w:t>
      </w:r>
      <w:r w:rsidRPr="00F91BE8">
        <w:rPr>
          <w:rFonts w:eastAsia="Calibri" w:cstheme="minorHAnsi"/>
          <w:i/>
          <w:iCs/>
        </w:rPr>
        <w:t>Odbiorca</w:t>
      </w:r>
      <w:r w:rsidRPr="00F91BE8">
        <w:rPr>
          <w:rFonts w:eastAsia="Calibri" w:cstheme="minorHAnsi"/>
        </w:rPr>
        <w:t xml:space="preserve"> powinna być wypełniona zgodnie z miejscem dostawy/odbioru usługi.</w:t>
      </w:r>
    </w:p>
    <w:p w14:paraId="437FF462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Wykonawca zobowiązany jest powiadomić Zamawiającego o wystawieniu faktury na Platformie Elektronicznego Fakturowania na poniższego maila: </w:t>
      </w:r>
      <w:hyperlink r:id="rId9" w:anchor="_blank" w:history="1">
        <w:r w:rsidRPr="00F91BE8">
          <w:rPr>
            <w:rStyle w:val="Hipercze"/>
            <w:rFonts w:eastAsia="Calibri" w:cstheme="minorHAnsi"/>
            <w:color w:val="auto"/>
          </w:rPr>
          <w:t>sekretariat@capz.lodz.pl</w:t>
        </w:r>
      </w:hyperlink>
      <w:r w:rsidRPr="00F91BE8">
        <w:rPr>
          <w:rFonts w:eastAsia="Calibri" w:cstheme="minorHAnsi"/>
        </w:rPr>
        <w:t xml:space="preserve"> </w:t>
      </w:r>
    </w:p>
    <w:p w14:paraId="1ECF2AF8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Zamawiający informuje, iż zgodnie z art. 108a ust. 1a ustawy O podatku od towarów i usług</w:t>
      </w:r>
      <w:r w:rsidRPr="00F91BE8">
        <w:rPr>
          <w:rFonts w:eastAsia="Calibri" w:cstheme="minorHAnsi"/>
        </w:rPr>
        <w:br/>
        <w:t>(</w:t>
      </w:r>
      <w:proofErr w:type="spellStart"/>
      <w:r w:rsidRPr="00F91BE8">
        <w:rPr>
          <w:rFonts w:eastAsia="Calibri" w:cstheme="minorHAnsi"/>
        </w:rPr>
        <w:t>t.j</w:t>
      </w:r>
      <w:proofErr w:type="spellEnd"/>
      <w:r w:rsidRPr="00F91BE8">
        <w:rPr>
          <w:rFonts w:eastAsia="Calibri" w:cstheme="minorHAnsi"/>
        </w:rPr>
        <w:t>. Dz.U. z 2020 r. poz. 106) istnieje obowiązek  stosowania mechanizmu podzielonej płatności, jeżeli spełnione będą warunki:</w:t>
      </w:r>
    </w:p>
    <w:p w14:paraId="0CB03DFE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podatnik VAT otrzymał fakturę z wykazaną kwotą VAT albo przekazuje całość lub część zapłaty przed dokonaniem dostawy towarów lub wykonaniem usługi,</w:t>
      </w:r>
    </w:p>
    <w:p w14:paraId="60470134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14:paraId="1F06101E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jednorazowa wartość transakcji, o której mowa w art. 19 pkt 2 ustawy Prawo przedsiębiorców (Dz.U. z 2019 r. poz. 1292 ze zm.), bez względu na liczbę wynikających z niej płatności, przekracza 15 000 zł lub równowartość tej kwoty, przy czym transakcje w walutach obcych przelicza się na </w:t>
      </w:r>
      <w:r w:rsidRPr="00F91BE8">
        <w:rPr>
          <w:rFonts w:eastAsia="Calibri" w:cstheme="minorHAnsi"/>
        </w:rPr>
        <w:lastRenderedPageBreak/>
        <w:t>złote według średniego kursu walut obcych ogłaszanego przez Narodowy Bank Polski z ostatniego dnia roboczego poprzedzającego dzień dokonania transakcji.</w:t>
      </w:r>
    </w:p>
    <w:p w14:paraId="46A51BC6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płatność nie jest dokonywana w drodze potrącenia, o którym mowa w art. 498 Kodeksu cywilnego; wyłączenie to będzie mieć zastosowanie w zakresie, w jakim kwoty należności są potrącane ( art. 108a ust. 1d  ustawy O podatku od towarów i usług),</w:t>
      </w:r>
    </w:p>
    <w:p w14:paraId="472762B5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płatność nie wynika z faktury dokumentującej transakcje realizowane w wykonaniu umowy </w:t>
      </w:r>
      <w:r w:rsidRPr="00F91BE8">
        <w:rPr>
          <w:rFonts w:eastAsia="Calibri" w:cstheme="minorHAnsi"/>
        </w:rPr>
        <w:br/>
        <w:t xml:space="preserve">o partnerstwie publiczno-prywatnym, o której mowa w art. 7 ust. 1 ustawy z 19.12.2008r. </w:t>
      </w:r>
      <w:r w:rsidRPr="00F91BE8">
        <w:rPr>
          <w:rFonts w:eastAsia="Calibri" w:cstheme="minorHAnsi"/>
        </w:rPr>
        <w:br/>
        <w:t>o partnerstwie publiczno-prywatnym (</w:t>
      </w:r>
      <w:proofErr w:type="spellStart"/>
      <w:r w:rsidRPr="00F91BE8">
        <w:rPr>
          <w:rFonts w:eastAsia="Calibri" w:cstheme="minorHAnsi"/>
        </w:rPr>
        <w:t>t.j</w:t>
      </w:r>
      <w:proofErr w:type="spellEnd"/>
      <w:r w:rsidRPr="00F91BE8">
        <w:rPr>
          <w:rFonts w:eastAsia="Calibri" w:cstheme="minorHAnsi"/>
        </w:rPr>
        <w:t xml:space="preserve"> Dz.U. z 2019 r. poz. 1445), jeżeli podmiot, na rzecz którego dokonywana jest płatność, na dzień dokonania dostawy był partnerem prywatnym, z którym podmiot publiczny zawarł umowę o partnerstwie publiczno-prywatnym, lub jednoosobową spółką partnera prywatnego albo spółką kapitałową, której jedynymi wspólnikami są partnerzy prywatni, z którą podmiot publiczny zawarł umowę o partnerstwie publiczno-prywatnym (zob. art. 108a ust. 1e VATU). Stosowanie mechanizmu podzielonej płatności generuje obowiązek wskazywania na fakturach adnotacji „mechanizm podzielonej płatności” (art. 106e ust. 1 pkt 18a ustawy O podatku od towarów i usług). </w:t>
      </w:r>
    </w:p>
    <w:p w14:paraId="4D02832F" w14:textId="77777777" w:rsidR="00A67420" w:rsidRPr="00F91BE8" w:rsidRDefault="00A67420" w:rsidP="00A67420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Wprowadzenie obowiązku stosowania mechanizmu podzielonej płatności nakłada również obowiązek posiadania przez niektórych podatników prowadzonych w walucie polskiej rachunków rozliczeniowych, o których mowa w art. 49 ust. 1 pkt 1 ustawy Prawo bankowe (</w:t>
      </w:r>
      <w:proofErr w:type="spellStart"/>
      <w:r w:rsidRPr="00F91BE8">
        <w:rPr>
          <w:rFonts w:eastAsia="Calibri" w:cstheme="minorHAnsi"/>
        </w:rPr>
        <w:t>t.j</w:t>
      </w:r>
      <w:proofErr w:type="spellEnd"/>
      <w:r w:rsidRPr="00F91BE8">
        <w:rPr>
          <w:rFonts w:eastAsia="Calibri" w:cstheme="minorHAnsi"/>
        </w:rPr>
        <w:t>. Dz.U. z 2019 r. poz. 2357), lub imiennych rachunków w spółdzielczej kasie oszczędnościowo-kredytowej otwartych w związku z prowadzoną działalnością gospodarczą (czyli – w uproszczeniu – obowiązek posiadania rachunku „firmowego”). Zgodnie z art. 108e ustawy O podatku od towarów i usług wynika, że obowiązek ten ciążyć będzie na:</w:t>
      </w:r>
    </w:p>
    <w:p w14:paraId="746F7C36" w14:textId="77777777" w:rsidR="00A67420" w:rsidRPr="00F91BE8" w:rsidRDefault="00A67420" w:rsidP="00822924">
      <w:p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1)</w:t>
      </w:r>
      <w:r w:rsidRPr="00F91BE8">
        <w:rPr>
          <w:rFonts w:eastAsia="Calibri" w:cstheme="minorHAnsi"/>
        </w:rPr>
        <w:tab/>
        <w:t xml:space="preserve">podatnikach, którzy dokonują dostaw towarów lub świadczących usługi, o których mowa </w:t>
      </w:r>
      <w:r w:rsidRPr="00F91BE8">
        <w:rPr>
          <w:rFonts w:eastAsia="Calibri" w:cstheme="minorHAnsi"/>
        </w:rPr>
        <w:br/>
        <w:t>w nowym załączniku nr 15 do VATU, oraz</w:t>
      </w:r>
    </w:p>
    <w:p w14:paraId="73FD1129" w14:textId="77777777" w:rsidR="00A67420" w:rsidRPr="00F91BE8" w:rsidRDefault="00A67420" w:rsidP="00822924">
      <w:p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2)</w:t>
      </w:r>
      <w:r w:rsidRPr="00F91BE8">
        <w:rPr>
          <w:rFonts w:eastAsia="Calibri" w:cstheme="minorHAnsi"/>
        </w:rPr>
        <w:tab/>
        <w:t>podatnikach nabywających towary lub usługi wymienione w nowym załączniku nr 15 do VATU.</w:t>
      </w:r>
    </w:p>
    <w:p w14:paraId="0B579283" w14:textId="77777777" w:rsidR="00D427E7" w:rsidRDefault="00D427E7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</w:p>
    <w:p w14:paraId="4E884150" w14:textId="08504AF0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3 </w:t>
      </w:r>
    </w:p>
    <w:p w14:paraId="5C3E77CC" w14:textId="3B1193FB" w:rsidR="00C16CBC" w:rsidRPr="00F91BE8" w:rsidRDefault="00C16CBC" w:rsidP="00822924">
      <w:pPr>
        <w:numPr>
          <w:ilvl w:val="0"/>
          <w:numId w:val="3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ramach opłat określonych w niniejszej umowie, W</w:t>
      </w:r>
      <w:r w:rsidR="00190D97">
        <w:rPr>
          <w:rFonts w:eastAsia="Calibri" w:cstheme="minorHAnsi"/>
        </w:rPr>
        <w:t>ykonawca</w:t>
      </w:r>
      <w:r w:rsidRPr="00F91BE8">
        <w:rPr>
          <w:rFonts w:eastAsia="Calibri" w:cstheme="minorHAnsi"/>
        </w:rPr>
        <w:t xml:space="preserve"> będzie zaopatrywał Urządzeni</w:t>
      </w:r>
      <w:r w:rsidR="00B45178">
        <w:rPr>
          <w:rFonts w:eastAsia="Calibri" w:cstheme="minorHAnsi"/>
        </w:rPr>
        <w:t>a</w:t>
      </w:r>
      <w:r w:rsidRPr="00F91BE8">
        <w:rPr>
          <w:rFonts w:eastAsia="Calibri" w:cstheme="minorHAnsi"/>
        </w:rPr>
        <w:t xml:space="preserve"> </w:t>
      </w:r>
      <w:r w:rsidR="00822924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w materiały  eksploatacyjne, z zastrzeżeniem ust. 2.   </w:t>
      </w:r>
    </w:p>
    <w:p w14:paraId="6386AFDD" w14:textId="0B471E0B" w:rsidR="00C16CBC" w:rsidRPr="00F91BE8" w:rsidRDefault="00C16CBC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Papier do Urządze</w:t>
      </w:r>
      <w:r w:rsidR="00374FD6">
        <w:rPr>
          <w:rFonts w:eastAsia="Calibri" w:cstheme="minorHAnsi"/>
        </w:rPr>
        <w:t>nia</w:t>
      </w:r>
      <w:r w:rsidR="00190D97">
        <w:rPr>
          <w:rFonts w:eastAsia="Calibri" w:cstheme="minorHAnsi"/>
        </w:rPr>
        <w:t xml:space="preserve"> Zamawiający</w:t>
      </w:r>
      <w:r w:rsidRPr="00F91BE8">
        <w:rPr>
          <w:rFonts w:eastAsia="Calibri" w:cstheme="minorHAnsi"/>
        </w:rPr>
        <w:t xml:space="preserve"> nabywa na własny koszt i we własnym zakresie.  </w:t>
      </w:r>
      <w:r w:rsidRPr="00F91BE8">
        <w:rPr>
          <w:rFonts w:eastAsia="Calibri" w:cstheme="minorHAnsi"/>
        </w:rPr>
        <w:tab/>
        <w:t xml:space="preserve"> </w:t>
      </w:r>
    </w:p>
    <w:p w14:paraId="41159A8F" w14:textId="7D25EAFC" w:rsidR="00C16CBC" w:rsidRPr="00F91BE8" w:rsidRDefault="00C16CBC" w:rsidP="00822924">
      <w:pPr>
        <w:numPr>
          <w:ilvl w:val="0"/>
          <w:numId w:val="3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trakcie trwania niniejszej umowy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zobowiązuje się do używania w Urządze</w:t>
      </w:r>
      <w:r w:rsidR="00FC4378" w:rsidRPr="00F91BE8">
        <w:rPr>
          <w:rFonts w:eastAsia="Calibri" w:cstheme="minorHAnsi"/>
        </w:rPr>
        <w:t>ni</w:t>
      </w:r>
      <w:r w:rsidR="0010070C">
        <w:rPr>
          <w:rFonts w:eastAsia="Calibri" w:cstheme="minorHAnsi"/>
        </w:rPr>
        <w:t>ach</w:t>
      </w:r>
      <w:r w:rsidRPr="00F91BE8">
        <w:rPr>
          <w:rFonts w:eastAsia="Calibri" w:cstheme="minorHAnsi"/>
        </w:rPr>
        <w:t xml:space="preserve"> wyłącznie materiałów  eksploatacyjnych dostarczonych przez Wy</w:t>
      </w:r>
      <w:r w:rsidR="00190D97">
        <w:rPr>
          <w:rFonts w:eastAsia="Calibri" w:cstheme="minorHAnsi"/>
        </w:rPr>
        <w:t>konawcę</w:t>
      </w:r>
      <w:r w:rsidRPr="00F91BE8">
        <w:rPr>
          <w:rFonts w:eastAsia="Calibri" w:cstheme="minorHAnsi"/>
        </w:rPr>
        <w:t xml:space="preserve">.  </w:t>
      </w:r>
    </w:p>
    <w:p w14:paraId="74D741A7" w14:textId="282C930A" w:rsidR="00822924" w:rsidRPr="00F91BE8" w:rsidRDefault="00190D97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>jest obowiązany niezwłocznie zawiadomić Wy</w:t>
      </w:r>
      <w:r>
        <w:rPr>
          <w:rFonts w:eastAsia="Calibri" w:cstheme="minorHAnsi"/>
        </w:rPr>
        <w:t>konawcę</w:t>
      </w:r>
      <w:r w:rsidR="00C16CBC" w:rsidRPr="00F91BE8">
        <w:rPr>
          <w:rFonts w:eastAsia="Calibri" w:cstheme="minorHAnsi"/>
        </w:rPr>
        <w:t xml:space="preserve"> o wyczerpaniu materiału eksploatacyjnego</w:t>
      </w:r>
      <w:r w:rsidR="00CB09F8" w:rsidRPr="00F91BE8">
        <w:rPr>
          <w:rFonts w:eastAsia="Calibri" w:cstheme="minorHAnsi"/>
        </w:rPr>
        <w:t xml:space="preserve"> </w:t>
      </w:r>
      <w:r w:rsidR="00DB6081" w:rsidRPr="00F91BE8">
        <w:rPr>
          <w:rFonts w:eastAsia="Calibri" w:cstheme="minorHAnsi"/>
        </w:rPr>
        <w:t xml:space="preserve">(toner) </w:t>
      </w:r>
      <w:r w:rsidR="00CB09F8" w:rsidRPr="00F91BE8">
        <w:rPr>
          <w:rFonts w:eastAsia="Calibri" w:cstheme="minorHAnsi"/>
        </w:rPr>
        <w:t>na adres email: …………………..</w:t>
      </w:r>
      <w:r w:rsidR="00C16CBC" w:rsidRPr="00F91BE8">
        <w:rPr>
          <w:rFonts w:eastAsia="Calibri" w:cstheme="minorHAnsi"/>
        </w:rPr>
        <w:t xml:space="preserve">. </w:t>
      </w:r>
      <w:r w:rsidR="00C16CBC" w:rsidRPr="00F91BE8">
        <w:rPr>
          <w:rFonts w:eastAsia="Calibri" w:cstheme="minorHAnsi"/>
        </w:rPr>
        <w:tab/>
        <w:t xml:space="preserve"> </w:t>
      </w:r>
    </w:p>
    <w:p w14:paraId="00FE9E7B" w14:textId="69C13610" w:rsidR="00C16CBC" w:rsidRPr="00F91BE8" w:rsidRDefault="00DB6081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190D97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dostarczy nowy materiał eksploatacyjny (toner)  w terminie do 2 dni roboczych od dnia przekazania Wy</w:t>
      </w:r>
      <w:r w:rsidR="00190D97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informacji o wyczerpaniu materiału eksploatacyjnego (tonera). </w:t>
      </w:r>
      <w:r w:rsidR="00C16CBC" w:rsidRPr="00F91BE8">
        <w:rPr>
          <w:rFonts w:eastAsia="Calibri" w:cstheme="minorHAnsi"/>
        </w:rPr>
        <w:t xml:space="preserve"> </w:t>
      </w:r>
    </w:p>
    <w:p w14:paraId="43127D12" w14:textId="190D97A0" w:rsidR="00DB6081" w:rsidRPr="00F91BE8" w:rsidRDefault="00DB6081" w:rsidP="00DB6081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Zużyte materiały eksploatacyjne, o których mowa w ust. 3, </w:t>
      </w:r>
      <w:r w:rsidR="00825C89">
        <w:rPr>
          <w:rFonts w:eastAsia="Calibri" w:cstheme="minorHAnsi"/>
        </w:rPr>
        <w:t>Zamawiający</w:t>
      </w:r>
      <w:r w:rsidR="00825C89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>jest obowiązany przekazać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. </w:t>
      </w:r>
      <w:r w:rsidR="00675A9A" w:rsidRPr="00F91BE8">
        <w:rPr>
          <w:rFonts w:eastAsia="Calibri" w:cstheme="minorHAnsi"/>
        </w:rPr>
        <w:t>W szczególności Wy</w:t>
      </w:r>
      <w:r w:rsidR="00825C89">
        <w:rPr>
          <w:rFonts w:eastAsia="Calibri" w:cstheme="minorHAnsi"/>
        </w:rPr>
        <w:t>konawca</w:t>
      </w:r>
      <w:r w:rsidR="00675A9A" w:rsidRPr="00F91BE8">
        <w:rPr>
          <w:rFonts w:eastAsia="Calibri" w:cstheme="minorHAnsi"/>
        </w:rPr>
        <w:t xml:space="preserve"> zobowiązany jest odbierać od </w:t>
      </w:r>
      <w:r w:rsidR="00825C89">
        <w:rPr>
          <w:rFonts w:eastAsia="Calibri" w:cstheme="minorHAnsi"/>
        </w:rPr>
        <w:t>Zamawiającego</w:t>
      </w:r>
      <w:r w:rsidR="00675A9A" w:rsidRPr="00F91BE8">
        <w:rPr>
          <w:rFonts w:eastAsia="Calibri" w:cstheme="minorHAnsi"/>
        </w:rPr>
        <w:t xml:space="preserve"> wszystkie zużyte tonery dostarczone w ramach niniejszej umowy i utylizować je w sposób zgodny z obowiązującymi przepisami. </w:t>
      </w:r>
    </w:p>
    <w:p w14:paraId="3754F1B5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 xml:space="preserve">Strony zobowiązują się do wzajemnej współpracy, w szczególności Wykonawca zobowiązuje się do informowania Zamawiającego o przebiegu wykonania przedmiotu umowy, przy czym </w:t>
      </w:r>
      <w:r w:rsidRPr="00F91BE8">
        <w:br/>
        <w:t>o zaistniałych w tym zakresie trudnościach i przeszkodach Wykonawca będzie informował Zamawiającego niezwłocznie drogą elektroniczną, a w nagłych przypadkach- także ustnie lub telefonicznie.</w:t>
      </w:r>
    </w:p>
    <w:p w14:paraId="50C98DB6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lastRenderedPageBreak/>
        <w:t>Osobami uprawnionymi do kontaktów ze strony Wykonawcy są:</w:t>
      </w:r>
    </w:p>
    <w:p w14:paraId="5F4E5A9A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5BF6BDD4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23DD5FD5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>Osobami uprawnionymi do kontaktów ze strony Zamawiającego są:</w:t>
      </w:r>
    </w:p>
    <w:p w14:paraId="7EB244D8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180803D7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0687FBD7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>Zamawiający dopuszcza zmianę osób, o których mowa w ust. 8 i 9 .</w:t>
      </w:r>
    </w:p>
    <w:p w14:paraId="29D52B71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71F05AB3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b/>
        </w:rPr>
      </w:pPr>
      <w:r w:rsidRPr="00F91BE8">
        <w:t>Zmiany, o których mowa w ust. 8 i 9 nie wymagają zawarcia aneksu do umowy, a jedynie powiadomienia drugiej strony  o ich dokonaniu.</w:t>
      </w:r>
    </w:p>
    <w:p w14:paraId="2CD47E43" w14:textId="77777777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4 </w:t>
      </w:r>
    </w:p>
    <w:p w14:paraId="6EFCA648" w14:textId="375CA244" w:rsidR="00C16CBC" w:rsidRPr="00F91BE8" w:rsidRDefault="00C16CBC" w:rsidP="00822924">
      <w:pPr>
        <w:numPr>
          <w:ilvl w:val="0"/>
          <w:numId w:val="4"/>
        </w:numPr>
        <w:spacing w:after="0" w:line="276" w:lineRule="auto"/>
        <w:ind w:left="284" w:right="2" w:hanging="227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Instalacji Urządze</w:t>
      </w:r>
      <w:r w:rsidR="00374FD6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dokonuje przeszkolony pracownik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</w:t>
      </w:r>
      <w:r w:rsidR="00CB09F8" w:rsidRPr="00F91BE8">
        <w:rPr>
          <w:rFonts w:eastAsia="Calibri" w:cstheme="minorHAnsi"/>
        </w:rPr>
        <w:t>lub upoważniony przez Wy</w:t>
      </w:r>
      <w:r w:rsidR="00825C89">
        <w:rPr>
          <w:rFonts w:eastAsia="Calibri" w:cstheme="minorHAnsi"/>
        </w:rPr>
        <w:t>konawcę</w:t>
      </w:r>
      <w:r w:rsidR="00CB09F8" w:rsidRPr="00F91BE8">
        <w:rPr>
          <w:rFonts w:eastAsia="Calibri" w:cstheme="minorHAnsi"/>
        </w:rPr>
        <w:t xml:space="preserve"> </w:t>
      </w:r>
      <w:r w:rsidR="003045D6" w:rsidRPr="00F91BE8">
        <w:rPr>
          <w:rFonts w:eastAsia="Calibri" w:cstheme="minorHAnsi"/>
        </w:rPr>
        <w:t xml:space="preserve">przedstawiciel </w:t>
      </w:r>
      <w:r w:rsidRPr="00F91BE8">
        <w:rPr>
          <w:rFonts w:eastAsia="Calibri" w:cstheme="minorHAnsi"/>
        </w:rPr>
        <w:t xml:space="preserve">pod warunkiem, że </w:t>
      </w:r>
      <w:r w:rsidR="00825C89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udzieli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odpowiednich uprawnień do zainstalowania Urządze</w:t>
      </w:r>
      <w:r w:rsidR="00825C89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, w szczególności przekaże hasła dostępu do stanowisk. </w:t>
      </w:r>
      <w:r w:rsidR="003045D6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W przypadku nie udzielenia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powyższych informacji </w:t>
      </w:r>
      <w:r w:rsidR="00825C89">
        <w:rPr>
          <w:rFonts w:eastAsia="Calibri" w:cstheme="minorHAnsi"/>
        </w:rPr>
        <w:t>Zamawiający</w:t>
      </w:r>
      <w:r w:rsidR="00825C89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>jest zobowiązany dokonać instalacji Urządze</w:t>
      </w:r>
      <w:r w:rsidR="00374FD6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we własnym zakresie.  </w:t>
      </w:r>
    </w:p>
    <w:p w14:paraId="6D83FF1B" w14:textId="404171FF" w:rsidR="00C16CBC" w:rsidRPr="00F91BE8" w:rsidRDefault="00C16CBC" w:rsidP="00822924">
      <w:pPr>
        <w:numPr>
          <w:ilvl w:val="0"/>
          <w:numId w:val="4"/>
        </w:numPr>
        <w:spacing w:after="0" w:line="276" w:lineRule="auto"/>
        <w:ind w:left="284" w:right="172" w:hanging="227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Przez instalację Urządze</w:t>
      </w:r>
      <w:r w:rsidR="00374FD6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rozumie się dokonanie następujących czynności:  </w:t>
      </w:r>
      <w:r w:rsidRPr="00F91BE8">
        <w:rPr>
          <w:rFonts w:eastAsia="Calibri" w:cstheme="minorHAnsi"/>
        </w:rPr>
        <w:tab/>
        <w:t xml:space="preserve"> </w:t>
      </w:r>
    </w:p>
    <w:p w14:paraId="7BDE9ED3" w14:textId="771042D2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rozpakowanie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, usunięcie blokad, zamontowanie wyposażenia; </w:t>
      </w:r>
      <w:r w:rsidRPr="00F91BE8">
        <w:rPr>
          <w:rFonts w:eastAsia="Calibri" w:cstheme="minorHAnsi"/>
        </w:rPr>
        <w:tab/>
        <w:t xml:space="preserve"> </w:t>
      </w:r>
    </w:p>
    <w:p w14:paraId="267FF3C6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instalację materiałów eksploatacyjnych; </w:t>
      </w:r>
      <w:r w:rsidRPr="00F91BE8">
        <w:rPr>
          <w:rFonts w:eastAsia="Calibri" w:cstheme="minorHAnsi"/>
        </w:rPr>
        <w:tab/>
        <w:t xml:space="preserve"> </w:t>
      </w:r>
    </w:p>
    <w:p w14:paraId="15B7B4CB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ustawienie początkowych parametrów (data, czas, adres IP); </w:t>
      </w:r>
      <w:r w:rsidRPr="00F91BE8">
        <w:rPr>
          <w:rFonts w:eastAsia="Calibri" w:cstheme="minorHAnsi"/>
        </w:rPr>
        <w:tab/>
        <w:t xml:space="preserve"> </w:t>
      </w:r>
    </w:p>
    <w:p w14:paraId="439F9C9F" w14:textId="170289A8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zainstalowanie sterowników urządzenia na jednym stanowisku, wskazanym przez </w:t>
      </w:r>
      <w:r w:rsidR="00FB027E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 xml:space="preserve"> w dniu instalacji; </w:t>
      </w:r>
      <w:r w:rsidRPr="00F91BE8">
        <w:rPr>
          <w:rFonts w:eastAsia="Calibri" w:cstheme="minorHAnsi"/>
        </w:rPr>
        <w:tab/>
        <w:t xml:space="preserve"> </w:t>
      </w:r>
    </w:p>
    <w:p w14:paraId="5D486789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wykonanie wydruków kontrolnych; </w:t>
      </w:r>
      <w:r w:rsidRPr="00F91BE8">
        <w:rPr>
          <w:rFonts w:eastAsia="Calibri" w:cstheme="minorHAnsi"/>
        </w:rPr>
        <w:tab/>
        <w:t xml:space="preserve"> </w:t>
      </w:r>
    </w:p>
    <w:p w14:paraId="3DB8E290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przedstawienie podstawowych czynności obsługowych. </w:t>
      </w:r>
      <w:r w:rsidRPr="00F91BE8">
        <w:rPr>
          <w:rFonts w:eastAsia="Calibri" w:cstheme="minorHAnsi"/>
        </w:rPr>
        <w:tab/>
        <w:t xml:space="preserve"> </w:t>
      </w:r>
    </w:p>
    <w:p w14:paraId="78D88873" w14:textId="1E2EAB7C" w:rsidR="00C16CBC" w:rsidRPr="00F91BE8" w:rsidRDefault="00C16CBC" w:rsidP="00822924">
      <w:pPr>
        <w:numPr>
          <w:ilvl w:val="0"/>
          <w:numId w:val="4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825C89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nie ponosi odpowiedzialności za brak możliwości instalacji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lub uszkodzenia sprzętu komputerowego i oprogramowania </w:t>
      </w:r>
      <w:r w:rsidR="00825C89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>, powstałe</w:t>
      </w:r>
      <w:r w:rsidR="003045D6" w:rsidRPr="00F91BE8">
        <w:rPr>
          <w:rFonts w:eastAsia="Calibri" w:cstheme="minorHAnsi"/>
        </w:rPr>
        <w:t>go</w:t>
      </w:r>
      <w:r w:rsidRPr="00F91BE8">
        <w:rPr>
          <w:rFonts w:eastAsia="Calibri" w:cstheme="minorHAnsi"/>
        </w:rPr>
        <w:t xml:space="preserve"> w związku </w:t>
      </w:r>
      <w:r w:rsidR="00822924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z instalacją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, jeśli szkoda wyniknęła z przyczyn technicznych tkwiących w sprzęcie komputerowym.  </w:t>
      </w:r>
    </w:p>
    <w:p w14:paraId="25F79153" w14:textId="77777777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5 </w:t>
      </w:r>
    </w:p>
    <w:p w14:paraId="258EE636" w14:textId="290B6109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ramach opłat określonych w niniejszej umowie, Wy</w:t>
      </w:r>
      <w:r w:rsidR="00825C89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zapewnia serwis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3045D6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w przypadku nieprawidłowej </w:t>
      </w:r>
      <w:r w:rsidR="00822924" w:rsidRPr="00F91BE8">
        <w:rPr>
          <w:rFonts w:eastAsia="Calibri" w:cstheme="minorHAnsi"/>
        </w:rPr>
        <w:t>p</w:t>
      </w:r>
      <w:r w:rsidRPr="00F91BE8">
        <w:rPr>
          <w:rFonts w:eastAsia="Calibri" w:cstheme="minorHAnsi"/>
        </w:rPr>
        <w:t xml:space="preserve">racy lub awarii </w:t>
      </w:r>
      <w:r w:rsidR="0010070C">
        <w:rPr>
          <w:rFonts w:eastAsia="Calibri" w:cstheme="minorHAnsi"/>
        </w:rPr>
        <w:t xml:space="preserve">danego </w:t>
      </w:r>
      <w:r w:rsidRPr="00F91BE8">
        <w:rPr>
          <w:rFonts w:eastAsia="Calibri" w:cstheme="minorHAnsi"/>
        </w:rPr>
        <w:t>Urządze</w:t>
      </w:r>
      <w:r w:rsidR="00D427E7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powstałej podczas prawidłowego użytkowania Urządze</w:t>
      </w:r>
      <w:r w:rsidR="00D427E7">
        <w:rPr>
          <w:rFonts w:eastAsia="Calibri" w:cstheme="minorHAnsi"/>
        </w:rPr>
        <w:t>nia.</w:t>
      </w:r>
      <w:r w:rsidRPr="00F91BE8">
        <w:rPr>
          <w:rFonts w:eastAsia="Calibri" w:cstheme="minorHAnsi"/>
        </w:rPr>
        <w:t xml:space="preserve"> </w:t>
      </w:r>
    </w:p>
    <w:p w14:paraId="76225CE9" w14:textId="59A8AC72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Czas reakcji serwisu, przez który rozumie się przyjęcie zgłoszenia o awarii i </w:t>
      </w:r>
      <w:r w:rsidR="000903F6" w:rsidRPr="00F91BE8">
        <w:rPr>
          <w:rFonts w:eastAsia="Calibri" w:cstheme="minorHAnsi"/>
        </w:rPr>
        <w:t>usunięcie wady</w:t>
      </w:r>
      <w:r w:rsidRPr="00F91BE8">
        <w:rPr>
          <w:rFonts w:eastAsia="Calibri" w:cstheme="minorHAnsi"/>
        </w:rPr>
        <w:t xml:space="preserve">, wynosi 24 godziny </w:t>
      </w:r>
      <w:r w:rsidR="00822924" w:rsidRPr="00F91BE8">
        <w:rPr>
          <w:rFonts w:eastAsia="Calibri" w:cstheme="minorHAnsi"/>
        </w:rPr>
        <w:t xml:space="preserve">od czasu zgłoszenia przez </w:t>
      </w:r>
      <w:r w:rsidR="00825C89">
        <w:rPr>
          <w:rFonts w:eastAsia="Calibri" w:cstheme="minorHAnsi"/>
        </w:rPr>
        <w:t>Zamawiającego</w:t>
      </w:r>
      <w:r w:rsidR="00822924" w:rsidRPr="00F91BE8">
        <w:rPr>
          <w:rFonts w:eastAsia="Calibri" w:cstheme="minorHAnsi"/>
        </w:rPr>
        <w:t xml:space="preserve"> na adres email:</w:t>
      </w:r>
      <w:r w:rsidR="00FC4378" w:rsidRPr="00F91BE8">
        <w:rPr>
          <w:rFonts w:eastAsia="Calibri" w:cstheme="minorHAnsi"/>
        </w:rPr>
        <w:t xml:space="preserve"> </w:t>
      </w:r>
      <w:r w:rsidR="00822924" w:rsidRPr="00F91BE8">
        <w:rPr>
          <w:rFonts w:eastAsia="Calibri" w:cstheme="minorHAnsi"/>
        </w:rPr>
        <w:t>………………..</w:t>
      </w:r>
      <w:r w:rsidRPr="00F91BE8">
        <w:rPr>
          <w:rFonts w:eastAsia="Calibri" w:cstheme="minorHAnsi"/>
        </w:rPr>
        <w:t xml:space="preserve">.   </w:t>
      </w:r>
    </w:p>
    <w:p w14:paraId="1F5358CC" w14:textId="563F5535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Jeśli Urządze</w:t>
      </w:r>
      <w:r w:rsidR="00822924" w:rsidRPr="00F91BE8">
        <w:rPr>
          <w:rFonts w:eastAsia="Calibri" w:cstheme="minorHAnsi"/>
        </w:rPr>
        <w:t>ni</w:t>
      </w:r>
      <w:r w:rsidR="00FC4378" w:rsidRPr="00F91BE8">
        <w:rPr>
          <w:rFonts w:eastAsia="Calibri" w:cstheme="minorHAnsi"/>
        </w:rPr>
        <w:t>e</w:t>
      </w:r>
      <w:r w:rsidRPr="00F91BE8">
        <w:rPr>
          <w:rFonts w:eastAsia="Calibri" w:cstheme="minorHAnsi"/>
        </w:rPr>
        <w:t xml:space="preserve"> ma wadę, która uniemożliwia jego używanie przewidziane w umowie, a wady tej nie da się usunąć, </w:t>
      </w:r>
      <w:r w:rsidR="00825C89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może rozwiązać niniejszą umowę w trybie natychmiastowym</w:t>
      </w:r>
      <w:r w:rsidR="003045D6" w:rsidRPr="00F91BE8">
        <w:rPr>
          <w:rFonts w:eastAsia="Calibri" w:cstheme="minorHAnsi"/>
        </w:rPr>
        <w:t xml:space="preserve"> lub żądać </w:t>
      </w:r>
      <w:r w:rsidR="000903F6" w:rsidRPr="00F91BE8">
        <w:rPr>
          <w:rFonts w:eastAsia="Calibri" w:cstheme="minorHAnsi"/>
        </w:rPr>
        <w:t>od Wy</w:t>
      </w:r>
      <w:r w:rsidR="00825C89">
        <w:rPr>
          <w:rFonts w:eastAsia="Calibri" w:cstheme="minorHAnsi"/>
        </w:rPr>
        <w:t>konawcy</w:t>
      </w:r>
      <w:r w:rsidR="000903F6" w:rsidRPr="00F91BE8">
        <w:rPr>
          <w:rFonts w:eastAsia="Calibri" w:cstheme="minorHAnsi"/>
        </w:rPr>
        <w:t xml:space="preserve"> </w:t>
      </w:r>
      <w:r w:rsidR="003045D6" w:rsidRPr="00F91BE8">
        <w:rPr>
          <w:rFonts w:eastAsia="Calibri" w:cstheme="minorHAnsi"/>
        </w:rPr>
        <w:t>wymiany na urządzenie o nie gorszych parametrach</w:t>
      </w:r>
      <w:r w:rsidR="009D6585" w:rsidRPr="00F91BE8">
        <w:rPr>
          <w:rFonts w:eastAsia="Calibri" w:cstheme="minorHAnsi"/>
        </w:rPr>
        <w:t>. W przypadku wymiany urządzenia Wy</w:t>
      </w:r>
      <w:r w:rsidR="00825C89">
        <w:rPr>
          <w:rFonts w:eastAsia="Calibri" w:cstheme="minorHAnsi"/>
        </w:rPr>
        <w:t>konawca</w:t>
      </w:r>
      <w:r w:rsidR="009D6585" w:rsidRPr="00F91BE8">
        <w:rPr>
          <w:rFonts w:eastAsia="Calibri" w:cstheme="minorHAnsi"/>
        </w:rPr>
        <w:t xml:space="preserve"> dostarczy wymienione urządzenie </w:t>
      </w:r>
      <w:r w:rsidR="003045D6" w:rsidRPr="00F91BE8">
        <w:rPr>
          <w:rFonts w:eastAsia="Calibri" w:cstheme="minorHAnsi"/>
        </w:rPr>
        <w:t xml:space="preserve">w terminie </w:t>
      </w:r>
      <w:r w:rsidR="009D6585" w:rsidRPr="00F91BE8">
        <w:rPr>
          <w:rFonts w:eastAsia="Calibri" w:cstheme="minorHAnsi"/>
        </w:rPr>
        <w:t xml:space="preserve">nie dłuższym niż </w:t>
      </w:r>
      <w:r w:rsidR="000903F6" w:rsidRPr="00F91BE8">
        <w:rPr>
          <w:rFonts w:eastAsia="Calibri" w:cstheme="minorHAnsi"/>
        </w:rPr>
        <w:t>5</w:t>
      </w:r>
      <w:r w:rsidR="003045D6" w:rsidRPr="00F91BE8">
        <w:rPr>
          <w:rFonts w:eastAsia="Calibri" w:cstheme="minorHAnsi"/>
        </w:rPr>
        <w:t xml:space="preserve"> dni roboczych od </w:t>
      </w:r>
      <w:r w:rsidR="00FC4378" w:rsidRPr="00F91BE8">
        <w:rPr>
          <w:rFonts w:eastAsia="Calibri" w:cstheme="minorHAnsi"/>
        </w:rPr>
        <w:t xml:space="preserve">dnia przesłania </w:t>
      </w:r>
      <w:r w:rsidR="009D6585" w:rsidRPr="00F91BE8">
        <w:rPr>
          <w:rFonts w:eastAsia="Calibri" w:cstheme="minorHAnsi"/>
        </w:rPr>
        <w:t xml:space="preserve">do </w:t>
      </w:r>
      <w:r w:rsidR="00825C89">
        <w:rPr>
          <w:rFonts w:eastAsia="Calibri" w:cstheme="minorHAnsi"/>
        </w:rPr>
        <w:t>Zamawiającego</w:t>
      </w:r>
      <w:r w:rsidR="00FC4378" w:rsidRPr="00F91BE8">
        <w:rPr>
          <w:rFonts w:eastAsia="Calibri" w:cstheme="minorHAnsi"/>
        </w:rPr>
        <w:t xml:space="preserve"> informacji o wymianie urządzenia</w:t>
      </w:r>
      <w:r w:rsidRPr="00F91BE8">
        <w:rPr>
          <w:rFonts w:eastAsia="Calibri" w:cstheme="minorHAnsi"/>
        </w:rPr>
        <w:t xml:space="preserve">. </w:t>
      </w:r>
    </w:p>
    <w:p w14:paraId="5B825137" w14:textId="133CCC90" w:rsidR="00C16CBC" w:rsidRPr="00F91BE8" w:rsidRDefault="00825C89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>jest obowiązany udostępnić Wy</w:t>
      </w:r>
      <w:r>
        <w:rPr>
          <w:rFonts w:eastAsia="Calibri" w:cstheme="minorHAnsi"/>
        </w:rPr>
        <w:t>konawcy</w:t>
      </w:r>
      <w:r w:rsidR="00C16CBC" w:rsidRPr="00F91BE8">
        <w:rPr>
          <w:rFonts w:eastAsia="Calibri" w:cstheme="minorHAnsi"/>
        </w:rPr>
        <w:t xml:space="preserve"> Urządzeni</w:t>
      </w:r>
      <w:r w:rsidR="0010070C">
        <w:rPr>
          <w:rFonts w:eastAsia="Calibri" w:cstheme="minorHAnsi"/>
        </w:rPr>
        <w:t>a</w:t>
      </w:r>
      <w:r w:rsidR="00C16CBC" w:rsidRPr="00F91BE8">
        <w:rPr>
          <w:rFonts w:eastAsia="Calibri" w:cstheme="minorHAnsi"/>
        </w:rPr>
        <w:t xml:space="preserve"> w celu dokonywania okresowych przeglądów konserwacyjnych. </w:t>
      </w:r>
    </w:p>
    <w:p w14:paraId="31729348" w14:textId="70EFC5D4" w:rsidR="00C16CBC" w:rsidRPr="00F91BE8" w:rsidRDefault="00825C89" w:rsidP="00822924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>jest obowiązany zawiadomić Wy</w:t>
      </w:r>
      <w:r>
        <w:rPr>
          <w:rFonts w:eastAsia="Calibri" w:cstheme="minorHAnsi"/>
        </w:rPr>
        <w:t>konawcę</w:t>
      </w:r>
      <w:r w:rsidR="00C16CBC" w:rsidRPr="00F91BE8">
        <w:rPr>
          <w:rFonts w:eastAsia="Calibri" w:cstheme="minorHAnsi"/>
        </w:rPr>
        <w:t xml:space="preserve">, że </w:t>
      </w:r>
      <w:r w:rsidR="007D49B3" w:rsidRPr="00F91BE8">
        <w:rPr>
          <w:rFonts w:eastAsia="Calibri" w:cstheme="minorHAnsi"/>
        </w:rPr>
        <w:t xml:space="preserve">dane </w:t>
      </w:r>
      <w:r w:rsidR="00C16CBC" w:rsidRPr="00F91BE8">
        <w:rPr>
          <w:rFonts w:eastAsia="Calibri" w:cstheme="minorHAnsi"/>
        </w:rPr>
        <w:t>Urządzenie sygnalizuje konieczność wykonania przeglądu technicznego, niezwłocznie po pojawieniu się komunikatu</w:t>
      </w:r>
      <w:r w:rsidR="0012196C" w:rsidRPr="00F91BE8">
        <w:rPr>
          <w:rFonts w:eastAsia="Calibri" w:cstheme="minorHAnsi"/>
        </w:rPr>
        <w:t xml:space="preserve"> nie </w:t>
      </w:r>
      <w:r w:rsidR="0012196C" w:rsidRPr="00F91BE8">
        <w:rPr>
          <w:rFonts w:eastAsia="Calibri" w:cstheme="minorHAnsi"/>
        </w:rPr>
        <w:lastRenderedPageBreak/>
        <w:t>później niż w terminie do 2 dni roboczych od dnia pojawienia się komunikatu</w:t>
      </w:r>
      <w:r w:rsidR="00C16CBC" w:rsidRPr="00F91BE8">
        <w:rPr>
          <w:rFonts w:eastAsia="Calibri" w:cstheme="minorHAnsi"/>
        </w:rPr>
        <w:t xml:space="preserve">, pod rygorem obciążenia </w:t>
      </w: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 xml:space="preserve">kosztami serwisu </w:t>
      </w:r>
      <w:r w:rsidR="007D49B3" w:rsidRPr="00F91BE8">
        <w:rPr>
          <w:rFonts w:eastAsia="Calibri" w:cstheme="minorHAnsi"/>
        </w:rPr>
        <w:t xml:space="preserve">danego </w:t>
      </w:r>
      <w:r w:rsidR="00C16CBC" w:rsidRPr="00F91BE8">
        <w:rPr>
          <w:rFonts w:eastAsia="Calibri" w:cstheme="minorHAnsi"/>
        </w:rPr>
        <w:t xml:space="preserve">Urządzenia.  </w:t>
      </w:r>
    </w:p>
    <w:p w14:paraId="13890501" w14:textId="77777777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Informacje o awarii </w:t>
      </w:r>
      <w:r w:rsidR="007D49B3" w:rsidRPr="00F91BE8">
        <w:rPr>
          <w:rFonts w:eastAsia="Calibri" w:cstheme="minorHAnsi"/>
        </w:rPr>
        <w:t xml:space="preserve">danego </w:t>
      </w:r>
      <w:r w:rsidRPr="00F91BE8">
        <w:rPr>
          <w:rFonts w:eastAsia="Calibri" w:cstheme="minorHAnsi"/>
        </w:rPr>
        <w:t xml:space="preserve">Urządzenia lub pojawiających się na Urządzeniu komunikatach należy przesłać na adres poczty elektronicznej: </w:t>
      </w:r>
      <w:r w:rsidR="00323857" w:rsidRPr="00F91BE8">
        <w:rPr>
          <w:rFonts w:eastAsia="Calibri" w:cstheme="minorHAnsi"/>
        </w:rPr>
        <w:t>…………………………………..</w:t>
      </w:r>
    </w:p>
    <w:p w14:paraId="0A91B4A9" w14:textId="787AE820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825C89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ma prawo zlecić wykonywanie czynności serwisowych, objętych niniejszą umową innym podmiotom, posiadającym stosowną autoryzację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. </w:t>
      </w:r>
    </w:p>
    <w:p w14:paraId="67ADD58F" w14:textId="38C7DAC5" w:rsidR="004D1DCA" w:rsidRPr="00F91BE8" w:rsidRDefault="00C16CBC" w:rsidP="007D49B3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przypadku, gdy </w:t>
      </w:r>
      <w:r w:rsidR="00AE5623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opóźnia się z zapłatą czynszu bądź opłaty dodatkowej, o której mowa w § 2 ust. 2,</w:t>
      </w:r>
      <w:r w:rsidR="007D49B3" w:rsidRPr="00F91BE8">
        <w:rPr>
          <w:rFonts w:eastAsia="Calibri" w:cstheme="minorHAnsi"/>
        </w:rPr>
        <w:t xml:space="preserve"> 3</w:t>
      </w:r>
      <w:r w:rsidRPr="00F91BE8">
        <w:rPr>
          <w:rFonts w:eastAsia="Calibri" w:cstheme="minorHAnsi"/>
        </w:rPr>
        <w:t xml:space="preserve"> Wy</w:t>
      </w:r>
      <w:r w:rsidR="00AE5623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może wyznaczyć </w:t>
      </w:r>
      <w:r w:rsidR="00AE5623">
        <w:rPr>
          <w:rFonts w:eastAsia="Calibri" w:cstheme="minorHAnsi"/>
        </w:rPr>
        <w:t>Zamawiającemu</w:t>
      </w:r>
      <w:r w:rsidRPr="00F91BE8">
        <w:rPr>
          <w:rFonts w:eastAsia="Calibri" w:cstheme="minorHAnsi"/>
        </w:rPr>
        <w:t xml:space="preserve"> dodatkowy termin do uiszczenia tych należności z zagrożeniem, że w razie bezskutecznego  upływu wyznaczonego terminu będzie uprawniony do rozwiązania umowy ze skutkiem natychmiastowym.   </w:t>
      </w:r>
    </w:p>
    <w:p w14:paraId="2A91E64C" w14:textId="77777777" w:rsidR="00C16CBC" w:rsidRPr="00F91BE8" w:rsidRDefault="00C16CBC" w:rsidP="006E69E3">
      <w:pPr>
        <w:tabs>
          <w:tab w:val="center" w:pos="5218"/>
          <w:tab w:val="center" w:pos="10505"/>
        </w:tabs>
        <w:spacing w:after="0" w:line="276" w:lineRule="auto"/>
        <w:jc w:val="center"/>
        <w:rPr>
          <w:rFonts w:eastAsia="Calibri" w:cstheme="minorHAnsi"/>
        </w:rPr>
      </w:pPr>
      <w:bookmarkStart w:id="3" w:name="_Hlk90383016"/>
      <w:r w:rsidRPr="00F91BE8">
        <w:rPr>
          <w:rFonts w:eastAsia="Calibri" w:cstheme="minorHAnsi"/>
          <w:b/>
        </w:rPr>
        <w:t xml:space="preserve">§ </w:t>
      </w:r>
      <w:r w:rsidR="00A97BFC" w:rsidRPr="00F91BE8">
        <w:rPr>
          <w:rFonts w:eastAsia="Calibri" w:cstheme="minorHAnsi"/>
          <w:b/>
        </w:rPr>
        <w:t>6</w:t>
      </w:r>
    </w:p>
    <w:bookmarkEnd w:id="3"/>
    <w:p w14:paraId="3A3CC288" w14:textId="05BBB9A0" w:rsidR="00323857" w:rsidRPr="00F91BE8" w:rsidRDefault="00323857" w:rsidP="004D1DCA">
      <w:pPr>
        <w:numPr>
          <w:ilvl w:val="0"/>
          <w:numId w:val="20"/>
        </w:numPr>
        <w:spacing w:after="0" w:line="276" w:lineRule="auto"/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U</w:t>
      </w:r>
      <w:r w:rsidR="00C16CBC" w:rsidRPr="00F91BE8">
        <w:rPr>
          <w:rFonts w:eastAsia="Calibri" w:cstheme="minorHAnsi"/>
        </w:rPr>
        <w:t>mowa zostaje zawarta na czas określony</w:t>
      </w:r>
      <w:r w:rsidR="004D1DCA" w:rsidRPr="00F91BE8">
        <w:rPr>
          <w:rFonts w:eastAsia="Calibri" w:cstheme="minorHAnsi"/>
        </w:rPr>
        <w:t xml:space="preserve"> </w:t>
      </w:r>
      <w:r w:rsidR="00C902F9" w:rsidRPr="00F91BE8">
        <w:rPr>
          <w:rFonts w:eastAsia="Calibri" w:cstheme="minorHAnsi"/>
        </w:rPr>
        <w:t xml:space="preserve">tj. </w:t>
      </w:r>
      <w:r w:rsidR="00F756B9">
        <w:rPr>
          <w:rFonts w:eastAsia="Calibri" w:cstheme="minorHAnsi"/>
        </w:rPr>
        <w:t xml:space="preserve">od dnia podpisania </w:t>
      </w:r>
      <w:r w:rsidR="009051E8">
        <w:rPr>
          <w:rFonts w:eastAsia="Calibri" w:cstheme="minorHAnsi"/>
        </w:rPr>
        <w:t>na okres 12 miesięcy</w:t>
      </w:r>
      <w:r w:rsidR="00F756B9">
        <w:rPr>
          <w:rFonts w:eastAsia="Calibri" w:cstheme="minorHAnsi"/>
        </w:rPr>
        <w:t xml:space="preserve">. </w:t>
      </w:r>
      <w:r w:rsidR="004D1DCA" w:rsidRPr="00F91BE8">
        <w:rPr>
          <w:rFonts w:eastAsia="Calibri" w:cstheme="minorHAnsi"/>
        </w:rPr>
        <w:t xml:space="preserve"> </w:t>
      </w:r>
    </w:p>
    <w:p w14:paraId="47FFBBD7" w14:textId="32D91380" w:rsidR="00AA2B52" w:rsidRPr="00F91BE8" w:rsidRDefault="00C16CBC" w:rsidP="004D1DCA">
      <w:pPr>
        <w:numPr>
          <w:ilvl w:val="0"/>
          <w:numId w:val="20"/>
        </w:numPr>
        <w:spacing w:after="0" w:line="276" w:lineRule="auto"/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 </w:t>
      </w:r>
      <w:r w:rsidR="00A97BFC" w:rsidRPr="00F91BE8">
        <w:rPr>
          <w:rFonts w:eastAsia="Calibri" w:cstheme="minorHAnsi"/>
        </w:rPr>
        <w:t xml:space="preserve">niewykonania lub nienależytego wykonania umowy </w:t>
      </w:r>
      <w:r w:rsidR="00AE5623">
        <w:rPr>
          <w:rFonts w:eastAsia="Calibri" w:cstheme="minorHAnsi"/>
        </w:rPr>
        <w:t>Wykonawca</w:t>
      </w:r>
      <w:r w:rsidR="00A97BFC" w:rsidRPr="00F91BE8">
        <w:rPr>
          <w:rFonts w:eastAsia="Calibri" w:cstheme="minorHAnsi"/>
        </w:rPr>
        <w:t xml:space="preserve"> zobowiązany jest do zapłaty </w:t>
      </w:r>
      <w:r w:rsidR="00AE5623">
        <w:rPr>
          <w:rFonts w:eastAsia="Calibri" w:cstheme="minorHAnsi"/>
        </w:rPr>
        <w:t>Zamawiającemu</w:t>
      </w:r>
      <w:r w:rsidR="00A97BFC" w:rsidRPr="00F91BE8">
        <w:rPr>
          <w:rFonts w:eastAsia="Calibri" w:cstheme="minorHAnsi"/>
        </w:rPr>
        <w:t xml:space="preserve"> kar umownych </w:t>
      </w:r>
      <w:r w:rsidR="00AA2B52" w:rsidRPr="00F91BE8">
        <w:rPr>
          <w:rFonts w:eastAsia="Calibri" w:cstheme="minorHAnsi"/>
        </w:rPr>
        <w:t>następujących kar umownych:</w:t>
      </w:r>
    </w:p>
    <w:p w14:paraId="38D5F82E" w14:textId="24D3C69D" w:rsidR="00A97BFC" w:rsidRPr="00F91BE8" w:rsidRDefault="00AA2B52" w:rsidP="007D49B3">
      <w:pPr>
        <w:pStyle w:val="Akapitzlist"/>
        <w:numPr>
          <w:ilvl w:val="0"/>
          <w:numId w:val="23"/>
        </w:numPr>
        <w:spacing w:after="0" w:line="276" w:lineRule="auto"/>
        <w:ind w:left="567" w:right="2" w:hanging="283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za </w:t>
      </w:r>
      <w:r w:rsidR="009F41CB">
        <w:rPr>
          <w:rFonts w:eastAsia="Calibri" w:cstheme="minorHAnsi"/>
          <w:color w:val="FF0000"/>
        </w:rPr>
        <w:t xml:space="preserve"> </w:t>
      </w:r>
      <w:r w:rsidR="009F41CB" w:rsidRPr="0010070C">
        <w:rPr>
          <w:rFonts w:eastAsia="Calibri" w:cstheme="minorHAnsi"/>
        </w:rPr>
        <w:t xml:space="preserve">zwłokę </w:t>
      </w:r>
      <w:r w:rsidRPr="00F91BE8">
        <w:rPr>
          <w:rFonts w:eastAsia="Calibri" w:cstheme="minorHAnsi"/>
        </w:rPr>
        <w:t xml:space="preserve">w </w:t>
      </w:r>
      <w:r w:rsidR="008C315B" w:rsidRPr="00F91BE8">
        <w:rPr>
          <w:rFonts w:eastAsia="Calibri" w:cstheme="minorHAnsi"/>
        </w:rPr>
        <w:t xml:space="preserve">dostawie </w:t>
      </w:r>
      <w:r w:rsidRPr="00F91BE8">
        <w:rPr>
          <w:rFonts w:eastAsia="Calibri" w:cstheme="minorHAnsi"/>
        </w:rPr>
        <w:t>przedmiotu umowy</w:t>
      </w:r>
      <w:r w:rsidR="00C77105" w:rsidRPr="00F91BE8">
        <w:rPr>
          <w:rFonts w:eastAsia="Calibri" w:cstheme="minorHAnsi"/>
        </w:rPr>
        <w:t xml:space="preserve">, o którym mowa w </w:t>
      </w:r>
      <w:r w:rsidR="00C77105" w:rsidRPr="00F91BE8">
        <w:rPr>
          <w:rFonts w:eastAsia="Batang" w:cs="Calibri"/>
        </w:rPr>
        <w:t>§ 1 ust. 4</w:t>
      </w:r>
      <w:r w:rsidR="00C77105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 – w wysokości </w:t>
      </w:r>
      <w:r w:rsidRPr="00F91BE8">
        <w:rPr>
          <w:rFonts w:eastAsia="Batang" w:cs="Calibri"/>
        </w:rPr>
        <w:t xml:space="preserve">0,2% wynagrodzenia brutto, określonego w § </w:t>
      </w:r>
      <w:r w:rsidR="00C77105" w:rsidRPr="00F91BE8">
        <w:rPr>
          <w:rFonts w:eastAsia="Batang" w:cs="Calibri"/>
        </w:rPr>
        <w:t>2</w:t>
      </w:r>
      <w:r w:rsidRPr="00F91BE8">
        <w:rPr>
          <w:rFonts w:eastAsia="Batang" w:cs="Calibri"/>
        </w:rPr>
        <w:t xml:space="preserve"> ust.</w:t>
      </w:r>
      <w:r w:rsidR="00C77105" w:rsidRPr="00F91BE8">
        <w:rPr>
          <w:rFonts w:eastAsia="Batang" w:cs="Calibri"/>
        </w:rPr>
        <w:t xml:space="preserve"> 1</w:t>
      </w:r>
      <w:r w:rsidRPr="00F91BE8">
        <w:rPr>
          <w:rFonts w:eastAsia="Batang" w:cs="Calibri"/>
        </w:rPr>
        <w:t xml:space="preserve"> za każdy rozpoczęty dzień opóźnienia </w:t>
      </w:r>
      <w:r w:rsidR="00C77105" w:rsidRPr="00F91BE8">
        <w:rPr>
          <w:rFonts w:eastAsia="Batang" w:cs="Calibri"/>
        </w:rPr>
        <w:br/>
      </w:r>
      <w:r w:rsidRPr="00F91BE8">
        <w:rPr>
          <w:rFonts w:eastAsia="Batang" w:cs="Calibri"/>
        </w:rPr>
        <w:t>w dostarczeniu przedmiotu umowy,</w:t>
      </w:r>
    </w:p>
    <w:p w14:paraId="039EC4B9" w14:textId="09C453FB" w:rsidR="00CF54B5" w:rsidRPr="00F91BE8" w:rsidRDefault="00CF54B5" w:rsidP="007D49B3">
      <w:pPr>
        <w:widowControl w:val="0"/>
        <w:numPr>
          <w:ilvl w:val="0"/>
          <w:numId w:val="23"/>
        </w:numPr>
        <w:suppressAutoHyphens/>
        <w:spacing w:after="0" w:line="276" w:lineRule="auto"/>
        <w:ind w:left="567" w:right="40" w:hanging="283"/>
        <w:jc w:val="both"/>
        <w:rPr>
          <w:rFonts w:eastAsia="Batang" w:cs="Calibri"/>
        </w:rPr>
      </w:pPr>
      <w:r w:rsidRPr="00F91BE8">
        <w:rPr>
          <w:rFonts w:eastAsia="Batang" w:cs="Calibri"/>
        </w:rPr>
        <w:t xml:space="preserve">za </w:t>
      </w:r>
      <w:r w:rsidR="009F41CB" w:rsidRPr="0010070C">
        <w:rPr>
          <w:rFonts w:eastAsia="Batang" w:cs="Calibri"/>
        </w:rPr>
        <w:t>zwłokę</w:t>
      </w:r>
      <w:r w:rsidRPr="0010070C">
        <w:rPr>
          <w:rFonts w:eastAsia="Batang" w:cs="Calibri"/>
        </w:rPr>
        <w:t xml:space="preserve"> w</w:t>
      </w:r>
      <w:r w:rsidRPr="00F91BE8">
        <w:rPr>
          <w:rFonts w:eastAsia="Batang" w:cs="Calibri"/>
        </w:rPr>
        <w:t xml:space="preserve"> usunięciu </w:t>
      </w:r>
      <w:r w:rsidR="008C315B" w:rsidRPr="00F91BE8">
        <w:rPr>
          <w:rFonts w:eastAsia="Batang" w:cs="Calibri"/>
        </w:rPr>
        <w:t xml:space="preserve">awarii lub </w:t>
      </w:r>
      <w:r w:rsidRPr="00F91BE8">
        <w:rPr>
          <w:rFonts w:eastAsia="Batang" w:cs="Calibri"/>
        </w:rPr>
        <w:t>wad</w:t>
      </w:r>
      <w:r w:rsidR="008C315B" w:rsidRPr="00F91BE8">
        <w:rPr>
          <w:rFonts w:eastAsia="Batang" w:cs="Calibri"/>
        </w:rPr>
        <w:t>y danego urządzenia</w:t>
      </w:r>
      <w:r w:rsidR="005D592A" w:rsidRPr="00F91BE8">
        <w:rPr>
          <w:rFonts w:eastAsia="Batang" w:cs="Calibri"/>
        </w:rPr>
        <w:t xml:space="preserve">, o którym mowa w </w:t>
      </w:r>
      <w:r w:rsidR="008C315B" w:rsidRPr="00F91BE8">
        <w:rPr>
          <w:rFonts w:eastAsia="Batang" w:cs="Calibri"/>
        </w:rPr>
        <w:t xml:space="preserve"> </w:t>
      </w:r>
      <w:r w:rsidR="005D592A" w:rsidRPr="00F91BE8">
        <w:rPr>
          <w:rFonts w:eastAsia="Batang" w:cs="Calibri"/>
        </w:rPr>
        <w:t>§ 5 ust. 2</w:t>
      </w:r>
      <w:r w:rsidR="005D592A" w:rsidRPr="00F91BE8">
        <w:rPr>
          <w:rFonts w:eastAsia="Batang" w:cs="Calibri"/>
        </w:rPr>
        <w:br/>
      </w:r>
      <w:r w:rsidRPr="00F91BE8">
        <w:rPr>
          <w:rFonts w:eastAsia="Batang" w:cs="Calibri"/>
        </w:rPr>
        <w:t>-</w:t>
      </w:r>
      <w:r w:rsidR="008C315B" w:rsidRPr="00F91BE8">
        <w:rPr>
          <w:rFonts w:eastAsia="Batang" w:cs="Calibri"/>
        </w:rPr>
        <w:t xml:space="preserve"> </w:t>
      </w:r>
      <w:r w:rsidRPr="00F91BE8">
        <w:rPr>
          <w:rFonts w:eastAsia="Batang" w:cs="Calibri"/>
        </w:rPr>
        <w:t xml:space="preserve">w wysokości 0,2% wynagrodzenia brutto, określonego w § </w:t>
      </w:r>
      <w:r w:rsidR="008C315B" w:rsidRPr="00F91BE8">
        <w:rPr>
          <w:rFonts w:eastAsia="Batang" w:cs="Calibri"/>
        </w:rPr>
        <w:t>2</w:t>
      </w:r>
      <w:r w:rsidRPr="00F91BE8">
        <w:rPr>
          <w:rFonts w:eastAsia="Batang" w:cs="Calibri"/>
        </w:rPr>
        <w:t xml:space="preserve"> ust. 1 za</w:t>
      </w:r>
      <w:r w:rsidRPr="00F91BE8">
        <w:rPr>
          <w:rFonts w:cs="Calibri"/>
        </w:rPr>
        <w:t xml:space="preserve"> </w:t>
      </w:r>
      <w:r w:rsidRPr="00F91BE8">
        <w:rPr>
          <w:rFonts w:eastAsia="Batang" w:cs="Calibri"/>
        </w:rPr>
        <w:t xml:space="preserve">każdy dzień opóźnienia liczonego od dnia wyznaczonego na usunięcie </w:t>
      </w:r>
      <w:r w:rsidR="008C315B" w:rsidRPr="00F91BE8">
        <w:rPr>
          <w:rFonts w:eastAsia="Batang" w:cs="Calibri"/>
        </w:rPr>
        <w:t>awarii/</w:t>
      </w:r>
      <w:r w:rsidRPr="00F91BE8">
        <w:rPr>
          <w:rFonts w:eastAsia="Batang" w:cs="Calibri"/>
        </w:rPr>
        <w:t>wad</w:t>
      </w:r>
      <w:r w:rsidR="008C315B" w:rsidRPr="00F91BE8">
        <w:rPr>
          <w:rFonts w:eastAsia="Batang" w:cs="Calibri"/>
        </w:rPr>
        <w:t xml:space="preserve"> danego urządzenia</w:t>
      </w:r>
      <w:r w:rsidRPr="00F91BE8">
        <w:rPr>
          <w:rFonts w:eastAsia="Batang" w:cs="Calibri"/>
        </w:rPr>
        <w:t>,</w:t>
      </w:r>
    </w:p>
    <w:p w14:paraId="7CED8FAC" w14:textId="34794588" w:rsidR="00CF54B5" w:rsidRPr="00F91BE8" w:rsidRDefault="00CF54B5" w:rsidP="007D49B3">
      <w:pPr>
        <w:widowControl w:val="0"/>
        <w:numPr>
          <w:ilvl w:val="0"/>
          <w:numId w:val="23"/>
        </w:numPr>
        <w:suppressAutoHyphens/>
        <w:spacing w:after="0" w:line="276" w:lineRule="auto"/>
        <w:ind w:left="567" w:right="40" w:hanging="283"/>
        <w:jc w:val="both"/>
        <w:rPr>
          <w:rFonts w:cs="Calibri"/>
        </w:rPr>
      </w:pPr>
      <w:r w:rsidRPr="00F91BE8">
        <w:rPr>
          <w:rFonts w:eastAsia="Batang" w:cs="Calibri"/>
        </w:rPr>
        <w:t>za odstąpienie od umowy z przyczyn leżących po stronie W</w:t>
      </w:r>
      <w:r w:rsidR="00DB411C" w:rsidRPr="00F91BE8">
        <w:rPr>
          <w:rFonts w:eastAsia="Batang" w:cs="Calibri"/>
        </w:rPr>
        <w:t>y</w:t>
      </w:r>
      <w:r w:rsidR="00411C50">
        <w:rPr>
          <w:rFonts w:eastAsia="Batang" w:cs="Calibri"/>
        </w:rPr>
        <w:t>konawcę</w:t>
      </w:r>
      <w:r w:rsidRPr="00F91BE8">
        <w:rPr>
          <w:rFonts w:eastAsia="Batang" w:cs="Calibri"/>
        </w:rPr>
        <w:t xml:space="preserve"> - w wysokości 10% wynagrodzenia brutto, określonego w § </w:t>
      </w:r>
      <w:r w:rsidR="00DB411C" w:rsidRPr="00F91BE8">
        <w:rPr>
          <w:rFonts w:eastAsia="Batang" w:cs="Calibri"/>
        </w:rPr>
        <w:t>2</w:t>
      </w:r>
      <w:r w:rsidRPr="00F91BE8">
        <w:rPr>
          <w:rFonts w:eastAsia="Batang" w:cs="Calibri"/>
        </w:rPr>
        <w:t xml:space="preserve"> ust.1</w:t>
      </w:r>
      <w:r w:rsidRPr="00F91BE8">
        <w:rPr>
          <w:rFonts w:eastAsia="Batang" w:cs="Calibri"/>
          <w:iCs/>
        </w:rPr>
        <w:t xml:space="preserve">, </w:t>
      </w:r>
    </w:p>
    <w:p w14:paraId="612A042B" w14:textId="77777777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Kary umowne są niezależne od siebie i należą się w pełnej wysokości, nawet w przypadku, gdy </w:t>
      </w:r>
      <w:r w:rsidRPr="00F91BE8">
        <w:rPr>
          <w:rFonts w:eastAsia="Calibri" w:cstheme="minorHAnsi"/>
        </w:rPr>
        <w:br/>
        <w:t>w wyniku jednego zdarzenia naliczana jest więcej niż jedna kara.</w:t>
      </w:r>
    </w:p>
    <w:p w14:paraId="23EED8DD" w14:textId="36A6AD06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 zaistnienia opóźnienia w wykonaniu umowy a następnie odstąpienia od umowy, </w:t>
      </w:r>
      <w:r w:rsidR="00411C50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uprawniony jest do żądania kar umownych zarówno z tytułu opóźnienia jak</w:t>
      </w:r>
      <w:r w:rsidRPr="00F91BE8">
        <w:rPr>
          <w:rFonts w:eastAsia="Calibri" w:cstheme="minorHAnsi"/>
        </w:rPr>
        <w:br/>
        <w:t xml:space="preserve"> i odstąpienia.</w:t>
      </w:r>
    </w:p>
    <w:p w14:paraId="1D0257B3" w14:textId="5F271C41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Strony zgodnie postanawiają, że </w:t>
      </w:r>
      <w:r w:rsidR="00411C50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dokona potrącenia umownego wymagalnych kar umownych z kwoty należnego </w:t>
      </w:r>
      <w:r w:rsidR="00DB411C" w:rsidRPr="00F91BE8">
        <w:rPr>
          <w:rFonts w:eastAsia="Calibri" w:cstheme="minorHAnsi"/>
        </w:rPr>
        <w:t>Wy</w:t>
      </w:r>
      <w:r w:rsidR="00411C50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wynagrodzenia, z zastrzeżeniem wynikającym z art. 15r(1) ustawy z dnia 31 marca 2020 r. o szczególnych rozwiązaniach związanych </w:t>
      </w:r>
      <w:r w:rsidR="007C3393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z zapobieganiem, przeciwdziałaniem i zwalczaniem epidemii COVID-19, innych chorób zakaźnych oraz wywołanych nimi sytuacji kryzysowych.</w:t>
      </w:r>
    </w:p>
    <w:p w14:paraId="7DEB3774" w14:textId="296E8553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Jeżeli całkowite potrącenie nie będzie możliwe, W</w:t>
      </w:r>
      <w:r w:rsidR="00DB411C" w:rsidRPr="00F91BE8">
        <w:rPr>
          <w:rFonts w:eastAsia="Calibri" w:cstheme="minorHAnsi"/>
        </w:rPr>
        <w:t>y</w:t>
      </w:r>
      <w:r w:rsidR="00411C50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zobowiązuje się do zapłacenia kar umownych w terminie 14 dni od dnia otrzymania wezwania do zapłaty, na rachunek wskazany  </w:t>
      </w:r>
      <w:r w:rsidR="00411C50">
        <w:rPr>
          <w:rFonts w:eastAsia="Calibri" w:cstheme="minorHAnsi"/>
        </w:rPr>
        <w:br/>
      </w:r>
      <w:r w:rsidRPr="00F91BE8">
        <w:rPr>
          <w:rFonts w:eastAsia="Calibri" w:cstheme="minorHAnsi"/>
        </w:rPr>
        <w:t>w wezwaniu.</w:t>
      </w:r>
    </w:p>
    <w:p w14:paraId="43BB5DA5" w14:textId="77777777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Jeżeli wysokość szkody przekracza wysokość kar umownych lub jeżeli szkoda powstała   </w:t>
      </w:r>
      <w:r w:rsidRPr="00F91BE8">
        <w:rPr>
          <w:rFonts w:eastAsia="Calibri" w:cstheme="minorHAnsi"/>
        </w:rPr>
        <w:br/>
        <w:t xml:space="preserve">z przyczyn, dla których strony nie zastrzegły kar umownych, </w:t>
      </w:r>
      <w:r w:rsidR="00DB411C" w:rsidRPr="00F91BE8">
        <w:rPr>
          <w:rFonts w:eastAsia="Calibri" w:cstheme="minorHAnsi"/>
        </w:rPr>
        <w:t>najemca</w:t>
      </w:r>
      <w:r w:rsidRPr="00F91BE8">
        <w:rPr>
          <w:rFonts w:eastAsia="Calibri" w:cstheme="minorHAnsi"/>
        </w:rPr>
        <w:t xml:space="preserve"> może dochodzić odszkodowania uzupełniającego na zasadach ogólnych.</w:t>
      </w:r>
    </w:p>
    <w:p w14:paraId="06044A34" w14:textId="77777777" w:rsidR="00CF54B5" w:rsidRPr="00F91BE8" w:rsidRDefault="00CF54B5" w:rsidP="005E5F0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eastAsia="Calibri" w:cstheme="minorHAnsi"/>
          <w:bCs/>
        </w:rPr>
      </w:pPr>
      <w:r w:rsidRPr="00F91BE8">
        <w:rPr>
          <w:rFonts w:eastAsia="Calibri" w:cstheme="minorHAnsi"/>
        </w:rPr>
        <w:t xml:space="preserve">Wysokość kar umownych określonych w ust. 2 niniejszego paragrafu, nie może przekroczyć 100% wynagrodzenia określonego </w:t>
      </w:r>
      <w:r w:rsidRPr="00F91BE8">
        <w:rPr>
          <w:rFonts w:eastAsia="Calibri" w:cstheme="minorHAnsi"/>
          <w:bCs/>
        </w:rPr>
        <w:t>w §</w:t>
      </w:r>
      <w:r w:rsidR="00DB411C" w:rsidRPr="00F91BE8">
        <w:rPr>
          <w:rFonts w:eastAsia="Calibri" w:cstheme="minorHAnsi"/>
          <w:bCs/>
        </w:rPr>
        <w:t>2</w:t>
      </w:r>
      <w:r w:rsidRPr="00F91BE8">
        <w:rPr>
          <w:rFonts w:eastAsia="Calibri" w:cstheme="minorHAnsi"/>
          <w:bCs/>
        </w:rPr>
        <w:t xml:space="preserve"> ust 1.</w:t>
      </w:r>
    </w:p>
    <w:p w14:paraId="6D9F5666" w14:textId="1D120854" w:rsidR="00C16CBC" w:rsidRPr="00F91BE8" w:rsidRDefault="005D592A" w:rsidP="005E5F09">
      <w:pPr>
        <w:numPr>
          <w:ilvl w:val="0"/>
          <w:numId w:val="20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411C50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po zakończeniu realizacji umowy z</w:t>
      </w:r>
      <w:r w:rsidR="00C16CBC" w:rsidRPr="00F91BE8">
        <w:rPr>
          <w:rFonts w:eastAsia="Calibri" w:cstheme="minorHAnsi"/>
        </w:rPr>
        <w:t xml:space="preserve">obowiązany jest </w:t>
      </w:r>
      <w:r w:rsidRPr="00F91BE8">
        <w:rPr>
          <w:rFonts w:eastAsia="Calibri" w:cstheme="minorHAnsi"/>
        </w:rPr>
        <w:t xml:space="preserve">do odbioru </w:t>
      </w:r>
      <w:r w:rsidR="00C16CBC" w:rsidRPr="00F91BE8">
        <w:rPr>
          <w:rFonts w:eastAsia="Calibri" w:cstheme="minorHAnsi"/>
        </w:rPr>
        <w:t>Urządze</w:t>
      </w:r>
      <w:r w:rsidR="00411C50">
        <w:rPr>
          <w:rFonts w:eastAsia="Calibri" w:cstheme="minorHAnsi"/>
        </w:rPr>
        <w:t>nia</w:t>
      </w:r>
      <w:r w:rsidR="00C16CBC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od </w:t>
      </w:r>
      <w:r w:rsidR="00411C50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 xml:space="preserve"> </w:t>
      </w:r>
      <w:r w:rsidR="006748D2" w:rsidRPr="00F91BE8">
        <w:rPr>
          <w:rFonts w:eastAsia="Calibri" w:cstheme="minorHAnsi"/>
        </w:rPr>
        <w:t>w</w:t>
      </w:r>
      <w:r w:rsidR="00C16CBC" w:rsidRPr="00F91BE8">
        <w:rPr>
          <w:rFonts w:eastAsia="Calibri" w:cstheme="minorHAnsi"/>
        </w:rPr>
        <w:t xml:space="preserve"> terminie </w:t>
      </w:r>
      <w:r w:rsidR="00351289" w:rsidRPr="00F91BE8">
        <w:rPr>
          <w:rFonts w:eastAsia="Calibri" w:cstheme="minorHAnsi"/>
        </w:rPr>
        <w:t>ustalonym przez strony</w:t>
      </w:r>
      <w:r w:rsidRPr="00F91BE8">
        <w:rPr>
          <w:rFonts w:eastAsia="Calibri" w:cstheme="minorHAnsi"/>
        </w:rPr>
        <w:t>.</w:t>
      </w:r>
      <w:r w:rsidR="00C16CBC" w:rsidRPr="00F91BE8">
        <w:rPr>
          <w:rFonts w:eastAsia="Calibri" w:cstheme="minorHAnsi"/>
        </w:rPr>
        <w:t xml:space="preserve"> </w:t>
      </w:r>
    </w:p>
    <w:p w14:paraId="14C27906" w14:textId="77777777" w:rsidR="00CF54B5" w:rsidRPr="00F91BE8" w:rsidRDefault="00CF54B5" w:rsidP="00CF54B5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b/>
          <w:bCs/>
          <w:lang w:eastAsia="ar-SA"/>
        </w:rPr>
        <w:t xml:space="preserve">§ </w:t>
      </w:r>
      <w:r w:rsidR="00351289" w:rsidRPr="00F91BE8">
        <w:rPr>
          <w:rFonts w:ascii="Calibri" w:eastAsia="Calibri" w:hAnsi="Calibri" w:cs="Times New Roman"/>
          <w:b/>
          <w:bCs/>
          <w:lang w:eastAsia="ar-SA"/>
        </w:rPr>
        <w:t>7</w:t>
      </w:r>
      <w:r w:rsidRPr="00F91BE8">
        <w:rPr>
          <w:rFonts w:ascii="Calibri" w:eastAsia="Calibri" w:hAnsi="Calibri" w:cs="Times New Roman"/>
          <w:b/>
          <w:bCs/>
          <w:lang w:eastAsia="ar-SA"/>
        </w:rPr>
        <w:t>.</w:t>
      </w:r>
    </w:p>
    <w:p w14:paraId="03A9994D" w14:textId="77777777" w:rsidR="00CF54B5" w:rsidRPr="00F91BE8" w:rsidRDefault="00CF54B5" w:rsidP="00CF54B5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Calibri" w:eastAsia="Calibri" w:hAnsi="Calibri" w:cs="Calibri"/>
          <w:bCs/>
          <w:lang w:eastAsia="ar-SA"/>
        </w:rPr>
      </w:pPr>
      <w:r w:rsidRPr="00F91BE8">
        <w:rPr>
          <w:rFonts w:ascii="Calibri" w:eastAsia="Calibri" w:hAnsi="Calibri" w:cs="Times New Roman"/>
          <w:lang w:eastAsia="ar-SA"/>
        </w:rPr>
        <w:t>Zamawiającemu przysługuje prawo odstąpienia od umowy, jeżeli:</w:t>
      </w:r>
    </w:p>
    <w:p w14:paraId="1C6AC257" w14:textId="7E07AD1D" w:rsidR="00CF54B5" w:rsidRPr="00F91BE8" w:rsidRDefault="00CF54B5" w:rsidP="00CF54B5">
      <w:pPr>
        <w:numPr>
          <w:ilvl w:val="0"/>
          <w:numId w:val="29"/>
        </w:numPr>
        <w:suppressAutoHyphens/>
        <w:spacing w:after="0" w:line="276" w:lineRule="auto"/>
        <w:ind w:left="426" w:hanging="284"/>
        <w:jc w:val="both"/>
        <w:rPr>
          <w:rFonts w:ascii="Calibri" w:eastAsia="Calibri" w:hAnsi="Calibri" w:cs="Calibri"/>
          <w:bCs/>
          <w:lang w:eastAsia="ar-SA"/>
        </w:rPr>
      </w:pPr>
      <w:r w:rsidRPr="00F91BE8">
        <w:rPr>
          <w:rFonts w:ascii="Calibri" w:eastAsia="Calibri" w:hAnsi="Calibri" w:cs="Calibri"/>
          <w:bCs/>
          <w:lang w:eastAsia="ar-SA"/>
        </w:rPr>
        <w:t>zostanie ogłoszona upadłość Wy</w:t>
      </w:r>
      <w:r w:rsidR="00411C50">
        <w:rPr>
          <w:rFonts w:ascii="Calibri" w:eastAsia="Calibri" w:hAnsi="Calibri" w:cs="Calibri"/>
          <w:bCs/>
          <w:lang w:eastAsia="ar-SA"/>
        </w:rPr>
        <w:t>konawcy</w:t>
      </w:r>
      <w:r w:rsidRPr="00F91BE8">
        <w:rPr>
          <w:rFonts w:ascii="Calibri" w:eastAsia="Calibri" w:hAnsi="Calibri" w:cs="Calibri"/>
          <w:bCs/>
          <w:lang w:eastAsia="ar-SA"/>
        </w:rPr>
        <w:t>,</w:t>
      </w:r>
    </w:p>
    <w:p w14:paraId="46AE5341" w14:textId="2D1FE2E6" w:rsidR="00CF54B5" w:rsidRPr="00F91BE8" w:rsidRDefault="00CF54B5" w:rsidP="00CF54B5">
      <w:pPr>
        <w:numPr>
          <w:ilvl w:val="0"/>
          <w:numId w:val="29"/>
        </w:numPr>
        <w:suppressAutoHyphens/>
        <w:spacing w:after="0" w:line="276" w:lineRule="auto"/>
        <w:ind w:left="426" w:hanging="284"/>
        <w:jc w:val="both"/>
        <w:rPr>
          <w:rFonts w:ascii="Calibri" w:eastAsia="Batang" w:hAnsi="Calibri" w:cs="Calibri"/>
          <w:sz w:val="20"/>
          <w:szCs w:val="20"/>
          <w:lang w:eastAsia="ar-SA"/>
        </w:rPr>
      </w:pPr>
      <w:r w:rsidRPr="00F91BE8">
        <w:rPr>
          <w:rFonts w:ascii="Calibri" w:eastAsia="Calibri" w:hAnsi="Calibri" w:cs="Calibri"/>
          <w:bCs/>
          <w:lang w:eastAsia="ar-SA"/>
        </w:rPr>
        <w:t>zostanie wydany nakaz zajęcia majątku Wy</w:t>
      </w:r>
      <w:r w:rsidR="00411C50">
        <w:rPr>
          <w:rFonts w:ascii="Calibri" w:eastAsia="Calibri" w:hAnsi="Calibri" w:cs="Calibri"/>
          <w:bCs/>
          <w:lang w:eastAsia="ar-SA"/>
        </w:rPr>
        <w:t>konawcy</w:t>
      </w:r>
      <w:r w:rsidRPr="00F91BE8">
        <w:rPr>
          <w:rFonts w:ascii="Calibri" w:eastAsia="Calibri" w:hAnsi="Calibri" w:cs="Calibri"/>
          <w:bCs/>
          <w:lang w:eastAsia="ar-SA"/>
        </w:rPr>
        <w:t>,</w:t>
      </w:r>
    </w:p>
    <w:p w14:paraId="28BCC1AD" w14:textId="32AB196E" w:rsidR="00CF54B5" w:rsidRPr="00F91BE8" w:rsidRDefault="00CF54B5" w:rsidP="00CF54B5">
      <w:pPr>
        <w:widowControl w:val="0"/>
        <w:numPr>
          <w:ilvl w:val="0"/>
          <w:numId w:val="29"/>
        </w:numPr>
        <w:suppressAutoHyphens/>
        <w:spacing w:after="0" w:line="276" w:lineRule="auto"/>
        <w:ind w:left="426" w:right="60" w:hanging="284"/>
        <w:jc w:val="both"/>
        <w:rPr>
          <w:rFonts w:ascii="Calibri" w:eastAsia="Calibri" w:hAnsi="Calibri" w:cs="Times New Roman"/>
          <w:bCs/>
          <w:lang w:eastAsia="ar-SA"/>
        </w:rPr>
      </w:pPr>
      <w:r w:rsidRPr="00F91BE8">
        <w:rPr>
          <w:rFonts w:ascii="Calibri" w:eastAsia="Batang" w:hAnsi="Calibri" w:cs="Times New Roman"/>
          <w:lang w:eastAsia="ar-SA"/>
        </w:rPr>
        <w:lastRenderedPageBreak/>
        <w:t>kary umowne należne od Wy</w:t>
      </w:r>
      <w:r w:rsidR="00411C50">
        <w:rPr>
          <w:rFonts w:ascii="Calibri" w:eastAsia="Batang" w:hAnsi="Calibri" w:cs="Times New Roman"/>
          <w:lang w:eastAsia="ar-SA"/>
        </w:rPr>
        <w:t>konawcy</w:t>
      </w:r>
      <w:r w:rsidRPr="00F91BE8">
        <w:rPr>
          <w:rFonts w:ascii="Calibri" w:eastAsia="Batang" w:hAnsi="Calibri" w:cs="Times New Roman"/>
          <w:lang w:eastAsia="ar-SA"/>
        </w:rPr>
        <w:t xml:space="preserve"> przekroczyły 20% wynagrodzenia brutto, określonego </w:t>
      </w:r>
      <w:r w:rsidRPr="00F91BE8">
        <w:rPr>
          <w:rFonts w:ascii="Calibri" w:eastAsia="Batang" w:hAnsi="Calibri" w:cs="Times New Roman"/>
          <w:lang w:eastAsia="ar-SA"/>
        </w:rPr>
        <w:br/>
        <w:t xml:space="preserve">w </w:t>
      </w:r>
      <w:r w:rsidRPr="00F91BE8">
        <w:rPr>
          <w:rFonts w:ascii="Calibri" w:eastAsia="Century Schoolbook" w:hAnsi="Calibri" w:cs="Times New Roman"/>
          <w:bCs/>
          <w:lang w:eastAsia="ar-SA"/>
        </w:rPr>
        <w:t xml:space="preserve">§ </w:t>
      </w:r>
      <w:r w:rsidR="00691B54" w:rsidRPr="00F91BE8">
        <w:rPr>
          <w:rFonts w:ascii="Calibri" w:eastAsia="Century Schoolbook" w:hAnsi="Calibri" w:cs="Times New Roman"/>
          <w:bCs/>
          <w:lang w:eastAsia="ar-SA"/>
        </w:rPr>
        <w:t>2</w:t>
      </w:r>
      <w:r w:rsidRPr="00F91BE8">
        <w:rPr>
          <w:rFonts w:ascii="Calibri" w:eastAsia="Century Schoolbook" w:hAnsi="Calibri" w:cs="Times New Roman"/>
          <w:bCs/>
          <w:lang w:eastAsia="ar-SA"/>
        </w:rPr>
        <w:t xml:space="preserve"> ust. 1.</w:t>
      </w:r>
    </w:p>
    <w:p w14:paraId="6C5ED440" w14:textId="0517DE1F" w:rsidR="00CF54B5" w:rsidRPr="00F91BE8" w:rsidRDefault="00CF54B5" w:rsidP="00CF54B5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F91BE8">
        <w:rPr>
          <w:rFonts w:ascii="Calibri" w:eastAsia="Calibri" w:hAnsi="Calibri" w:cs="Times New Roman"/>
          <w:bCs/>
          <w:lang w:eastAsia="ar-SA"/>
        </w:rPr>
        <w:t xml:space="preserve">W w/w przypadkach, odstąpienie nastąpi ze skutkiem natychmiastowym z winy leżącej po stronie </w:t>
      </w:r>
      <w:r w:rsidR="00691B54" w:rsidRPr="00F91BE8">
        <w:rPr>
          <w:rFonts w:ascii="Calibri" w:eastAsia="Calibri" w:hAnsi="Calibri" w:cs="Times New Roman"/>
          <w:bCs/>
          <w:lang w:eastAsia="ar-SA"/>
        </w:rPr>
        <w:t>Wy</w:t>
      </w:r>
      <w:r w:rsidR="00411C50">
        <w:rPr>
          <w:rFonts w:ascii="Calibri" w:eastAsia="Calibri" w:hAnsi="Calibri" w:cs="Times New Roman"/>
          <w:bCs/>
          <w:lang w:eastAsia="ar-SA"/>
        </w:rPr>
        <w:t>konawcy</w:t>
      </w:r>
      <w:r w:rsidRPr="00F91BE8">
        <w:rPr>
          <w:rFonts w:ascii="Calibri" w:eastAsia="Calibri" w:hAnsi="Calibri" w:cs="Times New Roman"/>
          <w:bCs/>
          <w:lang w:eastAsia="ar-SA"/>
        </w:rPr>
        <w:t>.</w:t>
      </w:r>
    </w:p>
    <w:p w14:paraId="0D018341" w14:textId="77777777" w:rsidR="00CF54B5" w:rsidRPr="00F91BE8" w:rsidRDefault="00CF54B5" w:rsidP="00CF54B5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bCs/>
          <w:lang w:eastAsia="ar-SA"/>
        </w:rPr>
        <w:t xml:space="preserve">Odstąpienie od umowy powinno nastąpić w formie pisemnej pod rygorem nieważności  </w:t>
      </w:r>
      <w:r w:rsidRPr="00F91BE8">
        <w:rPr>
          <w:rFonts w:ascii="Calibri" w:eastAsia="Calibri" w:hAnsi="Calibri" w:cs="Times New Roman"/>
          <w:bCs/>
          <w:lang w:eastAsia="ar-SA"/>
        </w:rPr>
        <w:br/>
        <w:t>i powinno zawierać uzasadnienie.</w:t>
      </w:r>
    </w:p>
    <w:p w14:paraId="5890A444" w14:textId="77777777" w:rsidR="00CF54B5" w:rsidRPr="00F91BE8" w:rsidRDefault="00CF54B5" w:rsidP="00CF54B5">
      <w:pPr>
        <w:suppressAutoHyphens/>
        <w:spacing w:after="0" w:line="276" w:lineRule="auto"/>
        <w:jc w:val="center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Times New Roman"/>
          <w:b/>
          <w:lang w:eastAsia="ar-SA"/>
        </w:rPr>
        <w:t xml:space="preserve">§ </w:t>
      </w:r>
      <w:r w:rsidR="00351289" w:rsidRPr="00F91BE8">
        <w:rPr>
          <w:rFonts w:ascii="Calibri" w:eastAsia="Calibri" w:hAnsi="Calibri" w:cs="Times New Roman"/>
          <w:b/>
          <w:lang w:eastAsia="ar-SA"/>
        </w:rPr>
        <w:t>8</w:t>
      </w:r>
      <w:r w:rsidRPr="00F91BE8">
        <w:rPr>
          <w:rFonts w:ascii="Calibri" w:eastAsia="Calibri" w:hAnsi="Calibri" w:cs="Times New Roman"/>
          <w:b/>
          <w:lang w:eastAsia="ar-SA"/>
        </w:rPr>
        <w:t xml:space="preserve">. </w:t>
      </w:r>
    </w:p>
    <w:p w14:paraId="3FFAB35F" w14:textId="5B1D4FD0" w:rsidR="00CF54B5" w:rsidRPr="00F91BE8" w:rsidRDefault="00411C50" w:rsidP="00CF54B5">
      <w:pPr>
        <w:widowControl w:val="0"/>
        <w:numPr>
          <w:ilvl w:val="3"/>
          <w:numId w:val="30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lang w:eastAsia="ar-SA"/>
        </w:rPr>
      </w:pPr>
      <w:bookmarkStart w:id="4" w:name="_Hlk98931205"/>
      <w:r>
        <w:rPr>
          <w:rFonts w:ascii="Calibri" w:eastAsia="Calibri" w:hAnsi="Calibri" w:cs="Calibri"/>
          <w:lang w:eastAsia="ar-SA"/>
        </w:rPr>
        <w:t>Zamawiający</w:t>
      </w:r>
      <w:bookmarkEnd w:id="4"/>
      <w:r w:rsidR="00691B54" w:rsidRPr="00F91BE8">
        <w:rPr>
          <w:rFonts w:ascii="Calibri" w:eastAsia="Calibri" w:hAnsi="Calibri" w:cs="Calibri"/>
          <w:lang w:eastAsia="ar-SA"/>
        </w:rPr>
        <w:t xml:space="preserve"> </w:t>
      </w:r>
      <w:r w:rsidR="00CF54B5" w:rsidRPr="00F91BE8">
        <w:rPr>
          <w:rFonts w:ascii="Calibri" w:eastAsia="Calibri" w:hAnsi="Calibri" w:cs="Calibri"/>
          <w:lang w:eastAsia="ar-SA"/>
        </w:rPr>
        <w:t>przewiduje możliwość dokonania zmian umowy w następujących przypadkach:</w:t>
      </w:r>
    </w:p>
    <w:p w14:paraId="0FC02838" w14:textId="6482961C" w:rsidR="00CF54B5" w:rsidRPr="00F91BE8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lang w:eastAsia="ar-SA"/>
        </w:rPr>
        <w:t xml:space="preserve"> zmiany obowiązujących przepisów – w tym przypadku </w:t>
      </w:r>
      <w:r w:rsidR="00411C50">
        <w:rPr>
          <w:rFonts w:ascii="Calibri" w:eastAsia="Calibri" w:hAnsi="Calibri" w:cs="Calibri"/>
          <w:lang w:eastAsia="ar-SA"/>
        </w:rPr>
        <w:t>Zamawiający</w:t>
      </w:r>
      <w:r w:rsidRPr="00F91BE8">
        <w:rPr>
          <w:rFonts w:ascii="Calibri" w:eastAsia="Calibri" w:hAnsi="Calibri" w:cs="Times New Roman"/>
          <w:lang w:eastAsia="ar-SA"/>
        </w:rPr>
        <w:t xml:space="preserve"> będzie uprawniony do zmiany umowy tylko w tym zakresie, w jakim zmiana przepisów prawa wpływa na prawa </w:t>
      </w:r>
      <w:r w:rsidRPr="00F91BE8">
        <w:rPr>
          <w:rFonts w:ascii="Calibri" w:eastAsia="Calibri" w:hAnsi="Calibri" w:cs="Times New Roman"/>
          <w:lang w:eastAsia="ar-SA"/>
        </w:rPr>
        <w:br/>
        <w:t>i obowiązki stron umowy, w szczególności podwyższenia stawki podatku VAT w odniesieniu do wynagrodzenia (w takim przypadku wartość wynagrodzenia brutto pozostaje bez zmian);</w:t>
      </w:r>
    </w:p>
    <w:p w14:paraId="59D3A49D" w14:textId="77777777" w:rsidR="00CF54B5" w:rsidRPr="00F91BE8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lang w:eastAsia="ar-SA"/>
        </w:rPr>
        <w:t xml:space="preserve"> zmiana formy prawnej prowadzonej działalności gospodarczej przez Strony.</w:t>
      </w:r>
    </w:p>
    <w:p w14:paraId="275F04B0" w14:textId="77777777" w:rsidR="00CF54B5" w:rsidRPr="00F91BE8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F91BE8">
        <w:rPr>
          <w:rFonts w:ascii="Calibri" w:eastAsia="Times New Roman" w:hAnsi="Calibri" w:cs="Calibri"/>
          <w:bCs/>
          <w:lang w:eastAsia="ar-SA"/>
        </w:rPr>
        <w:t xml:space="preserve">siły  wyższej, to znaczy niezależnego od Stron losowego zdarzenia zewnętrznego, </w:t>
      </w:r>
      <w:r w:rsidRPr="00F91BE8">
        <w:rPr>
          <w:rFonts w:ascii="Calibri" w:eastAsia="Times New Roman" w:hAnsi="Calibri" w:cs="Calibri"/>
          <w:bCs/>
          <w:lang w:eastAsia="ar-SA"/>
        </w:rPr>
        <w:br/>
        <w:t>o charakterze nadzwyczajnym, które było niemożliwe do przewidzenia w momencie zawarcia umowy i któremu nie można było zapobiec mimo dochowania należytej staranności;</w:t>
      </w:r>
    </w:p>
    <w:p w14:paraId="03438BC3" w14:textId="77777777" w:rsidR="00CF54B5" w:rsidRPr="00F91BE8" w:rsidRDefault="00CF54B5" w:rsidP="00CF54B5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ar-SA"/>
        </w:rPr>
      </w:pPr>
      <w:r w:rsidRPr="00F91BE8">
        <w:rPr>
          <w:rFonts w:ascii="Calibri" w:eastAsia="Times New Roman" w:hAnsi="Calibri" w:cs="Calibri"/>
          <w:lang w:eastAsia="ar-SA"/>
        </w:rPr>
        <w:t>W przypadku wystąpienia którejkolwiek z okoliczności wymienionych w ust. 2 termin wykonania umowy może ulec odpowiedniemu przedłużeniu o czas niezbędny do zakończenia wykonania jej przedmiotu w sposób należyty.</w:t>
      </w:r>
    </w:p>
    <w:p w14:paraId="515577AE" w14:textId="00C5A91C" w:rsidR="00CF54B5" w:rsidRPr="00411C50" w:rsidRDefault="00CF54B5" w:rsidP="00CF54B5">
      <w:pPr>
        <w:widowControl w:val="0"/>
        <w:numPr>
          <w:ilvl w:val="0"/>
          <w:numId w:val="26"/>
        </w:numPr>
        <w:suppressLineNumbers/>
        <w:suppressAutoHyphens/>
        <w:spacing w:after="0" w:line="276" w:lineRule="auto"/>
        <w:ind w:left="426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Times New Roman" w:hAnsi="Calibri" w:cs="Calibri"/>
          <w:lang w:eastAsia="ar-SA"/>
        </w:rPr>
        <w:t>Wprowadzenie zmiany postanowień umowy wymaga aneksu sporządzonego w formie pisemnej pod rygorem nieważności.</w:t>
      </w:r>
    </w:p>
    <w:p w14:paraId="56DD1EC3" w14:textId="77777777" w:rsidR="00CF54B5" w:rsidRPr="00F91BE8" w:rsidRDefault="00CF54B5" w:rsidP="00CF54B5">
      <w:pPr>
        <w:widowControl w:val="0"/>
        <w:numPr>
          <w:ilvl w:val="0"/>
          <w:numId w:val="26"/>
        </w:numPr>
        <w:suppressLineNumbers/>
        <w:suppressAutoHyphens/>
        <w:spacing w:after="0" w:line="276" w:lineRule="auto"/>
        <w:ind w:left="426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Zmiany umowy, nie stanowią:</w:t>
      </w:r>
    </w:p>
    <w:p w14:paraId="7BF1F36E" w14:textId="77777777" w:rsidR="00CF54B5" w:rsidRPr="00F91BE8" w:rsidRDefault="00CF54B5" w:rsidP="00CF54B5">
      <w:pPr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zmiana wskazanych w umowie osób nadzorujących realizację przedmiotu umowy, określonych w §</w:t>
      </w:r>
      <w:r w:rsidR="00351289" w:rsidRPr="00F91BE8">
        <w:rPr>
          <w:rFonts w:ascii="Calibri" w:eastAsia="Calibri" w:hAnsi="Calibri" w:cs="Calibri"/>
          <w:lang w:eastAsia="ar-SA"/>
        </w:rPr>
        <w:t>3</w:t>
      </w:r>
      <w:r w:rsidRPr="00F91BE8">
        <w:rPr>
          <w:rFonts w:ascii="Calibri" w:eastAsia="Calibri" w:hAnsi="Calibri" w:cs="Calibri"/>
          <w:lang w:eastAsia="ar-SA"/>
        </w:rPr>
        <w:t xml:space="preserve"> ust. </w:t>
      </w:r>
      <w:r w:rsidR="00351289" w:rsidRPr="00F91BE8">
        <w:rPr>
          <w:rFonts w:ascii="Calibri" w:eastAsia="Calibri" w:hAnsi="Calibri" w:cs="Calibri"/>
          <w:lang w:eastAsia="ar-SA"/>
        </w:rPr>
        <w:t>8 i 9</w:t>
      </w:r>
      <w:r w:rsidRPr="00F91BE8">
        <w:rPr>
          <w:rFonts w:ascii="Calibri" w:eastAsia="Calibri" w:hAnsi="Calibri" w:cs="Calibri"/>
          <w:lang w:eastAsia="ar-SA"/>
        </w:rPr>
        <w:t xml:space="preserve"> niniejszej umowy,</w:t>
      </w:r>
    </w:p>
    <w:p w14:paraId="0C14C5F0" w14:textId="77777777" w:rsidR="00CF54B5" w:rsidRPr="00F91BE8" w:rsidRDefault="00CF54B5" w:rsidP="00CF54B5">
      <w:pPr>
        <w:widowControl w:val="0"/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zmiana danych teleadresowych stron,</w:t>
      </w:r>
    </w:p>
    <w:p w14:paraId="13FA4F26" w14:textId="77777777" w:rsidR="00CF54B5" w:rsidRPr="00F91BE8" w:rsidRDefault="00CF54B5" w:rsidP="00CF54B5">
      <w:pPr>
        <w:widowControl w:val="0"/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eastAsia="Arial" w:hAnsi="Calibri" w:cs="Times New Roman"/>
          <w:b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zmiana danych rejestrowych stron.</w:t>
      </w:r>
    </w:p>
    <w:p w14:paraId="04BB18CF" w14:textId="77777777" w:rsidR="00323857" w:rsidRPr="00F91BE8" w:rsidRDefault="00323857" w:rsidP="00323857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b/>
          <w:lang w:eastAsia="zh-CN"/>
        </w:rPr>
        <w:t xml:space="preserve">§ 9. </w:t>
      </w:r>
    </w:p>
    <w:p w14:paraId="18B372ED" w14:textId="77777777" w:rsidR="00323857" w:rsidRPr="00F91BE8" w:rsidRDefault="00323857" w:rsidP="00323857">
      <w:pPr>
        <w:numPr>
          <w:ilvl w:val="0"/>
          <w:numId w:val="21"/>
        </w:numPr>
        <w:suppressAutoHyphens/>
        <w:spacing w:after="0" w:line="276" w:lineRule="auto"/>
        <w:ind w:left="284" w:right="117" w:hanging="284"/>
        <w:jc w:val="both"/>
        <w:rPr>
          <w:rFonts w:eastAsia="Calibri" w:cstheme="minorHAnsi"/>
          <w:b/>
        </w:rPr>
      </w:pPr>
      <w:r w:rsidRPr="00F91BE8">
        <w:rPr>
          <w:rFonts w:ascii="Calibri" w:eastAsia="Calibri" w:hAnsi="Calibri" w:cs="Times New Roman"/>
          <w:lang w:eastAsia="zh-CN"/>
        </w:rPr>
        <w:t xml:space="preserve">Strony oświadczają, że wypełniły obowiązki informacyjne przewidziane w art. 13 </w:t>
      </w:r>
      <w:r w:rsidRPr="00F91BE8">
        <w:rPr>
          <w:rFonts w:ascii="Calibri" w:eastAsia="Calibri" w:hAnsi="Calibri" w:cs="Times New Roman"/>
          <w:lang w:eastAsia="zh-CN"/>
        </w:rPr>
        <w:br/>
        <w:t>i art. 14 rozporządzenia Parlamentu Europejskiego i Rady (UE) 2016/679 z dnia 27 kwietnia 2016 roku w sprawie ochrony osób fizycznych w związku z przetwarzaniem danych osobowych</w:t>
      </w:r>
      <w:r w:rsidRPr="00F91BE8">
        <w:rPr>
          <w:rFonts w:ascii="Calibri" w:eastAsia="Calibri" w:hAnsi="Calibri" w:cs="Times New Roman"/>
          <w:lang w:eastAsia="zh-CN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374CAAA4" w14:textId="77777777" w:rsidR="00323857" w:rsidRPr="00F91BE8" w:rsidRDefault="00323857" w:rsidP="00323857">
      <w:pPr>
        <w:numPr>
          <w:ilvl w:val="0"/>
          <w:numId w:val="21"/>
        </w:numPr>
        <w:suppressAutoHyphens/>
        <w:spacing w:after="0" w:line="276" w:lineRule="auto"/>
        <w:ind w:left="284" w:right="117" w:hanging="284"/>
        <w:jc w:val="both"/>
        <w:rPr>
          <w:rFonts w:eastAsia="Calibri" w:cstheme="minorHAnsi"/>
          <w:b/>
        </w:rPr>
      </w:pPr>
      <w:r w:rsidRPr="00F91BE8">
        <w:rPr>
          <w:rFonts w:ascii="Calibri" w:eastAsia="Calibri" w:hAnsi="Calibri" w:cs="Times New Roman"/>
          <w:lang w:eastAsia="zh-CN"/>
        </w:rPr>
        <w:t xml:space="preserve">Obowiązek informacyjny Zamawiającego zawarty jest w załączniku nr </w:t>
      </w:r>
      <w:r w:rsidR="00C77105" w:rsidRPr="00F91BE8">
        <w:rPr>
          <w:rFonts w:ascii="Calibri" w:eastAsia="Calibri" w:hAnsi="Calibri" w:cs="Times New Roman"/>
          <w:lang w:eastAsia="zh-CN"/>
        </w:rPr>
        <w:t>3</w:t>
      </w:r>
      <w:r w:rsidRPr="00F91BE8">
        <w:rPr>
          <w:rFonts w:ascii="Calibri" w:eastAsia="Calibri" w:hAnsi="Calibri" w:cs="Times New Roman"/>
          <w:lang w:eastAsia="zh-CN"/>
        </w:rPr>
        <w:t xml:space="preserve"> do niniejszej umowy</w:t>
      </w:r>
    </w:p>
    <w:p w14:paraId="5F3DFD0F" w14:textId="7E5BDD53" w:rsidR="00C16CBC" w:rsidRPr="00F91BE8" w:rsidRDefault="00C16CBC" w:rsidP="006E69E3">
      <w:pPr>
        <w:pStyle w:val="Akapitzlist"/>
        <w:spacing w:after="0" w:line="276" w:lineRule="auto"/>
        <w:ind w:right="117"/>
        <w:jc w:val="center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§ </w:t>
      </w:r>
      <w:r w:rsidR="00323857" w:rsidRPr="00F91BE8">
        <w:rPr>
          <w:rFonts w:eastAsia="Calibri" w:cstheme="minorHAnsi"/>
          <w:b/>
        </w:rPr>
        <w:t>10</w:t>
      </w:r>
    </w:p>
    <w:p w14:paraId="68222401" w14:textId="77777777" w:rsidR="00C16CBC" w:rsidRPr="00F91BE8" w:rsidRDefault="00C16CBC" w:rsidP="0080199E">
      <w:pPr>
        <w:keepNext/>
        <w:keepLines/>
        <w:spacing w:after="0" w:line="276" w:lineRule="auto"/>
        <w:ind w:left="10" w:right="115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Postanowienia końcowe </w:t>
      </w:r>
    </w:p>
    <w:p w14:paraId="00CC285D" w14:textId="35674CD3" w:rsidR="00323857" w:rsidRPr="00F91BE8" w:rsidRDefault="00323857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Integralną część umowy stanowi oferta złożona przez Wy</w:t>
      </w:r>
      <w:r w:rsidR="00411C50">
        <w:rPr>
          <w:rFonts w:eastAsia="Calibri" w:cstheme="minorHAnsi"/>
        </w:rPr>
        <w:t>konawcę</w:t>
      </w:r>
      <w:r w:rsidRPr="00F91BE8">
        <w:rPr>
          <w:rFonts w:eastAsia="Calibri" w:cstheme="minorHAnsi"/>
        </w:rPr>
        <w:t>.</w:t>
      </w:r>
    </w:p>
    <w:p w14:paraId="33351DC6" w14:textId="77777777" w:rsidR="00C16CBC" w:rsidRPr="00F91BE8" w:rsidRDefault="00C16CBC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Wszelkie zmiany niniejszej umowy wymagają formy pisemnej pod rygorem nieważności. </w:t>
      </w:r>
      <w:r w:rsidRPr="00F91BE8">
        <w:rPr>
          <w:rFonts w:eastAsia="Calibri" w:cstheme="minorHAnsi"/>
        </w:rPr>
        <w:tab/>
        <w:t xml:space="preserve"> </w:t>
      </w:r>
    </w:p>
    <w:p w14:paraId="17C4124B" w14:textId="6617C34C" w:rsidR="00323857" w:rsidRPr="00F91BE8" w:rsidRDefault="00C16CBC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Umowę sporządzono w trzech jednobrzmiących egzemplarzach - jeden dla </w:t>
      </w:r>
      <w:r w:rsidR="00C77105" w:rsidRPr="00F91BE8">
        <w:rPr>
          <w:rFonts w:eastAsia="Calibri" w:cstheme="minorHAnsi"/>
        </w:rPr>
        <w:t>Wy</w:t>
      </w:r>
      <w:r w:rsidR="00411C50">
        <w:rPr>
          <w:rFonts w:eastAsia="Calibri" w:cstheme="minorHAnsi"/>
        </w:rPr>
        <w:t>konawcy</w:t>
      </w:r>
      <w:r w:rsidR="00C77105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i dwa dla </w:t>
      </w:r>
      <w:r w:rsidR="00411C50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 xml:space="preserve">.  </w:t>
      </w:r>
      <w:r w:rsidRPr="00F91BE8">
        <w:rPr>
          <w:rFonts w:eastAsia="Calibri" w:cstheme="minorHAnsi"/>
        </w:rPr>
        <w:tab/>
      </w:r>
    </w:p>
    <w:p w14:paraId="57FE92A9" w14:textId="4B87BB67" w:rsidR="00323857" w:rsidRPr="00F91BE8" w:rsidRDefault="00323857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razie powstania sporu na tle wykonania niniejszej umowy właściwym do rozpoznania sporów wynikłych na tle realizacji niniejszej umowy jest Sąd Powszechny właściwy dla siedziby </w:t>
      </w:r>
      <w:r w:rsidR="00411C50">
        <w:rPr>
          <w:rFonts w:eastAsia="Calibri" w:cstheme="minorHAnsi"/>
        </w:rPr>
        <w:t>Zamawiającego</w:t>
      </w:r>
      <w:r w:rsidR="00FD745C" w:rsidRPr="00F91BE8">
        <w:rPr>
          <w:rFonts w:eastAsia="Calibri" w:cstheme="minorHAnsi"/>
        </w:rPr>
        <w:t>.</w:t>
      </w:r>
    </w:p>
    <w:p w14:paraId="45ACA8DB" w14:textId="0F7F1063" w:rsidR="00D427E7" w:rsidRPr="00D46E1A" w:rsidRDefault="00C16CBC" w:rsidP="00D427E7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-2" w:hanging="284"/>
        <w:jc w:val="both"/>
        <w:rPr>
          <w:rFonts w:ascii="Calibri" w:hAnsi="Calibri" w:cs="Calibri"/>
          <w:b/>
          <w:bCs/>
          <w:color w:val="000000"/>
        </w:rPr>
      </w:pPr>
      <w:r w:rsidRPr="00D46E1A">
        <w:rPr>
          <w:rFonts w:eastAsia="Calibri" w:cstheme="minorHAnsi"/>
        </w:rPr>
        <w:t xml:space="preserve">W sprawach nieuregulowanych niniejszą umową stosuje się przepisy </w:t>
      </w:r>
      <w:r w:rsidR="00FD745C" w:rsidRPr="00D46E1A">
        <w:rPr>
          <w:rFonts w:eastAsia="Calibri" w:cstheme="minorHAnsi"/>
        </w:rPr>
        <w:t>K</w:t>
      </w:r>
      <w:r w:rsidRPr="00D46E1A">
        <w:rPr>
          <w:rFonts w:eastAsia="Calibri" w:cstheme="minorHAnsi"/>
        </w:rPr>
        <w:t xml:space="preserve">odeksu </w:t>
      </w:r>
      <w:r w:rsidR="00FD745C" w:rsidRPr="00D46E1A">
        <w:rPr>
          <w:rFonts w:eastAsia="Calibri" w:cstheme="minorHAnsi"/>
        </w:rPr>
        <w:t>C</w:t>
      </w:r>
      <w:r w:rsidRPr="00D46E1A">
        <w:rPr>
          <w:rFonts w:eastAsia="Calibri" w:cstheme="minorHAnsi"/>
        </w:rPr>
        <w:t xml:space="preserve">ywilnego.  </w:t>
      </w:r>
      <w:r w:rsidRPr="00D46E1A">
        <w:rPr>
          <w:rFonts w:eastAsia="Calibri" w:cstheme="minorHAnsi"/>
        </w:rPr>
        <w:tab/>
        <w:t xml:space="preserve">   </w:t>
      </w:r>
    </w:p>
    <w:p w14:paraId="7C136AB4" w14:textId="77777777" w:rsidR="00DC36D8" w:rsidRDefault="00DC36D8" w:rsidP="00D427E7">
      <w:pPr>
        <w:tabs>
          <w:tab w:val="left" w:pos="426"/>
        </w:tabs>
        <w:spacing w:line="276" w:lineRule="auto"/>
        <w:ind w:left="451" w:right="-2"/>
        <w:jc w:val="both"/>
        <w:rPr>
          <w:rFonts w:ascii="Calibri" w:hAnsi="Calibri" w:cs="Calibri"/>
          <w:b/>
          <w:bCs/>
          <w:color w:val="000000"/>
        </w:rPr>
      </w:pPr>
    </w:p>
    <w:p w14:paraId="0BD6B4E6" w14:textId="2D504929" w:rsidR="00D427E7" w:rsidRPr="00D427E7" w:rsidRDefault="00D427E7" w:rsidP="00D427E7">
      <w:pPr>
        <w:tabs>
          <w:tab w:val="left" w:pos="426"/>
        </w:tabs>
        <w:spacing w:line="276" w:lineRule="auto"/>
        <w:ind w:left="451" w:right="-2"/>
        <w:jc w:val="both"/>
        <w:rPr>
          <w:rFonts w:ascii="Calibri" w:hAnsi="Calibri" w:cs="Calibri"/>
          <w:color w:val="000000"/>
        </w:rPr>
      </w:pPr>
      <w:r w:rsidRPr="00D427E7">
        <w:rPr>
          <w:rFonts w:ascii="Calibri" w:hAnsi="Calibri" w:cs="Calibri"/>
          <w:b/>
          <w:bCs/>
          <w:color w:val="000000"/>
        </w:rPr>
        <w:t>ZAMAWIAJĄCY</w:t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  <w:t xml:space="preserve">    </w:t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  <w:t xml:space="preserve">            WYKONAWCA</w:t>
      </w:r>
    </w:p>
    <w:p w14:paraId="46E69F24" w14:textId="77777777" w:rsidR="00D427E7" w:rsidRPr="00D427E7" w:rsidRDefault="00D427E7" w:rsidP="00D427E7">
      <w:pPr>
        <w:pStyle w:val="Akapitzlist"/>
        <w:tabs>
          <w:tab w:val="left" w:pos="426"/>
        </w:tabs>
        <w:spacing w:line="276" w:lineRule="auto"/>
        <w:ind w:left="451" w:right="-2"/>
        <w:jc w:val="both"/>
        <w:rPr>
          <w:rFonts w:ascii="Calibri" w:hAnsi="Calibri" w:cs="Calibri"/>
          <w:b/>
          <w:bCs/>
          <w:color w:val="000000"/>
        </w:rPr>
      </w:pPr>
    </w:p>
    <w:p w14:paraId="5A53F4A0" w14:textId="45B0D428" w:rsidR="00430566" w:rsidRPr="00F91BE8" w:rsidRDefault="00430566" w:rsidP="00D427E7">
      <w:pPr>
        <w:spacing w:after="0" w:line="276" w:lineRule="auto"/>
        <w:rPr>
          <w:rFonts w:cstheme="minorHAnsi"/>
          <w:b/>
        </w:rPr>
      </w:pPr>
    </w:p>
    <w:sectPr w:rsidR="00430566" w:rsidRPr="00F91BE8" w:rsidSect="00BF5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53CC" w14:textId="77777777" w:rsidR="005D67D1" w:rsidRDefault="005D67D1">
      <w:pPr>
        <w:spacing w:after="0" w:line="240" w:lineRule="auto"/>
      </w:pPr>
      <w:r>
        <w:separator/>
      </w:r>
    </w:p>
  </w:endnote>
  <w:endnote w:type="continuationSeparator" w:id="0">
    <w:p w14:paraId="7C96C076" w14:textId="77777777" w:rsidR="005D67D1" w:rsidRDefault="005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ACE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2C7" w14:textId="7EB03334" w:rsidR="00DB3DDC" w:rsidRDefault="004012D7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B64DA0" wp14:editId="6107AE22">
              <wp:simplePos x="0" y="0"/>
              <wp:positionH relativeFrom="column">
                <wp:posOffset>52705</wp:posOffset>
              </wp:positionH>
              <wp:positionV relativeFrom="paragraph">
                <wp:posOffset>106679</wp:posOffset>
              </wp:positionV>
              <wp:extent cx="5729605" cy="0"/>
              <wp:effectExtent l="0" t="0" r="4445" b="19050"/>
              <wp:wrapNone/>
              <wp:docPr id="2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72345" id="Łącznik prosty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TtwEAAFUDAAAOAAAAZHJzL2Uyb0RvYy54bWysU8tu2zAQvBfoPxC815KNxnUF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ZtPq8/r+oYz&#10;cc1V0FwbfaD4VaFl+dByo13WARo4PVDMRKC5luSww3ttTHlL49jY8vXHTV0aCI2WOZnLKPTHvQns&#10;BHkbylemSpm3ZVbHtJNG25Zv5iJoBgXyi5PllgjavJwTE+MuymQx8uZRc0R5PoSrYuntCuXLnuXl&#10;eOuX7te/YfcbAAD//wMAUEsDBBQABgAIAAAAIQD1axri2wAAAAcBAAAPAAAAZHJzL2Rvd25yZXYu&#10;eG1sTI/BTsMwEETvSPyDtUjcqFOQojbEqShqDwguFOh5Gy9JIF6H2EnD37OoBzjuzGj2Tb6aXKtG&#10;6kPj2cB8loAiLr1tuDLw+rK9WoAKEdli65kMfFOAVXF+lmNm/ZGfadzFSkkJhwwN1DF2mdahrMlh&#10;mPmOWLx33zuMcvaVtj0epdy1+jpJUu2wYflQY0f3NZWfu8EZ+MJuaGg5rp8eHz5ws9647dt+b8zl&#10;xXR3CyrSFP/C8Isv6FAI08EPbINqDSxuJChyKgPEXs6TFNThJOgi1//5ix8AAAD//wMAUEsBAi0A&#10;FAAGAAgAAAAhALaDOJL+AAAA4QEAABMAAAAAAAAAAAAAAAAAAAAAAFtDb250ZW50X1R5cGVzXS54&#10;bWxQSwECLQAUAAYACAAAACEAOP0h/9YAAACUAQAACwAAAAAAAAAAAAAAAAAvAQAAX3JlbHMvLnJl&#10;bHNQSwECLQAUAAYACAAAACEAGiwok7cBAABVAwAADgAAAAAAAAAAAAAAAAAuAgAAZHJzL2Uyb0Rv&#10;Yy54bWxQSwECLQAUAAYACAAAACEA9Wsa4tsAAAAHAQAADwAAAAAAAAAAAAAAAAARBAAAZHJzL2Rv&#10;d25yZXYueG1sUEsFBgAAAAAEAAQA8wAAABkFAAAAAA==&#10;" strokeweight=".18mm">
              <v:stroke joinstyle="miter"/>
            </v:line>
          </w:pict>
        </mc:Fallback>
      </mc:AlternateContent>
    </w:r>
  </w:p>
  <w:p w14:paraId="70FFDF50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 w:cs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 w:cs="Times New Roman"/>
        <w:b/>
        <w:bCs/>
        <w:spacing w:val="-2"/>
        <w:sz w:val="20"/>
        <w:szCs w:val="20"/>
      </w:rPr>
      <w:t xml:space="preserve"> w Łodzi</w:t>
    </w:r>
  </w:p>
  <w:p w14:paraId="2326E3CB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CCB8F5" wp14:editId="12E073EF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CC6500" wp14:editId="074B8E4A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 w:cs="Times New Roman"/>
        <w:spacing w:val="-2"/>
        <w:sz w:val="20"/>
        <w:szCs w:val="20"/>
      </w:rPr>
      <w:tab/>
      <w:t>Centrum Administracyjne Pieczy Zastępczej</w:t>
    </w:r>
  </w:p>
  <w:p w14:paraId="25FDB398" w14:textId="442CAB20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 w:cs="Times New Roman"/>
        <w:bCs/>
        <w:spacing w:val="-2"/>
        <w:sz w:val="20"/>
        <w:szCs w:val="20"/>
      </w:rPr>
      <w:t xml:space="preserve">ul. </w:t>
    </w:r>
    <w:r w:rsidR="00A04DD0">
      <w:rPr>
        <w:rFonts w:ascii="Times New Roman" w:hAnsi="Times New Roman" w:cs="Times New Roman"/>
        <w:bCs/>
        <w:spacing w:val="-2"/>
        <w:sz w:val="20"/>
        <w:szCs w:val="20"/>
      </w:rPr>
      <w:t>Małachowskiego 74</w:t>
    </w:r>
    <w:r>
      <w:rPr>
        <w:rFonts w:ascii="Times New Roman" w:hAnsi="Times New Roman" w:cs="Times New Roman"/>
        <w:bCs/>
        <w:spacing w:val="-2"/>
        <w:sz w:val="20"/>
        <w:szCs w:val="20"/>
      </w:rPr>
      <w:t>, 90-</w:t>
    </w:r>
    <w:r w:rsidR="00A04DD0">
      <w:rPr>
        <w:rFonts w:ascii="Times New Roman" w:hAnsi="Times New Roman" w:cs="Times New Roman"/>
        <w:bCs/>
        <w:spacing w:val="-2"/>
        <w:sz w:val="20"/>
        <w:szCs w:val="20"/>
      </w:rPr>
      <w:t>159</w:t>
    </w:r>
    <w:r>
      <w:rPr>
        <w:rFonts w:ascii="Times New Roman" w:hAnsi="Times New Roman" w:cs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 w:cs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10DFA7B0" w14:textId="2991AE4A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 w:cs="Times New Roman"/>
        <w:spacing w:val="-2"/>
        <w:sz w:val="20"/>
        <w:szCs w:val="20"/>
      </w:rPr>
      <w:t>tel. 42</w:t>
    </w:r>
    <w:r w:rsidR="00A04DD0">
      <w:rPr>
        <w:rFonts w:ascii="Times New Roman" w:hAnsi="Times New Roman" w:cs="Times New Roman"/>
        <w:spacing w:val="-2"/>
        <w:sz w:val="20"/>
        <w:szCs w:val="20"/>
      </w:rPr>
      <w:t> 208 88 32</w:t>
    </w:r>
    <w:r>
      <w:rPr>
        <w:rFonts w:ascii="Times New Roman" w:hAnsi="Times New Roman" w:cs="Times New Roman"/>
        <w:spacing w:val="-2"/>
        <w:sz w:val="20"/>
        <w:szCs w:val="20"/>
      </w:rPr>
      <w:tab/>
      <w:t xml:space="preserve"> </w:t>
    </w:r>
    <w:r w:rsidR="00A04DD0">
      <w:rPr>
        <w:rFonts w:ascii="Times New Roman" w:hAnsi="Times New Roman" w:cs="Times New Roman"/>
        <w:spacing w:val="-2"/>
        <w:sz w:val="20"/>
        <w:szCs w:val="20"/>
      </w:rPr>
      <w:t xml:space="preserve">                          </w:t>
    </w:r>
    <w:r>
      <w:rPr>
        <w:rFonts w:ascii="Times New Roman" w:hAnsi="Times New Roman" w:cs="Times New Roman"/>
        <w:spacing w:val="-2"/>
        <w:sz w:val="20"/>
        <w:szCs w:val="20"/>
      </w:rPr>
      <w:t xml:space="preserve">                                                                  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71A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BC76" w14:textId="77777777" w:rsidR="005D67D1" w:rsidRDefault="005D67D1">
      <w:pPr>
        <w:spacing w:after="0" w:line="240" w:lineRule="auto"/>
      </w:pPr>
      <w:r>
        <w:separator/>
      </w:r>
    </w:p>
  </w:footnote>
  <w:footnote w:type="continuationSeparator" w:id="0">
    <w:p w14:paraId="7D721899" w14:textId="77777777" w:rsidR="005D67D1" w:rsidRDefault="005D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E7CE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6DA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73706" wp14:editId="04E6A0DF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233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Cs/>
        <w:sz w:val="22"/>
        <w:szCs w:val="22"/>
      </w:rPr>
    </w:lvl>
  </w:abstractNum>
  <w:abstractNum w:abstractNumId="1" w15:restartNumberingAfterBreak="0">
    <w:nsid w:val="00000007"/>
    <w:multiLevelType w:val="singleLevel"/>
    <w:tmpl w:val="674C3C2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bCs w:val="0"/>
        <w:sz w:val="22"/>
        <w:szCs w:val="22"/>
        <w:lang w:eastAsia="hi-IN" w:bidi="hi-I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  <w:color w:val="000000"/>
        <w:lang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b w:val="0"/>
        <w:bCs/>
        <w:color w:val="000000"/>
        <w:lang w:eastAsia="pl-PL" w:bidi="en-US"/>
      </w:rPr>
    </w:lvl>
  </w:abstractNum>
  <w:abstractNum w:abstractNumId="6" w15:restartNumberingAfterBreak="0">
    <w:nsid w:val="0000000F"/>
    <w:multiLevelType w:val="singleLevel"/>
    <w:tmpl w:val="9D9E581C"/>
    <w:name w:val="WW8Num16"/>
    <w:lvl w:ilvl="0">
      <w:start w:val="1"/>
      <w:numFmt w:val="decimal"/>
      <w:lvlText w:val="%1)"/>
      <w:lvlJc w:val="left"/>
      <w:rPr>
        <w:rFonts w:ascii="Calibri" w:eastAsia="Batang" w:hAnsi="Calibri" w:cs="Calibri" w:hint="default"/>
        <w:bCs/>
        <w:sz w:val="22"/>
        <w:szCs w:val="2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 w:hint="default"/>
      </w:rPr>
    </w:lvl>
  </w:abstractNum>
  <w:abstractNum w:abstractNumId="8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Batang" w:cs="Calibri"/>
        <w:bCs/>
        <w:iCs/>
      </w:rPr>
    </w:lvl>
  </w:abstractNum>
  <w:abstractNum w:abstractNumId="9" w15:restartNumberingAfterBreak="0">
    <w:nsid w:val="00000015"/>
    <w:multiLevelType w:val="singleLevel"/>
    <w:tmpl w:val="5B402506"/>
    <w:name w:val="WW8Num21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2"/>
        <w:szCs w:val="22"/>
        <w:lang w:bidi="hi-I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780140"/>
    <w:multiLevelType w:val="hybridMultilevel"/>
    <w:tmpl w:val="5DA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E905C3"/>
    <w:multiLevelType w:val="hybridMultilevel"/>
    <w:tmpl w:val="932A5B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60C473B"/>
    <w:multiLevelType w:val="hybridMultilevel"/>
    <w:tmpl w:val="1F3477F2"/>
    <w:lvl w:ilvl="0" w:tplc="0A2EC2C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68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C9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24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3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7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CE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B22C7E"/>
    <w:multiLevelType w:val="hybridMultilevel"/>
    <w:tmpl w:val="029EA914"/>
    <w:lvl w:ilvl="0" w:tplc="5DC82D3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AB0B6">
      <w:start w:val="1"/>
      <w:numFmt w:val="decimal"/>
      <w:lvlText w:val="%2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839A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CA5DA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8383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B2A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0E1E6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6E47C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3EE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730642"/>
    <w:multiLevelType w:val="hybridMultilevel"/>
    <w:tmpl w:val="942A7620"/>
    <w:lvl w:ilvl="0" w:tplc="3880F28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84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AE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3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49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6F6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E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0C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6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72D20"/>
    <w:multiLevelType w:val="hybridMultilevel"/>
    <w:tmpl w:val="FC44420E"/>
    <w:lvl w:ilvl="0" w:tplc="9DDEF96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9DD0C7B"/>
    <w:multiLevelType w:val="hybridMultilevel"/>
    <w:tmpl w:val="A6C2EEEC"/>
    <w:lvl w:ilvl="0" w:tplc="57DE4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E3918"/>
    <w:multiLevelType w:val="hybridMultilevel"/>
    <w:tmpl w:val="1396B0C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A015DB6"/>
    <w:multiLevelType w:val="hybridMultilevel"/>
    <w:tmpl w:val="C7F0CF38"/>
    <w:lvl w:ilvl="0" w:tplc="2230CF7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40BD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4A6C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ACF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E8F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A63A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460B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002A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D65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F8586F"/>
    <w:multiLevelType w:val="hybridMultilevel"/>
    <w:tmpl w:val="8B22FA7C"/>
    <w:lvl w:ilvl="0" w:tplc="F0DCEE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ED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A8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E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26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B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61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A8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F236BC"/>
    <w:multiLevelType w:val="hybridMultilevel"/>
    <w:tmpl w:val="F23A328A"/>
    <w:lvl w:ilvl="0" w:tplc="3574F80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5D3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401F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C189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6F36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83ED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A5EA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6C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E42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164312"/>
    <w:multiLevelType w:val="hybridMultilevel"/>
    <w:tmpl w:val="7168072E"/>
    <w:lvl w:ilvl="0" w:tplc="DF44F59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BC553C"/>
    <w:multiLevelType w:val="hybridMultilevel"/>
    <w:tmpl w:val="42F28DEA"/>
    <w:lvl w:ilvl="0" w:tplc="EC2CFDB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2FB8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4E5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81C2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E0E5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5F0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C3E0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4757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A306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B7FCC"/>
    <w:multiLevelType w:val="hybridMultilevel"/>
    <w:tmpl w:val="DCA8B2E4"/>
    <w:lvl w:ilvl="0" w:tplc="E89C7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CC1FE3"/>
    <w:multiLevelType w:val="hybridMultilevel"/>
    <w:tmpl w:val="AA484042"/>
    <w:lvl w:ilvl="0" w:tplc="91F29A5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06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67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65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4D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E0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E6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00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00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232872"/>
    <w:multiLevelType w:val="hybridMultilevel"/>
    <w:tmpl w:val="B7A81924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804A4E"/>
    <w:multiLevelType w:val="hybridMultilevel"/>
    <w:tmpl w:val="C5000AD2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7A7455"/>
    <w:multiLevelType w:val="hybridMultilevel"/>
    <w:tmpl w:val="421EF932"/>
    <w:lvl w:ilvl="0" w:tplc="917CC42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519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E54D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0DF6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6E65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A32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CBF2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EFD8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92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064988">
    <w:abstractNumId w:val="23"/>
  </w:num>
  <w:num w:numId="2" w16cid:durableId="572273907">
    <w:abstractNumId w:val="20"/>
  </w:num>
  <w:num w:numId="3" w16cid:durableId="1408188719">
    <w:abstractNumId w:val="17"/>
  </w:num>
  <w:num w:numId="4" w16cid:durableId="869025228">
    <w:abstractNumId w:val="16"/>
  </w:num>
  <w:num w:numId="5" w16cid:durableId="1641886950">
    <w:abstractNumId w:val="15"/>
  </w:num>
  <w:num w:numId="6" w16cid:durableId="1707948909">
    <w:abstractNumId w:val="28"/>
  </w:num>
  <w:num w:numId="7" w16cid:durableId="1106928913">
    <w:abstractNumId w:val="26"/>
  </w:num>
  <w:num w:numId="8" w16cid:durableId="1094321829">
    <w:abstractNumId w:val="31"/>
  </w:num>
  <w:num w:numId="9" w16cid:durableId="1020552075">
    <w:abstractNumId w:val="24"/>
  </w:num>
  <w:num w:numId="10" w16cid:durableId="14767913">
    <w:abstractNumId w:val="22"/>
  </w:num>
  <w:num w:numId="11" w16cid:durableId="1194419952">
    <w:abstractNumId w:val="13"/>
  </w:num>
  <w:num w:numId="12" w16cid:durableId="214391612">
    <w:abstractNumId w:val="4"/>
  </w:num>
  <w:num w:numId="13" w16cid:durableId="87703464">
    <w:abstractNumId w:val="5"/>
  </w:num>
  <w:num w:numId="14" w16cid:durableId="1219320589">
    <w:abstractNumId w:val="18"/>
  </w:num>
  <w:num w:numId="15" w16cid:durableId="711541584">
    <w:abstractNumId w:val="9"/>
  </w:num>
  <w:num w:numId="16" w16cid:durableId="19276106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4384283">
    <w:abstractNumId w:val="29"/>
  </w:num>
  <w:num w:numId="18" w16cid:durableId="1768428752">
    <w:abstractNumId w:val="30"/>
  </w:num>
  <w:num w:numId="19" w16cid:durableId="1851946079">
    <w:abstractNumId w:val="12"/>
  </w:num>
  <w:num w:numId="20" w16cid:durableId="736703236">
    <w:abstractNumId w:val="11"/>
  </w:num>
  <w:num w:numId="21" w16cid:durableId="634873036">
    <w:abstractNumId w:val="1"/>
  </w:num>
  <w:num w:numId="22" w16cid:durableId="1410956003">
    <w:abstractNumId w:val="14"/>
  </w:num>
  <w:num w:numId="23" w16cid:durableId="452600434">
    <w:abstractNumId w:val="21"/>
  </w:num>
  <w:num w:numId="24" w16cid:durableId="1836920120">
    <w:abstractNumId w:val="8"/>
  </w:num>
  <w:num w:numId="25" w16cid:durableId="1906602599">
    <w:abstractNumId w:val="7"/>
  </w:num>
  <w:num w:numId="26" w16cid:durableId="1481538244">
    <w:abstractNumId w:val="0"/>
  </w:num>
  <w:num w:numId="27" w16cid:durableId="1850219951">
    <w:abstractNumId w:val="2"/>
  </w:num>
  <w:num w:numId="28" w16cid:durableId="1969235761">
    <w:abstractNumId w:val="3"/>
  </w:num>
  <w:num w:numId="29" w16cid:durableId="2126846293">
    <w:abstractNumId w:val="6"/>
  </w:num>
  <w:num w:numId="30" w16cid:durableId="704675561">
    <w:abstractNumId w:val="10"/>
  </w:num>
  <w:num w:numId="31" w16cid:durableId="276956878">
    <w:abstractNumId w:val="25"/>
  </w:num>
  <w:num w:numId="32" w16cid:durableId="1111582478">
    <w:abstractNumId w:val="19"/>
  </w:num>
  <w:num w:numId="33" w16cid:durableId="14270023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C"/>
    <w:rsid w:val="00022C62"/>
    <w:rsid w:val="0002487C"/>
    <w:rsid w:val="00037FCC"/>
    <w:rsid w:val="00063EBA"/>
    <w:rsid w:val="0008055A"/>
    <w:rsid w:val="000903F6"/>
    <w:rsid w:val="0010070C"/>
    <w:rsid w:val="0012196C"/>
    <w:rsid w:val="00155FB0"/>
    <w:rsid w:val="00160866"/>
    <w:rsid w:val="001763D8"/>
    <w:rsid w:val="00190D97"/>
    <w:rsid w:val="001D0267"/>
    <w:rsid w:val="001F2974"/>
    <w:rsid w:val="00204773"/>
    <w:rsid w:val="00245412"/>
    <w:rsid w:val="0026575C"/>
    <w:rsid w:val="002F6517"/>
    <w:rsid w:val="003045D6"/>
    <w:rsid w:val="00323857"/>
    <w:rsid w:val="00351289"/>
    <w:rsid w:val="00374FD6"/>
    <w:rsid w:val="00397193"/>
    <w:rsid w:val="003A23F1"/>
    <w:rsid w:val="003B42B2"/>
    <w:rsid w:val="003C2FBB"/>
    <w:rsid w:val="003C3FFA"/>
    <w:rsid w:val="003E4B78"/>
    <w:rsid w:val="004012D7"/>
    <w:rsid w:val="004076C5"/>
    <w:rsid w:val="00411C50"/>
    <w:rsid w:val="0042060E"/>
    <w:rsid w:val="00430566"/>
    <w:rsid w:val="004557BB"/>
    <w:rsid w:val="0047732B"/>
    <w:rsid w:val="004A538A"/>
    <w:rsid w:val="004C6CE7"/>
    <w:rsid w:val="004D1DCA"/>
    <w:rsid w:val="004E0182"/>
    <w:rsid w:val="00514EF4"/>
    <w:rsid w:val="0051554E"/>
    <w:rsid w:val="00522993"/>
    <w:rsid w:val="00543E06"/>
    <w:rsid w:val="00566131"/>
    <w:rsid w:val="00572B96"/>
    <w:rsid w:val="005C1903"/>
    <w:rsid w:val="005C5056"/>
    <w:rsid w:val="005C5B4D"/>
    <w:rsid w:val="005D592A"/>
    <w:rsid w:val="005D67D1"/>
    <w:rsid w:val="005E4E2B"/>
    <w:rsid w:val="005E5F09"/>
    <w:rsid w:val="00634ADA"/>
    <w:rsid w:val="00643968"/>
    <w:rsid w:val="00663AF4"/>
    <w:rsid w:val="006748D2"/>
    <w:rsid w:val="00675A9A"/>
    <w:rsid w:val="00691B54"/>
    <w:rsid w:val="006A2211"/>
    <w:rsid w:val="006E6021"/>
    <w:rsid w:val="006E64FD"/>
    <w:rsid w:val="006E69E3"/>
    <w:rsid w:val="006F2D76"/>
    <w:rsid w:val="00720F1B"/>
    <w:rsid w:val="007C3393"/>
    <w:rsid w:val="007D49B3"/>
    <w:rsid w:val="007E1F80"/>
    <w:rsid w:val="007E5DA6"/>
    <w:rsid w:val="007F5B66"/>
    <w:rsid w:val="0080199E"/>
    <w:rsid w:val="00822924"/>
    <w:rsid w:val="00825C89"/>
    <w:rsid w:val="00851926"/>
    <w:rsid w:val="00863D7C"/>
    <w:rsid w:val="00863F9C"/>
    <w:rsid w:val="00886560"/>
    <w:rsid w:val="008C315B"/>
    <w:rsid w:val="009051E8"/>
    <w:rsid w:val="00912850"/>
    <w:rsid w:val="00974313"/>
    <w:rsid w:val="009D6585"/>
    <w:rsid w:val="009D746A"/>
    <w:rsid w:val="009F41CB"/>
    <w:rsid w:val="00A04DD0"/>
    <w:rsid w:val="00A10F60"/>
    <w:rsid w:val="00A27BC2"/>
    <w:rsid w:val="00A428EE"/>
    <w:rsid w:val="00A631D7"/>
    <w:rsid w:val="00A67420"/>
    <w:rsid w:val="00A969F4"/>
    <w:rsid w:val="00A97BFC"/>
    <w:rsid w:val="00AA2B52"/>
    <w:rsid w:val="00AE5623"/>
    <w:rsid w:val="00AF16F5"/>
    <w:rsid w:val="00B2268D"/>
    <w:rsid w:val="00B3790A"/>
    <w:rsid w:val="00B45178"/>
    <w:rsid w:val="00B72641"/>
    <w:rsid w:val="00BF232A"/>
    <w:rsid w:val="00BF4C21"/>
    <w:rsid w:val="00BF5E95"/>
    <w:rsid w:val="00C16CBC"/>
    <w:rsid w:val="00C65603"/>
    <w:rsid w:val="00C77105"/>
    <w:rsid w:val="00C902F9"/>
    <w:rsid w:val="00CB09F8"/>
    <w:rsid w:val="00CE2369"/>
    <w:rsid w:val="00CF54B5"/>
    <w:rsid w:val="00D00E12"/>
    <w:rsid w:val="00D30060"/>
    <w:rsid w:val="00D41A88"/>
    <w:rsid w:val="00D427E7"/>
    <w:rsid w:val="00D46E1A"/>
    <w:rsid w:val="00D9098C"/>
    <w:rsid w:val="00D93A14"/>
    <w:rsid w:val="00DB3DDC"/>
    <w:rsid w:val="00DB411C"/>
    <w:rsid w:val="00DB5A04"/>
    <w:rsid w:val="00DB6081"/>
    <w:rsid w:val="00DC36D8"/>
    <w:rsid w:val="00DC76C6"/>
    <w:rsid w:val="00ED5154"/>
    <w:rsid w:val="00EE6871"/>
    <w:rsid w:val="00EF7B64"/>
    <w:rsid w:val="00F0226E"/>
    <w:rsid w:val="00F214D0"/>
    <w:rsid w:val="00F61024"/>
    <w:rsid w:val="00F756B9"/>
    <w:rsid w:val="00F77456"/>
    <w:rsid w:val="00F904EB"/>
    <w:rsid w:val="00F91BE8"/>
    <w:rsid w:val="00FB027E"/>
    <w:rsid w:val="00FC4378"/>
    <w:rsid w:val="00FD2465"/>
    <w:rsid w:val="00FD74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51A6"/>
  <w15:docId w15:val="{ACAC904E-1797-43FD-BFA5-CA821CB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9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E95"/>
    <w:pPr>
      <w:spacing w:after="140" w:line="276" w:lineRule="auto"/>
    </w:pPr>
  </w:style>
  <w:style w:type="paragraph" w:styleId="Lista">
    <w:name w:val="List"/>
    <w:basedOn w:val="Tekstpodstawowy"/>
    <w:rsid w:val="00BF5E95"/>
    <w:rPr>
      <w:rFonts w:cs="Arial Unicode MS"/>
    </w:rPr>
  </w:style>
  <w:style w:type="paragraph" w:styleId="Legenda">
    <w:name w:val="caption"/>
    <w:basedOn w:val="Normalny"/>
    <w:qFormat/>
    <w:rsid w:val="00BF5E9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E95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4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420"/>
    <w:rPr>
      <w:color w:val="605E5C"/>
      <w:shd w:val="clear" w:color="auto" w:fill="E1DFDD"/>
    </w:rPr>
  </w:style>
  <w:style w:type="character" w:customStyle="1" w:styleId="WW8Num3z0">
    <w:name w:val="WW8Num3z0"/>
    <w:rsid w:val="00323857"/>
  </w:style>
  <w:style w:type="character" w:styleId="Odwoaniedokomentarza">
    <w:name w:val="annotation reference"/>
    <w:basedOn w:val="Domylnaczcionkaakapitu"/>
    <w:uiPriority w:val="99"/>
    <w:semiHidden/>
    <w:unhideWhenUsed/>
    <w:rsid w:val="0067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A9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A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B4BE-ACD2-40CA-A309-DD52E115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2891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22</cp:revision>
  <cp:lastPrinted>2022-05-25T09:33:00Z</cp:lastPrinted>
  <dcterms:created xsi:type="dcterms:W3CDTF">2021-12-15T08:41:00Z</dcterms:created>
  <dcterms:modified xsi:type="dcterms:W3CDTF">2022-07-14T12:56:00Z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