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28EA038D" w:rsidR="00EC22D1" w:rsidRPr="00EC22D1" w:rsidRDefault="007548B7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7548B7">
        <w:rPr>
          <w:rFonts w:ascii="Arial" w:hAnsi="Arial" w:cs="Arial"/>
          <w:b/>
          <w:sz w:val="22"/>
          <w:szCs w:val="22"/>
        </w:rPr>
        <w:t xml:space="preserve">Załącznik nr </w:t>
      </w:r>
      <w:r w:rsidR="009963AD">
        <w:rPr>
          <w:rFonts w:ascii="Arial" w:hAnsi="Arial" w:cs="Arial"/>
          <w:b/>
          <w:sz w:val="22"/>
          <w:szCs w:val="22"/>
        </w:rPr>
        <w:t>9</w:t>
      </w:r>
      <w:r w:rsidRPr="007548B7">
        <w:rPr>
          <w:rFonts w:ascii="Arial" w:hAnsi="Arial" w:cs="Arial"/>
          <w:b/>
          <w:sz w:val="22"/>
          <w:szCs w:val="22"/>
        </w:rPr>
        <w:t xml:space="preserve"> do SWZ</w:t>
      </w:r>
      <w:r w:rsidR="00E3318D">
        <w:rPr>
          <w:rFonts w:ascii="Arial" w:hAnsi="Arial" w:cs="Arial"/>
          <w:b/>
          <w:sz w:val="22"/>
          <w:szCs w:val="22"/>
        </w:rPr>
        <w:br/>
        <w:t xml:space="preserve">Załącznik nr  …… do umowy 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450A7239" w14:textId="4D418BB6" w:rsidR="009963AD" w:rsidRPr="006614EF" w:rsidRDefault="00E910AB" w:rsidP="009963AD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</w:pPr>
      <w:r w:rsidRPr="006614EF"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  <w:t>KLAUZULA INFORMACYJNA</w:t>
      </w:r>
    </w:p>
    <w:p w14:paraId="47DF0904" w14:textId="77777777" w:rsid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CCCBE96" w14:textId="66C8FEAC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15B85E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ar-SA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1.</w:t>
      </w: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  <w:t>Administrator Danych Osobowych</w:t>
      </w:r>
    </w:p>
    <w:p w14:paraId="5CFDFA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9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66FE926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zh-CN"/>
        </w:rPr>
        <w:t>Telefon 42 685 43 62, Faks 42 632 41 30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E501166" w14:textId="77777777" w:rsidR="009963AD" w:rsidRPr="009963AD" w:rsidRDefault="009963AD" w:rsidP="009963AD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14:paraId="40B8518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10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A1D1304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3. Cel przetwarzania danych osobowych</w:t>
      </w:r>
    </w:p>
    <w:p w14:paraId="486F724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przedmiotowym postępowaniem o udzielenie zamówienia publicznego prowadzonego na podstawie art. 275 ustawy Prawo Zamówień Publicznych w trybie podstawowym. Przetwarzanie danych osobowych odbywać się będzie na podstawie art. 6 ust. 1 lit. b i c RODO.</w:t>
      </w:r>
    </w:p>
    <w:p w14:paraId="767F979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14:paraId="17E80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ustawa z dnia 11 września 2019 r. Prawo Zamówień Publicznych,</w:t>
      </w:r>
    </w:p>
    <w:p w14:paraId="3C6041FE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ustawa z dnia 23 kwietnia 1964 r. – Kodeks cywilny,</w:t>
      </w:r>
    </w:p>
    <w:p w14:paraId="53D078F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ustawa z dnia 27 sierpnia 2009 r. o finansach publicznych.</w:t>
      </w:r>
    </w:p>
    <w:p w14:paraId="7FBCE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4. Odbiorcy danych osobowych</w:t>
      </w:r>
    </w:p>
    <w:p w14:paraId="0DF5DE5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(</w:t>
      </w:r>
      <w:proofErr w:type="spellStart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2019 poz. 2019 ze zm.).</w:t>
      </w:r>
    </w:p>
    <w:p w14:paraId="2C5E50D8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 Okres przechowywania danych osobowych</w:t>
      </w:r>
    </w:p>
    <w:p w14:paraId="57D8F189" w14:textId="3496F1EB" w:rsidR="009963AD" w:rsidRPr="00E3318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Pani/Pana dane osobowe będą przechowywane, zgodnie z art. 78 ust. 1 ustawy Pzp, przez okres 4 lat, licząc od pierwszego stycznia roku następnego po roku, w którym sprawa została zakończona, a następnie, zgodnie z przepisami ustawy z dnia 14 lipca 1983 r. o narodowym zasobie archiwalnym i archiwach przez okres 5 lat w przypadku dokumentacji postępowania oraz 10 lat w związku z zawartą umową, zgodnie z kategorią archiwalną B5 oraz B10,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>a w przypadku zmiany kategorii archiwalnej dokumentacji przez okres zgodny ze zmienioną kategoria archiwalną dokumentacji. W przypadku zamówień publicznych współfinansowanych ze środków funduszy europejskich lub z innych środków niż pochodzące z budżetu Unii Europejskiej na podstawie odrębnych przepisów w tym zakresie, do 25 lat.</w:t>
      </w:r>
      <w:bookmarkStart w:id="0" w:name="_GoBack"/>
      <w:bookmarkEnd w:id="0"/>
    </w:p>
    <w:p w14:paraId="38B6ECE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6. Obowiązek podania danych</w:t>
      </w:r>
    </w:p>
    <w:p w14:paraId="5CAA8B51" w14:textId="1B121532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 Prawa Zamówień Publicznych związanym z udziałem w postępowaniu o udzielenie zamówienia publicznego.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Pana/Pani danych osobowych decyzje nie będą podejmowane w sposób zautomatyzowany, stosownie do art. 22 RODO.</w:t>
      </w:r>
    </w:p>
    <w:p w14:paraId="15AF8DE0" w14:textId="77777777" w:rsidR="009963AD" w:rsidRPr="009963AD" w:rsidRDefault="009963AD" w:rsidP="009963AD">
      <w:pPr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Posiada Pani/Pan:</w:t>
      </w:r>
    </w:p>
    <w:p w14:paraId="0AE28FFD" w14:textId="02CA0442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15 RODO prawo dostępu do danych osobowych Pani/Pana dotyczących, z zastrzeżeniem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 publicznego lub konkursu albo sprecyzowanie nazwy lub daty zakończonego postępowania o udzielenie zamówienia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0BA8692" w14:textId="77777777" w:rsidR="009963AD" w:rsidRPr="009963AD" w:rsidRDefault="009963AD" w:rsidP="009963AD">
      <w:pPr>
        <w:numPr>
          <w:ilvl w:val="0"/>
          <w:numId w:val="4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na podstawie art. 16 RODO prawo do sprostowania Pani/Pana danych osobowych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z zastrzeżeniem, iż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uprawnienie do sprostowania lub uzupełnienia danych osobowych,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których mowa w art. 16 rozporządzenia 2016/679, nie może skutkować zmianą wyniku postępowania o udzielenie zamówienia publicznego lub konkursu ani zmianą postanowień umowy w zakresie niezgodnym z ustawą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7EC96893" w14:textId="6BCF179E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oraz z zastrzeżeniem iż żądanie, o którym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mowa w art. 18 ust. 1  rozporządzenia 2016/679, nie ogranicza przetwarzania danych osobowych do czasu zakończenia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publicznego lub konkursu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0FBDD1EE" w14:textId="77777777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2B5B2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Nie przysługuje Pani/Panu:</w:t>
      </w:r>
    </w:p>
    <w:p w14:paraId="1A538EED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w związku z art. 17 ust. 3 lit. b, d lub e RODO prawo do usunięcia danych osobowych;</w:t>
      </w:r>
    </w:p>
    <w:p w14:paraId="129EEBB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14:paraId="75C4EC7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14:paraId="1EAFF38B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Prawo wniesienia skargi do organu nadzorczego</w:t>
      </w:r>
    </w:p>
    <w:p w14:paraId="5F1ED99C" w14:textId="7C33D714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Przysługuje Pani/Panu prawo do wniesienia skargi do organu nadzorczego na niezgodne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00-193 Warszawa, tel. 22 531 03 00, gdy uzna Pani/Pan, iż przetwarzanie danych osobowych Pani/Pana dotyczących narusza przepisy RODO.</w:t>
      </w:r>
    </w:p>
    <w:p w14:paraId="3D8F25C4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Konsekwencje niepodania danych osobowych</w:t>
      </w:r>
    </w:p>
    <w:p w14:paraId="37A89FDA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14:paraId="308D7147" w14:textId="77777777" w:rsidR="00997BDE" w:rsidRPr="00EC22D1" w:rsidRDefault="00997BDE" w:rsidP="009963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AE11" w14:textId="77777777" w:rsidR="00DB72B2" w:rsidRDefault="00DB72B2">
      <w:r>
        <w:separator/>
      </w:r>
    </w:p>
  </w:endnote>
  <w:endnote w:type="continuationSeparator" w:id="0">
    <w:p w14:paraId="3D671829" w14:textId="77777777" w:rsidR="00DB72B2" w:rsidRDefault="00DB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3E7C" w14:textId="77777777" w:rsidR="00DB72B2" w:rsidRDefault="00DB72B2">
      <w:r>
        <w:separator/>
      </w:r>
    </w:p>
  </w:footnote>
  <w:footnote w:type="continuationSeparator" w:id="0">
    <w:p w14:paraId="01E8720D" w14:textId="77777777" w:rsidR="00DB72B2" w:rsidRDefault="00DB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8AF1" w14:textId="43A23D8A" w:rsidR="001D02D0" w:rsidRPr="001D02D0" w:rsidRDefault="001D02D0" w:rsidP="001D02D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1D02D0">
      <w:rPr>
        <w:noProof/>
        <w:sz w:val="24"/>
      </w:rPr>
      <w:drawing>
        <wp:inline distT="0" distB="0" distL="0" distR="0" wp14:anchorId="47E7FF78" wp14:editId="65031DFC">
          <wp:extent cx="5760720" cy="438150"/>
          <wp:effectExtent l="0" t="0" r="0" b="0"/>
          <wp:docPr id="1" name="Obraz 1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F0C0E" w14:textId="77777777" w:rsidR="001D02D0" w:rsidRPr="001D02D0" w:rsidRDefault="001D02D0" w:rsidP="001D02D0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</w:p>
  <w:p w14:paraId="071E3A06" w14:textId="77777777" w:rsidR="001D02D0" w:rsidRPr="001D02D0" w:rsidRDefault="001D02D0" w:rsidP="001D02D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1D02D0">
      <w:rPr>
        <w:rFonts w:ascii="Calibri" w:hAnsi="Calibri" w:cs="Calibri"/>
        <w:sz w:val="22"/>
        <w:szCs w:val="22"/>
      </w:rPr>
      <w:t>Projekt „Furtka do aktywizacji”</w:t>
    </w:r>
  </w:p>
  <w:p w14:paraId="2E81BD31" w14:textId="77777777" w:rsidR="00896D32" w:rsidRPr="00692EE0" w:rsidRDefault="00896D32" w:rsidP="00692EE0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7"/>
  </w:num>
  <w:num w:numId="5">
    <w:abstractNumId w:val="24"/>
  </w:num>
  <w:num w:numId="6">
    <w:abstractNumId w:val="5"/>
  </w:num>
  <w:num w:numId="7">
    <w:abstractNumId w:val="41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5"/>
  </w:num>
  <w:num w:numId="19">
    <w:abstractNumId w:val="18"/>
  </w:num>
  <w:num w:numId="20">
    <w:abstractNumId w:val="20"/>
  </w:num>
  <w:num w:numId="21">
    <w:abstractNumId w:val="32"/>
  </w:num>
  <w:num w:numId="22">
    <w:abstractNumId w:val="10"/>
  </w:num>
  <w:num w:numId="23">
    <w:abstractNumId w:val="11"/>
  </w:num>
  <w:num w:numId="24">
    <w:abstractNumId w:val="38"/>
  </w:num>
  <w:num w:numId="25">
    <w:abstractNumId w:val="22"/>
  </w:num>
  <w:num w:numId="26">
    <w:abstractNumId w:val="33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1"/>
  </w:num>
  <w:num w:numId="32">
    <w:abstractNumId w:val="43"/>
  </w:num>
  <w:num w:numId="33">
    <w:abstractNumId w:val="42"/>
  </w:num>
  <w:num w:numId="34">
    <w:abstractNumId w:val="8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7"/>
  </w:num>
  <w:num w:numId="41">
    <w:abstractNumId w:val="1"/>
  </w:num>
  <w:num w:numId="42">
    <w:abstractNumId w:val="14"/>
  </w:num>
  <w:num w:numId="43">
    <w:abstractNumId w:val="34"/>
  </w:num>
  <w:num w:numId="44">
    <w:abstractNumId w:val="40"/>
  </w:num>
  <w:num w:numId="45">
    <w:abstractNumId w:val="16"/>
  </w:num>
  <w:num w:numId="46">
    <w:abstractNumId w:val="35"/>
  </w:num>
  <w:num w:numId="47">
    <w:abstractNumId w:val="27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B1C2E"/>
    <w:rsid w:val="001B7DF4"/>
    <w:rsid w:val="001C0BD1"/>
    <w:rsid w:val="001D02D0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5019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614EF"/>
    <w:rsid w:val="00684654"/>
    <w:rsid w:val="00692EE0"/>
    <w:rsid w:val="006B21A8"/>
    <w:rsid w:val="006B4851"/>
    <w:rsid w:val="006C0CA0"/>
    <w:rsid w:val="006D12BF"/>
    <w:rsid w:val="006D3AFB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63AD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874E0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B72B2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3318D"/>
    <w:rsid w:val="00E5446A"/>
    <w:rsid w:val="00E85EB2"/>
    <w:rsid w:val="00E87071"/>
    <w:rsid w:val="00E90F3D"/>
    <w:rsid w:val="00E910AB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4E70"/>
    <w:rsid w:val="00F8439D"/>
    <w:rsid w:val="00F968D7"/>
    <w:rsid w:val="00FB1D8F"/>
    <w:rsid w:val="00FC31B3"/>
    <w:rsid w:val="00FC72E7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3B8E7-F947-4AAF-A3CE-B857D6C7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3</cp:revision>
  <cp:lastPrinted>2022-01-03T09:06:00Z</cp:lastPrinted>
  <dcterms:created xsi:type="dcterms:W3CDTF">2022-06-23T10:15:00Z</dcterms:created>
  <dcterms:modified xsi:type="dcterms:W3CDTF">2022-07-13T13:31:00Z</dcterms:modified>
</cp:coreProperties>
</file>