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9DBE" w14:textId="4A9AE30A" w:rsidR="00EC22D1" w:rsidRPr="00ED2E89" w:rsidRDefault="007548B7" w:rsidP="00EC22D1">
      <w:pPr>
        <w:jc w:val="right"/>
        <w:rPr>
          <w:rFonts w:asciiTheme="minorHAnsi" w:hAnsiTheme="minorHAnsi" w:cstheme="minorHAnsi"/>
          <w:sz w:val="18"/>
          <w:szCs w:val="18"/>
        </w:rPr>
      </w:pPr>
      <w:r w:rsidRPr="00ED2E89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9963AD" w:rsidRPr="00ED2E89">
        <w:rPr>
          <w:rFonts w:asciiTheme="minorHAnsi" w:hAnsiTheme="minorHAnsi" w:cstheme="minorHAnsi"/>
          <w:sz w:val="18"/>
          <w:szCs w:val="18"/>
        </w:rPr>
        <w:t>9</w:t>
      </w:r>
      <w:r w:rsidRPr="00ED2E89">
        <w:rPr>
          <w:rFonts w:asciiTheme="minorHAnsi" w:hAnsiTheme="minorHAnsi" w:cstheme="minorHAnsi"/>
          <w:sz w:val="18"/>
          <w:szCs w:val="18"/>
        </w:rPr>
        <w:t xml:space="preserve"> do SWZ</w:t>
      </w:r>
      <w:r w:rsidR="00ED2E89" w:rsidRPr="00ED2E89">
        <w:rPr>
          <w:rFonts w:asciiTheme="minorHAnsi" w:hAnsiTheme="minorHAnsi" w:cstheme="minorHAnsi"/>
          <w:sz w:val="18"/>
          <w:szCs w:val="18"/>
        </w:rPr>
        <w:t xml:space="preserve"> </w:t>
      </w:r>
      <w:r w:rsidR="00ED2E89" w:rsidRPr="00ED2E89">
        <w:rPr>
          <w:rFonts w:asciiTheme="minorHAnsi" w:hAnsiTheme="minorHAnsi" w:cstheme="minorHAnsi"/>
          <w:sz w:val="18"/>
          <w:szCs w:val="18"/>
        </w:rPr>
        <w:br/>
        <w:t>Załącznik nr     do umowy</w:t>
      </w:r>
    </w:p>
    <w:p w14:paraId="1B7A598B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450A7239" w14:textId="4D418BB6" w:rsidR="009963AD" w:rsidRPr="006614EF" w:rsidRDefault="00E910AB" w:rsidP="009963AD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b/>
          <w:color w:val="000000"/>
          <w:kern w:val="2"/>
          <w:sz w:val="28"/>
          <w:szCs w:val="28"/>
          <w:lang w:eastAsia="ar-SA"/>
        </w:rPr>
      </w:pPr>
      <w:r w:rsidRPr="006614EF">
        <w:rPr>
          <w:rFonts w:ascii="Arial" w:eastAsia="Calibri" w:hAnsi="Arial" w:cs="Arial"/>
          <w:b/>
          <w:color w:val="000000"/>
          <w:kern w:val="2"/>
          <w:sz w:val="28"/>
          <w:szCs w:val="28"/>
          <w:lang w:eastAsia="ar-SA"/>
        </w:rPr>
        <w:t>KLAUZULA INFORMACYJNA</w:t>
      </w:r>
    </w:p>
    <w:p w14:paraId="47DF0904" w14:textId="77777777" w:rsid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CCCBE96" w14:textId="66C8FEAC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bookmarkStart w:id="0" w:name="_GoBack"/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rozporządzenie </w:t>
      </w:r>
      <w:bookmarkEnd w:id="0"/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 ochronie danych), dalej „RODO”, Zamawiający udziela następujących informacji: </w:t>
      </w:r>
    </w:p>
    <w:p w14:paraId="15B85E15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kern w:val="2"/>
          <w:sz w:val="22"/>
          <w:szCs w:val="22"/>
          <w:lang w:eastAsia="ar-SA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1.</w:t>
      </w: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  <w:t>Administrator Danych Osobowych</w:t>
      </w:r>
    </w:p>
    <w:p w14:paraId="5CFDFA15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Administratorem danych osobowych jest Miejski Ośrodek Pomocy Społecznej w Łodzi,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ul. Kilińskiego 102/102a, 90-012 Łódź, </w:t>
      </w:r>
      <w:hyperlink r:id="rId9" w:history="1">
        <w:r w:rsidRPr="009963AD">
          <w:rPr>
            <w:rFonts w:ascii="Arial" w:eastAsia="Calibri" w:hAnsi="Arial" w:cs="Arial"/>
            <w:color w:val="000000"/>
            <w:sz w:val="22"/>
            <w:szCs w:val="22"/>
            <w:u w:val="single"/>
            <w:lang w:eastAsia="en-US"/>
          </w:rPr>
          <w:t>sekretariat@mops.lodz.pl</w:t>
        </w:r>
      </w:hyperlink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166FE926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zh-CN"/>
        </w:rPr>
        <w:t>Telefon 42 685 43 62, Faks 42 632 41 30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5E501166" w14:textId="77777777" w:rsidR="009963AD" w:rsidRPr="009963AD" w:rsidRDefault="009963AD" w:rsidP="009963AD">
      <w:pPr>
        <w:tabs>
          <w:tab w:val="left" w:pos="284"/>
          <w:tab w:val="left" w:pos="567"/>
        </w:tabs>
        <w:suppressAutoHyphens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2. Administrator wyznaczył Inspektora Ochrony </w:t>
      </w:r>
    </w:p>
    <w:p w14:paraId="40B8518B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We wszystkich sprawach związanych z przetwarzaniem przez MOPS w Łodzi danych osobowych można się kontaktować z Inspektorem Ochrony Danych za pomocą poczty elektronicznej pod adresem: </w:t>
      </w:r>
      <w:hyperlink r:id="rId10" w:history="1">
        <w:r w:rsidRPr="009963AD">
          <w:rPr>
            <w:rFonts w:ascii="Arial" w:eastAsia="Calibri" w:hAnsi="Arial" w:cs="Arial"/>
            <w:color w:val="000000"/>
            <w:sz w:val="22"/>
            <w:szCs w:val="22"/>
            <w:u w:val="single"/>
            <w:lang w:eastAsia="en-US"/>
          </w:rPr>
          <w:t>ochronadanych@mops.lodz.pl</w:t>
        </w:r>
      </w:hyperlink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7A1D1304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3. Cel przetwarzania danych osobowych</w:t>
      </w:r>
    </w:p>
    <w:p w14:paraId="486F7245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Dane osobowe będą przetwarzane na podstawie art. 6 ust. 1 lit. c RODO w celu związanym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przedmiotowym postępowaniem o udzielenie zamówienia publicznego prowadzonego na podstawie art. 275 ustawy Prawo Zamówień Publicznych w trybie podstawowym. Przetwarzanie danych osobowych odbywać się będzie na podstawie art. 6 ust. 1 lit. b i c RODO.</w:t>
      </w:r>
    </w:p>
    <w:p w14:paraId="767F979B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Szczegółowe cele przetwarzania danych zostały wskazane w następujących przepisach:</w:t>
      </w:r>
    </w:p>
    <w:p w14:paraId="17E80DA5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a) ustawa z dnia 11 września 2019 r. Prawo Zamówień Publicznych,</w:t>
      </w:r>
    </w:p>
    <w:p w14:paraId="3C6041FE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b) ustawa z dnia 23 kwietnia 1964 r. – Kodeks cywilny,</w:t>
      </w:r>
    </w:p>
    <w:p w14:paraId="53D078F3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c) ustawa z dnia 27 sierpnia 2009 r. o finansach publicznych.</w:t>
      </w:r>
    </w:p>
    <w:p w14:paraId="7FBCEDA5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4. Odbiorcy danych osobowych</w:t>
      </w:r>
    </w:p>
    <w:p w14:paraId="0DF5DE50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Odbiorcami danych osobowych będą osoby lub podmioty, którym udostępniona zostanie dokumentacja postępowania w oparciu o art. 74 ustawy Prawo Zamówień Publicznych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(</w:t>
      </w:r>
      <w:proofErr w:type="spellStart"/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t.j</w:t>
      </w:r>
      <w:proofErr w:type="spellEnd"/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. Dz.U. 2019 poz. 2019 ze zm.).</w:t>
      </w:r>
    </w:p>
    <w:p w14:paraId="2C5E50D8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5. Okres przechowywania danych osobowych</w:t>
      </w:r>
    </w:p>
    <w:p w14:paraId="395047A2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 xml:space="preserve">Pani/Pana dane osobowe będą przechowywane, zgodnie z art. 78 ust. 1 ustawy </w:t>
      </w:r>
      <w:proofErr w:type="spellStart"/>
      <w:r w:rsidRPr="009963AD">
        <w:rPr>
          <w:rFonts w:ascii="Arial" w:eastAsia="Calibri" w:hAnsi="Arial" w:cs="Arial"/>
          <w:color w:val="000000"/>
          <w:sz w:val="22"/>
          <w:szCs w:val="22"/>
        </w:rPr>
        <w:t>Pzp</w:t>
      </w:r>
      <w:proofErr w:type="spellEnd"/>
      <w:r w:rsidRPr="009963AD">
        <w:rPr>
          <w:rFonts w:ascii="Arial" w:eastAsia="Calibri" w:hAnsi="Arial" w:cs="Arial"/>
          <w:color w:val="000000"/>
          <w:sz w:val="22"/>
          <w:szCs w:val="22"/>
        </w:rPr>
        <w:t xml:space="preserve">, przez okres 4 lat, licząc od pierwszego stycznia roku następnego po roku, w którym sprawa została zakończona, a następnie, zgodnie z przepisami ustawy z dnia 14 lipca 1983 r. o narodowym zasobie archiwalnym i archiwach przez okres 5 lat w przypadku dokumentacji postępowania oraz 10 lat w związku z zawartą umową, zgodnie z kategorią archiwalną B5 oraz B10, 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br/>
        <w:t>a w przypadku zmiany kategorii archiwalnej dokumentacji przez okres zgodny ze zmienioną kategoria archiwalną dokumentacji. W przypadku zamówień publicznych współfinansowanych ze środków funduszy europejskich lub z innych środków niż pochodzące z budżetu Unii Europejskiej na podstawie odrębnych przepisów w tym zakresie, do 25 lat.</w:t>
      </w:r>
    </w:p>
    <w:p w14:paraId="57D8F189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38B6ECE3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6. Obowiązek podania danych</w:t>
      </w:r>
    </w:p>
    <w:p w14:paraId="5CAA8B51" w14:textId="1B121532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Obowiązek podania przez Panią/Pana danych osobowych bezpośrednio Pani/Pana dotyczących jest wymogiem ustawowym określonym w przepisach ustawy Prawa Zamówień Publicznych związanym z udziałem w postępowaniu o udzielenie zamówienia publicznego.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W odniesieniu do Pana/Pani danych osobowych decyzje nie będą podejmowane w sposób zautomatyzowany, stosownie do art. 22 RODO.</w:t>
      </w:r>
    </w:p>
    <w:p w14:paraId="15AF8DE0" w14:textId="77777777" w:rsidR="009963AD" w:rsidRPr="009963AD" w:rsidRDefault="009963AD" w:rsidP="009963AD">
      <w:pPr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>Posiada Pani/Pan:</w:t>
      </w:r>
    </w:p>
    <w:p w14:paraId="0AE28FFD" w14:textId="45EAD3DB" w:rsidR="009963AD" w:rsidRPr="009963AD" w:rsidRDefault="009963AD" w:rsidP="009963AD">
      <w:pPr>
        <w:numPr>
          <w:ilvl w:val="0"/>
          <w:numId w:val="48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 xml:space="preserve">na podstawie art. 15 RODO prawo dostępu do danych osobowych Pani/Pana dotyczących, z zastrzeżeniem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 publicznego lub konkursu albo sprecyzowanie nazwy lub daty zakończonego postępowania o udzielenie zamówienia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30BA8692" w14:textId="77777777" w:rsidR="009963AD" w:rsidRPr="009963AD" w:rsidRDefault="009963AD" w:rsidP="009963AD">
      <w:pPr>
        <w:numPr>
          <w:ilvl w:val="0"/>
          <w:numId w:val="49"/>
        </w:numPr>
        <w:suppressAutoHyphens/>
        <w:spacing w:line="276" w:lineRule="auto"/>
        <w:ind w:left="284" w:hanging="284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>na podstawie art. 16 RODO prawo do sprostowania Pani/Pana danych osobowych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br/>
        <w:t xml:space="preserve">z zastrzeżeniem, iż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uprawnienie do sprostowania lub uzupełnienia danych osobowych,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o których mowa w art. 16 rozporządzenia 2016/679, nie może skutkować zmianą wyniku postępowania o udzielenie zamówienia publicznego lub konkursu ani zmianą postanowień umowy w zakresie niezgodnym z ustawą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7EC96893" w14:textId="5CCE5B2A" w:rsidR="009963AD" w:rsidRPr="009963AD" w:rsidRDefault="009963AD" w:rsidP="009963AD">
      <w:pPr>
        <w:numPr>
          <w:ilvl w:val="0"/>
          <w:numId w:val="48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br/>
        <w:t xml:space="preserve">oraz z zastrzeżeniem iż żądanie, o którym </w:t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mowa w art. 18 ust. 1 rozporządzenia 2016/679, nie ogranicza przetwarzania danych osobowych do czasu zakończenia postępowania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o udzielenie zamówienia publicznego lub konkursu</w:t>
      </w:r>
      <w:r w:rsidRPr="009963AD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0FBDD1EE" w14:textId="77777777" w:rsidR="009963AD" w:rsidRPr="009963AD" w:rsidRDefault="009963AD" w:rsidP="009963AD">
      <w:pPr>
        <w:numPr>
          <w:ilvl w:val="0"/>
          <w:numId w:val="48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963AD">
        <w:rPr>
          <w:rFonts w:ascii="Arial" w:eastAsia="Calibri" w:hAnsi="Arial" w:cs="Arial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02B5B20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Nie przysługuje Pani/Panu:</w:t>
      </w:r>
    </w:p>
    <w:p w14:paraId="1A538EED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a) w związku z art. 17 ust. 3 lit. b, d lub e RODO prawo do usunięcia danych osobowych;</w:t>
      </w:r>
    </w:p>
    <w:p w14:paraId="129EEBB3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b) prawo do przenoszenia danych osobowych, o których mowa w art. 20 RODO;</w:t>
      </w:r>
    </w:p>
    <w:p w14:paraId="75C4EC73" w14:textId="77777777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c) na podstawie art. 21 RODO prawo sprzeciwu, wobec przetwarzania danych osobowych, gdyż podstawą prawną przetwarzania Pani/Pana danych osobowych jest art. 6 ust. 1 lit. c RODO;</w:t>
      </w:r>
    </w:p>
    <w:p w14:paraId="1EAFF38B" w14:textId="77777777" w:rsidR="009963AD" w:rsidRPr="009963AD" w:rsidRDefault="009963AD" w:rsidP="009963AD">
      <w:pPr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Prawo wniesienia skargi do organu nadzorczego</w:t>
      </w:r>
    </w:p>
    <w:p w14:paraId="5F1ED99C" w14:textId="7C33D714" w:rsidR="009963AD" w:rsidRPr="009963AD" w:rsidRDefault="009963AD" w:rsidP="009963AD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Przysługuje Pani/Panu prawo do wniesienia skargi do organu nadzorczego na niezgodne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 RODO przetwarzanie Pani/Pana danych osobowych przez Administratora. Organem właściwym dla przedmiotowej skargi jest Urząd Ochrony Danych Osobowych, ul. Stawki 2,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00-193 Warszawa, tel. 22 531 03 00, gdy uzna Pani/Pan, iż przetwarzanie danych osobowych Pani/Pana dotyczących narusza przepisy RODO.</w:t>
      </w:r>
    </w:p>
    <w:p w14:paraId="3D8F25C4" w14:textId="77777777" w:rsidR="009963AD" w:rsidRPr="009963AD" w:rsidRDefault="009963AD" w:rsidP="009963AD">
      <w:pPr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Konsekwencje niepodania danych osobowych</w:t>
      </w:r>
    </w:p>
    <w:p w14:paraId="37A89FDA" w14:textId="77777777" w:rsidR="009963AD" w:rsidRPr="009963AD" w:rsidRDefault="009963AD" w:rsidP="009963AD">
      <w:pPr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63AD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nie podania danych osobowych – nie będzie możliwości zawarcia i realizacji umowy.</w:t>
      </w:r>
    </w:p>
    <w:p w14:paraId="308D7147" w14:textId="77777777" w:rsidR="00997BDE" w:rsidRPr="00EC22D1" w:rsidRDefault="00997BDE" w:rsidP="009963AD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</w:rPr>
      </w:pPr>
    </w:p>
    <w:sectPr w:rsidR="00997BDE" w:rsidRPr="00EC22D1" w:rsidSect="00684654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9CC66" w14:textId="77777777" w:rsidR="00B9465D" w:rsidRDefault="00B9465D">
      <w:r>
        <w:separator/>
      </w:r>
    </w:p>
  </w:endnote>
  <w:endnote w:type="continuationSeparator" w:id="0">
    <w:p w14:paraId="7463782D" w14:textId="77777777" w:rsidR="00B9465D" w:rsidRDefault="00B9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38CAA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m/xQEAAH8DAAAOAAAAZHJzL2Uyb0RvYy54bWysU8uO2yAU3VfqPyD2je206cOKM4tMp5tp&#10;G2mmH3ADOEYFLgISO3/fC0nc166qFwju43Du4Xh9N1nDTipEja7jzaLmTDmBUrtDx789P7x6z1lM&#10;4CQYdKrjZxX53ebli/XoW7XEAY1UgRGIi+3oOz6k5NuqimJQFuICvXKU7DFYSHQMh0oGGAndmmpZ&#10;12+rEYP0AYWKkaL3lyTfFPy+VyJ97fuoEjMdJ26prKGs+7xWmzW0hwB+0OJKA/6BhQXt6NIZ6h4S&#10;sGPQf0FZLQJG7NNCoK2w77VQZQaapqn/mOZpAK/KLCRO9LNM8f/Bii+nrduFTF1M7sk/ovgemcPt&#10;AO6gCoHns6eHa7JU1ehjO7fkQ/S7wPbjZ5RUA8eERYWpDzZD0nxsKmKfZ7HVlJig4Ordatm8ec2Z&#10;uOUqaG+NPsT0SaFledNxo13WAVo4PcaUiUB7K8lhhw/amPKWxrGx4x9Wy1VpiGi0zMlcVlyltiaw&#10;E5Af0tSUGnO0xP8Sa+r8XWxBcTLPJV5CdOsMUTj8hh7w6GThMCiQH6/7BNpc9tRt3FXDLFv2aGz3&#10;KM+7cNOWXrkAXx2ZbfTruXT//G82PwAAAP//AwBQSwMEFAAGAAgAAAAhAIu+P1fcAAAACAEAAA8A&#10;AABkcnMvZG93bnJldi54bWxMj8FOwzAQRO9I/IO1SNxah6hEJcSpEIIL4pLQA9zceBtHxOs0dprw&#10;9ywSEhx3ZjT7ptgtrhdnHEPnScHNOgGB1HjTUatg//a82oIIUZPRvSdU8IUBduXlRaFz42eq8FzH&#10;VnAJhVwrsDEOuZShseh0WPsBib2jH52OfI6tNKOeudz1Mk2STDrdEX+wesBHi81nPTkFL6fXsN9k&#10;1VP1ftrW88dxsq1Hpa6vlod7EBGX+BeGH3xGh5KZDn4iE0SvIOWcglW6uQXB9l2S8bTDryLLQv4f&#10;UH4DAAD//wMAUEsBAi0AFAAGAAgAAAAhALaDOJL+AAAA4QEAABMAAAAAAAAAAAAAAAAAAAAAAFtD&#10;b250ZW50X1R5cGVzXS54bWxQSwECLQAUAAYACAAAACEAOP0h/9YAAACUAQAACwAAAAAAAAAAAAAA&#10;AAAvAQAAX3JlbHMvLnJlbHNQSwECLQAUAAYACAAAACEAfDNpv8UBAAB/AwAADgAAAAAAAAAAAAAA&#10;AAAuAgAAZHJzL2Uyb0RvYy54bWxQSwECLQAUAAYACAAAACEAi74/V9wAAAAIAQAADwAAAAAAAAAA&#10;AAAAAAAfBAAAZHJzL2Rvd25yZXYueG1sUEsFBgAAAAAEAAQA8wAAACgFAAAAAA==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554252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2nxgEAAH8DAAAOAAAAZHJzL2Uyb0RvYy54bWysU8tu2zAQvBfoPxC815Lcuk0Eyzk4TS9p&#10;ayDJB6wpyiJKcgmStuS/75Ky1dctqA4EuY/h7HC0vhuNZifpg0Lb8GpRciatwFbZQ8Nfnh/e3XAW&#10;ItgWNFrZ8LMM/G7z9s16cLVcYo+6lZ4RiA314Brex+jqogiilwbCAp20lOzQG4h09Iei9TAQutHF&#10;siw/FgP61nkUMgSK3k9Jvsn4XSdF/N51QUamG07cYl59XvdpLTZrqA8eXK/EhQa8goUBZenSGeoe&#10;IrCjV/9AGSU8BuziQqApsOuUkHkGmqYq/5rmqQcn8ywkTnCzTOH/wYpvp63d+URdjPbJPaL4EZjF&#10;bQ/2IDOB57Ojh6uSVMXgQj23pENwO8/2w1dsqQaOEbMKY+dNgqT52JjFPs9iyzEyQcHVp/c3H25X&#10;nIlrroD62uh8iF8kGpY2DdfKJh2ghtNjiIkI1NeSFLb4oLTOb6ktGxp+u1quckNArdqUTGXZVXKr&#10;PTsB+SGOVa7RR0P8p1hVpm+yBcXJPFM8h+jWGSJz+APd49G2mUMvof182UdQetpTt7YXDZNsyaOh&#10;3mN73vmrtvTKGfjiyGSj38+5+9d/s/kJAAD//wMAUEsDBBQABgAIAAAAIQAw/pdY3QAAAAkBAAAP&#10;AAAAZHJzL2Rvd25yZXYueG1sTI/BTsMwEETvSPyDtUjcWodQRSXEqRCCC+KS0APc3HgbR8TrNHaa&#10;8PcsEhIcd2Y0+6bYLa4XZxxD50nBzToBgdR401GrYP/2vNqCCFGT0b0nVPCFAXbl5UWhc+NnqvBc&#10;x1ZwCYVcK7AxDrmUobHodFj7AYm9ox+djnyOrTSjnrnc9TJNkkw63RF/sHrAR4vNZz05BS+n17Df&#10;ZNVT9X7a1vPHcbKtR6Wur5aHexARl/gXhh98RoeSmQ5+IhNEryC95aCCVbpJQbB/l2S87fCryLKQ&#10;/xeU3wAAAP//AwBQSwECLQAUAAYACAAAACEAtoM4kv4AAADhAQAAEwAAAAAAAAAAAAAAAAAAAAAA&#10;W0NvbnRlbnRfVHlwZXNdLnhtbFBLAQItABQABgAIAAAAIQA4/SH/1gAAAJQBAAALAAAAAAAAAAAA&#10;AAAAAC8BAABfcmVscy8ucmVsc1BLAQItABQABgAIAAAAIQAxHb2nxgEAAH8DAAAOAAAAAAAAAAAA&#10;AAAAAC4CAABkcnMvZTJvRG9jLnhtbFBLAQItABQABgAIAAAAIQAw/pdY3QAAAAkBAAAPAAAAAAAA&#10;AAAAAAAAACAEAABkcnMvZG93bnJldi54bWxQSwUGAAAAAAQABADzAAAAKgUAAAAA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ABB0E" w14:textId="77777777" w:rsidR="00B9465D" w:rsidRDefault="00B9465D">
      <w:r>
        <w:separator/>
      </w:r>
    </w:p>
  </w:footnote>
  <w:footnote w:type="continuationSeparator" w:id="0">
    <w:p w14:paraId="28F77D81" w14:textId="77777777" w:rsidR="00B9465D" w:rsidRDefault="00B94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8AF1" w14:textId="43A23D8A" w:rsidR="001D02D0" w:rsidRPr="001D02D0" w:rsidRDefault="001D02D0" w:rsidP="001D02D0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1D02D0">
      <w:rPr>
        <w:noProof/>
        <w:sz w:val="24"/>
      </w:rPr>
      <w:drawing>
        <wp:inline distT="0" distB="0" distL="0" distR="0" wp14:anchorId="47E7FF78" wp14:editId="65031DFC">
          <wp:extent cx="5760720" cy="438150"/>
          <wp:effectExtent l="0" t="0" r="0" b="0"/>
          <wp:docPr id="1" name="Obraz 1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F0C0E" w14:textId="77777777" w:rsidR="001D02D0" w:rsidRPr="001D02D0" w:rsidRDefault="001D02D0" w:rsidP="001D02D0">
    <w:pPr>
      <w:tabs>
        <w:tab w:val="center" w:pos="4536"/>
        <w:tab w:val="right" w:pos="9072"/>
      </w:tabs>
      <w:rPr>
        <w:rFonts w:ascii="Calibri" w:hAnsi="Calibri" w:cs="Calibri"/>
        <w:sz w:val="22"/>
        <w:szCs w:val="22"/>
      </w:rPr>
    </w:pPr>
  </w:p>
  <w:p w14:paraId="7D90E2DC" w14:textId="77777777" w:rsidR="00ED2E89" w:rsidRDefault="00ED2E89" w:rsidP="00ED2E89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18"/>
        <w:szCs w:val="18"/>
        <w:lang w:eastAsia="en-US"/>
      </w:rPr>
    </w:pPr>
    <w:r w:rsidRPr="008D046A">
      <w:rPr>
        <w:rFonts w:ascii="Calibri" w:eastAsia="Calibri" w:hAnsi="Calibri"/>
        <w:b/>
        <w:sz w:val="18"/>
        <w:szCs w:val="18"/>
        <w:lang w:eastAsia="en-US"/>
      </w:rPr>
      <w:t>Projekt „</w:t>
    </w:r>
    <w:r>
      <w:rPr>
        <w:rFonts w:ascii="Calibri" w:eastAsia="Calibri" w:hAnsi="Calibri"/>
        <w:b/>
        <w:sz w:val="18"/>
        <w:szCs w:val="18"/>
        <w:lang w:eastAsia="en-US"/>
      </w:rPr>
      <w:t>Dobry początek</w:t>
    </w:r>
    <w:r w:rsidRPr="008D046A">
      <w:rPr>
        <w:rFonts w:ascii="Calibri" w:eastAsia="Calibri" w:hAnsi="Calibri"/>
        <w:b/>
        <w:sz w:val="18"/>
        <w:szCs w:val="18"/>
        <w:lang w:eastAsia="en-US"/>
      </w:rPr>
      <w:t>”</w:t>
    </w:r>
    <w:r w:rsidRPr="00D60536">
      <w:t xml:space="preserve"> </w:t>
    </w:r>
    <w:r w:rsidRPr="00D60536">
      <w:rPr>
        <w:rFonts w:ascii="Calibri" w:eastAsia="Calibri" w:hAnsi="Calibri"/>
        <w:b/>
        <w:sz w:val="18"/>
        <w:szCs w:val="18"/>
        <w:lang w:eastAsia="en-US"/>
      </w:rPr>
      <w:t>współfinansowanego ze środków Europejskiego Funduszu Społecznego</w:t>
    </w:r>
  </w:p>
  <w:p w14:paraId="2E81BD31" w14:textId="7A49DAB2" w:rsidR="00896D32" w:rsidRPr="00ED2E89" w:rsidRDefault="00ED2E89" w:rsidP="00ED2E89">
    <w:pPr>
      <w:tabs>
        <w:tab w:val="center" w:pos="4536"/>
        <w:tab w:val="right" w:pos="9072"/>
      </w:tabs>
      <w:suppressAutoHyphens/>
      <w:jc w:val="right"/>
      <w:rPr>
        <w:rFonts w:ascii="Arial" w:hAnsi="Arial" w:cs="Arial"/>
        <w:i/>
        <w:kern w:val="1"/>
        <w:sz w:val="14"/>
        <w:szCs w:val="14"/>
        <w:lang w:eastAsia="ar-SA"/>
      </w:rPr>
    </w:pPr>
    <w:r>
      <w:rPr>
        <w:rFonts w:ascii="Arial" w:hAnsi="Arial" w:cs="Arial"/>
        <w:i/>
        <w:kern w:val="1"/>
        <w:sz w:val="14"/>
        <w:szCs w:val="14"/>
        <w:lang w:eastAsia="ar-SA"/>
      </w:rPr>
      <w:t>Sprawa nr 23/2022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3">
    <w:nsid w:val="370C13F7"/>
    <w:multiLevelType w:val="hybridMultilevel"/>
    <w:tmpl w:val="26A8598A"/>
    <w:lvl w:ilvl="0" w:tplc="006A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1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32C4175"/>
    <w:multiLevelType w:val="hybridMultilevel"/>
    <w:tmpl w:val="47CE3826"/>
    <w:lvl w:ilvl="0" w:tplc="006A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21"/>
  </w:num>
  <w:num w:numId="4">
    <w:abstractNumId w:val="7"/>
  </w:num>
  <w:num w:numId="5">
    <w:abstractNumId w:val="24"/>
  </w:num>
  <w:num w:numId="6">
    <w:abstractNumId w:val="5"/>
  </w:num>
  <w:num w:numId="7">
    <w:abstractNumId w:val="41"/>
  </w:num>
  <w:num w:numId="8">
    <w:abstractNumId w:val="13"/>
  </w:num>
  <w:num w:numId="9">
    <w:abstractNumId w:val="6"/>
  </w:num>
  <w:num w:numId="10">
    <w:abstractNumId w:val="17"/>
  </w:num>
  <w:num w:numId="11">
    <w:abstractNumId w:val="12"/>
  </w:num>
  <w:num w:numId="12">
    <w:abstractNumId w:val="36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"/>
  </w:num>
  <w:num w:numId="18">
    <w:abstractNumId w:val="25"/>
  </w:num>
  <w:num w:numId="19">
    <w:abstractNumId w:val="18"/>
  </w:num>
  <w:num w:numId="20">
    <w:abstractNumId w:val="20"/>
  </w:num>
  <w:num w:numId="21">
    <w:abstractNumId w:val="32"/>
  </w:num>
  <w:num w:numId="22">
    <w:abstractNumId w:val="10"/>
  </w:num>
  <w:num w:numId="23">
    <w:abstractNumId w:val="11"/>
  </w:num>
  <w:num w:numId="24">
    <w:abstractNumId w:val="38"/>
  </w:num>
  <w:num w:numId="25">
    <w:abstractNumId w:val="22"/>
  </w:num>
  <w:num w:numId="26">
    <w:abstractNumId w:val="33"/>
  </w:num>
  <w:num w:numId="27">
    <w:abstractNumId w:val="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31"/>
  </w:num>
  <w:num w:numId="32">
    <w:abstractNumId w:val="43"/>
  </w:num>
  <w:num w:numId="33">
    <w:abstractNumId w:val="42"/>
  </w:num>
  <w:num w:numId="34">
    <w:abstractNumId w:val="8"/>
  </w:num>
  <w:num w:numId="35">
    <w:abstractNumId w:val="9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47"/>
  </w:num>
  <w:num w:numId="41">
    <w:abstractNumId w:val="1"/>
  </w:num>
  <w:num w:numId="42">
    <w:abstractNumId w:val="14"/>
  </w:num>
  <w:num w:numId="43">
    <w:abstractNumId w:val="34"/>
  </w:num>
  <w:num w:numId="44">
    <w:abstractNumId w:val="40"/>
  </w:num>
  <w:num w:numId="45">
    <w:abstractNumId w:val="16"/>
  </w:num>
  <w:num w:numId="46">
    <w:abstractNumId w:val="35"/>
  </w:num>
  <w:num w:numId="47">
    <w:abstractNumId w:val="27"/>
  </w:num>
  <w:num w:numId="4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F4"/>
    <w:rsid w:val="00000741"/>
    <w:rsid w:val="00012713"/>
    <w:rsid w:val="0002203C"/>
    <w:rsid w:val="0003509F"/>
    <w:rsid w:val="000469F2"/>
    <w:rsid w:val="00057E11"/>
    <w:rsid w:val="000658FD"/>
    <w:rsid w:val="00086039"/>
    <w:rsid w:val="00090878"/>
    <w:rsid w:val="00097602"/>
    <w:rsid w:val="000B2CDF"/>
    <w:rsid w:val="000B362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849FE"/>
    <w:rsid w:val="00194BCE"/>
    <w:rsid w:val="00196F56"/>
    <w:rsid w:val="001A4353"/>
    <w:rsid w:val="001A6451"/>
    <w:rsid w:val="001B1C2E"/>
    <w:rsid w:val="001B7DF4"/>
    <w:rsid w:val="001C0BD1"/>
    <w:rsid w:val="001D02D0"/>
    <w:rsid w:val="001D0481"/>
    <w:rsid w:val="001E4586"/>
    <w:rsid w:val="001F61D3"/>
    <w:rsid w:val="00217D75"/>
    <w:rsid w:val="00225010"/>
    <w:rsid w:val="00237085"/>
    <w:rsid w:val="00244420"/>
    <w:rsid w:val="002447B8"/>
    <w:rsid w:val="002474F6"/>
    <w:rsid w:val="00251ABF"/>
    <w:rsid w:val="00263B3D"/>
    <w:rsid w:val="00265019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3B73"/>
    <w:rsid w:val="002F7122"/>
    <w:rsid w:val="003160B1"/>
    <w:rsid w:val="00344CC8"/>
    <w:rsid w:val="00356FCB"/>
    <w:rsid w:val="00357EFB"/>
    <w:rsid w:val="0036673D"/>
    <w:rsid w:val="00370751"/>
    <w:rsid w:val="00372B4D"/>
    <w:rsid w:val="003827F9"/>
    <w:rsid w:val="00382846"/>
    <w:rsid w:val="00385AED"/>
    <w:rsid w:val="00387809"/>
    <w:rsid w:val="003940F4"/>
    <w:rsid w:val="003A0045"/>
    <w:rsid w:val="003D7E67"/>
    <w:rsid w:val="003E5DDA"/>
    <w:rsid w:val="004017ED"/>
    <w:rsid w:val="00405654"/>
    <w:rsid w:val="004068F5"/>
    <w:rsid w:val="004104CD"/>
    <w:rsid w:val="004270AD"/>
    <w:rsid w:val="00431418"/>
    <w:rsid w:val="004364F3"/>
    <w:rsid w:val="00440A44"/>
    <w:rsid w:val="004413E6"/>
    <w:rsid w:val="004425E3"/>
    <w:rsid w:val="004447F2"/>
    <w:rsid w:val="004469E9"/>
    <w:rsid w:val="00447E4E"/>
    <w:rsid w:val="0045053B"/>
    <w:rsid w:val="00455DCB"/>
    <w:rsid w:val="0045634A"/>
    <w:rsid w:val="0046217B"/>
    <w:rsid w:val="00464825"/>
    <w:rsid w:val="004747B6"/>
    <w:rsid w:val="00474FD3"/>
    <w:rsid w:val="00487AC5"/>
    <w:rsid w:val="00497CD9"/>
    <w:rsid w:val="004C142F"/>
    <w:rsid w:val="004C1734"/>
    <w:rsid w:val="004D5AEA"/>
    <w:rsid w:val="004E1832"/>
    <w:rsid w:val="004F0C91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2770"/>
    <w:rsid w:val="005C7E76"/>
    <w:rsid w:val="005D36BB"/>
    <w:rsid w:val="005D6F01"/>
    <w:rsid w:val="005F1656"/>
    <w:rsid w:val="005F5016"/>
    <w:rsid w:val="00600C06"/>
    <w:rsid w:val="00601065"/>
    <w:rsid w:val="006159AA"/>
    <w:rsid w:val="00621545"/>
    <w:rsid w:val="00624490"/>
    <w:rsid w:val="00641AA2"/>
    <w:rsid w:val="00641BD8"/>
    <w:rsid w:val="00642AEF"/>
    <w:rsid w:val="00657117"/>
    <w:rsid w:val="006614EF"/>
    <w:rsid w:val="00684654"/>
    <w:rsid w:val="00692EE0"/>
    <w:rsid w:val="006B21A8"/>
    <w:rsid w:val="006B4851"/>
    <w:rsid w:val="006C0CA0"/>
    <w:rsid w:val="006D12BF"/>
    <w:rsid w:val="006D3AFB"/>
    <w:rsid w:val="006D5FBA"/>
    <w:rsid w:val="006E0759"/>
    <w:rsid w:val="006E581E"/>
    <w:rsid w:val="006F4AC8"/>
    <w:rsid w:val="006F6A1E"/>
    <w:rsid w:val="00700045"/>
    <w:rsid w:val="00703173"/>
    <w:rsid w:val="0071098D"/>
    <w:rsid w:val="0071150F"/>
    <w:rsid w:val="00713CED"/>
    <w:rsid w:val="00724FCA"/>
    <w:rsid w:val="007254D7"/>
    <w:rsid w:val="00750B41"/>
    <w:rsid w:val="007548B7"/>
    <w:rsid w:val="00756848"/>
    <w:rsid w:val="00756C7E"/>
    <w:rsid w:val="00766177"/>
    <w:rsid w:val="00771B93"/>
    <w:rsid w:val="0078050F"/>
    <w:rsid w:val="007934F5"/>
    <w:rsid w:val="007B272D"/>
    <w:rsid w:val="007B45FB"/>
    <w:rsid w:val="007C15FB"/>
    <w:rsid w:val="007D59DD"/>
    <w:rsid w:val="007E13B0"/>
    <w:rsid w:val="007E30EB"/>
    <w:rsid w:val="007E4D5A"/>
    <w:rsid w:val="007E7828"/>
    <w:rsid w:val="007F217D"/>
    <w:rsid w:val="007F4C0F"/>
    <w:rsid w:val="007F51E9"/>
    <w:rsid w:val="007F594E"/>
    <w:rsid w:val="007F6F67"/>
    <w:rsid w:val="008119D7"/>
    <w:rsid w:val="00820E6E"/>
    <w:rsid w:val="00825410"/>
    <w:rsid w:val="008316EF"/>
    <w:rsid w:val="0084565C"/>
    <w:rsid w:val="0086135B"/>
    <w:rsid w:val="0086594A"/>
    <w:rsid w:val="00870A44"/>
    <w:rsid w:val="00873ECC"/>
    <w:rsid w:val="00875CCF"/>
    <w:rsid w:val="008811AC"/>
    <w:rsid w:val="00881AAE"/>
    <w:rsid w:val="00884286"/>
    <w:rsid w:val="00896D32"/>
    <w:rsid w:val="008B258E"/>
    <w:rsid w:val="008B5DEE"/>
    <w:rsid w:val="008E3A73"/>
    <w:rsid w:val="008E5F2F"/>
    <w:rsid w:val="00915C01"/>
    <w:rsid w:val="00915E9E"/>
    <w:rsid w:val="00923F48"/>
    <w:rsid w:val="009565AD"/>
    <w:rsid w:val="00975BDE"/>
    <w:rsid w:val="00977DF6"/>
    <w:rsid w:val="00980C3D"/>
    <w:rsid w:val="00986F0F"/>
    <w:rsid w:val="00990587"/>
    <w:rsid w:val="009943DE"/>
    <w:rsid w:val="009963AD"/>
    <w:rsid w:val="00997874"/>
    <w:rsid w:val="00997BDE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42238"/>
    <w:rsid w:val="00A46280"/>
    <w:rsid w:val="00A528BF"/>
    <w:rsid w:val="00A56C92"/>
    <w:rsid w:val="00A5755D"/>
    <w:rsid w:val="00A6050E"/>
    <w:rsid w:val="00A623F2"/>
    <w:rsid w:val="00A74ADE"/>
    <w:rsid w:val="00AA2FF6"/>
    <w:rsid w:val="00AA3A0D"/>
    <w:rsid w:val="00AA586F"/>
    <w:rsid w:val="00AA7017"/>
    <w:rsid w:val="00AB735E"/>
    <w:rsid w:val="00AC7D80"/>
    <w:rsid w:val="00AD67B7"/>
    <w:rsid w:val="00AD6AF9"/>
    <w:rsid w:val="00AD7B6E"/>
    <w:rsid w:val="00AE3412"/>
    <w:rsid w:val="00AE5697"/>
    <w:rsid w:val="00AF003D"/>
    <w:rsid w:val="00AF0AD0"/>
    <w:rsid w:val="00B01E20"/>
    <w:rsid w:val="00B104D1"/>
    <w:rsid w:val="00B11255"/>
    <w:rsid w:val="00B33CF6"/>
    <w:rsid w:val="00B373AD"/>
    <w:rsid w:val="00B475B2"/>
    <w:rsid w:val="00B543A2"/>
    <w:rsid w:val="00B6446F"/>
    <w:rsid w:val="00B652F2"/>
    <w:rsid w:val="00B6543F"/>
    <w:rsid w:val="00B8608A"/>
    <w:rsid w:val="00B9465D"/>
    <w:rsid w:val="00BA69EA"/>
    <w:rsid w:val="00BA726E"/>
    <w:rsid w:val="00BA7BBA"/>
    <w:rsid w:val="00BC0FD5"/>
    <w:rsid w:val="00BC2056"/>
    <w:rsid w:val="00BD664C"/>
    <w:rsid w:val="00BF39F6"/>
    <w:rsid w:val="00BF6071"/>
    <w:rsid w:val="00C0498D"/>
    <w:rsid w:val="00C20460"/>
    <w:rsid w:val="00C21B43"/>
    <w:rsid w:val="00C30C3A"/>
    <w:rsid w:val="00C36739"/>
    <w:rsid w:val="00C40F37"/>
    <w:rsid w:val="00C56DC5"/>
    <w:rsid w:val="00C64D1C"/>
    <w:rsid w:val="00C86378"/>
    <w:rsid w:val="00C874E0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D06D8F"/>
    <w:rsid w:val="00D1232E"/>
    <w:rsid w:val="00D23937"/>
    <w:rsid w:val="00D371CA"/>
    <w:rsid w:val="00D47991"/>
    <w:rsid w:val="00D5667F"/>
    <w:rsid w:val="00D67DEE"/>
    <w:rsid w:val="00D7075E"/>
    <w:rsid w:val="00D71D34"/>
    <w:rsid w:val="00D87458"/>
    <w:rsid w:val="00D9499E"/>
    <w:rsid w:val="00DA2C5D"/>
    <w:rsid w:val="00DA3081"/>
    <w:rsid w:val="00DA5692"/>
    <w:rsid w:val="00DA5FA8"/>
    <w:rsid w:val="00DB01F1"/>
    <w:rsid w:val="00DB0926"/>
    <w:rsid w:val="00DB2436"/>
    <w:rsid w:val="00DB3253"/>
    <w:rsid w:val="00DB3FE4"/>
    <w:rsid w:val="00DB584A"/>
    <w:rsid w:val="00DB6E4C"/>
    <w:rsid w:val="00DB72B2"/>
    <w:rsid w:val="00DC0D9A"/>
    <w:rsid w:val="00DD72BA"/>
    <w:rsid w:val="00DE1411"/>
    <w:rsid w:val="00DE57EC"/>
    <w:rsid w:val="00DE59C7"/>
    <w:rsid w:val="00DF5A21"/>
    <w:rsid w:val="00E02501"/>
    <w:rsid w:val="00E02F25"/>
    <w:rsid w:val="00E10526"/>
    <w:rsid w:val="00E12ABC"/>
    <w:rsid w:val="00E23F37"/>
    <w:rsid w:val="00E30043"/>
    <w:rsid w:val="00E32513"/>
    <w:rsid w:val="00E5446A"/>
    <w:rsid w:val="00E85EB2"/>
    <w:rsid w:val="00E87071"/>
    <w:rsid w:val="00E90F3D"/>
    <w:rsid w:val="00E910AB"/>
    <w:rsid w:val="00E96B37"/>
    <w:rsid w:val="00E97EB8"/>
    <w:rsid w:val="00EA2B59"/>
    <w:rsid w:val="00EA3FBF"/>
    <w:rsid w:val="00EB32F3"/>
    <w:rsid w:val="00EC22D1"/>
    <w:rsid w:val="00EC4438"/>
    <w:rsid w:val="00EC4D63"/>
    <w:rsid w:val="00ED22F9"/>
    <w:rsid w:val="00ED2E89"/>
    <w:rsid w:val="00EE7648"/>
    <w:rsid w:val="00EE79DE"/>
    <w:rsid w:val="00EF0CD5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74E70"/>
    <w:rsid w:val="00F8439D"/>
    <w:rsid w:val="00F968D7"/>
    <w:rsid w:val="00FB1D8F"/>
    <w:rsid w:val="00FC31B3"/>
    <w:rsid w:val="00FC72E7"/>
    <w:rsid w:val="00FD534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  <w:style w:type="table" w:styleId="Tabela-Siatka">
    <w:name w:val="Table Grid"/>
    <w:basedOn w:val="Standardowy"/>
    <w:uiPriority w:val="59"/>
    <w:rsid w:val="0075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  <w:style w:type="table" w:styleId="Tabela-Siatka">
    <w:name w:val="Table Grid"/>
    <w:basedOn w:val="Standardowy"/>
    <w:uiPriority w:val="59"/>
    <w:rsid w:val="0075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chronadanych@mops.lod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mops.lodz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523AF7-788C-4A3A-A247-C8AD85E2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ewapar</cp:lastModifiedBy>
  <cp:revision>5</cp:revision>
  <cp:lastPrinted>2022-01-03T09:06:00Z</cp:lastPrinted>
  <dcterms:created xsi:type="dcterms:W3CDTF">2022-07-01T09:39:00Z</dcterms:created>
  <dcterms:modified xsi:type="dcterms:W3CDTF">2022-07-18T08:20:00Z</dcterms:modified>
</cp:coreProperties>
</file>