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0A" w:rsidRPr="008203BF" w:rsidRDefault="00DE700A" w:rsidP="008203BF">
      <w:pPr>
        <w:jc w:val="both"/>
      </w:pPr>
      <w:r w:rsidRPr="008203BF">
        <w:t>Urząd Miasta Łodzi</w:t>
      </w:r>
    </w:p>
    <w:p w:rsidR="00DE700A" w:rsidRPr="008203BF" w:rsidRDefault="00DE700A" w:rsidP="008203BF">
      <w:pPr>
        <w:jc w:val="both"/>
      </w:pPr>
      <w:r w:rsidRPr="008203BF">
        <w:t>Biuro Promocji i Nowych Mediów</w:t>
      </w:r>
    </w:p>
    <w:p w:rsidR="00DE700A" w:rsidRPr="008203BF" w:rsidRDefault="00DE700A" w:rsidP="008203BF">
      <w:pPr>
        <w:jc w:val="both"/>
      </w:pPr>
      <w:r w:rsidRPr="008203BF">
        <w:t>ul. Piotrkowska 104</w:t>
      </w:r>
    </w:p>
    <w:p w:rsidR="00DE700A" w:rsidRPr="008203BF" w:rsidRDefault="00DE700A" w:rsidP="008203BF">
      <w:pPr>
        <w:jc w:val="both"/>
      </w:pPr>
      <w:r w:rsidRPr="008203BF">
        <w:t>90-926 Łódź</w:t>
      </w:r>
    </w:p>
    <w:p w:rsidR="00DE700A" w:rsidRPr="008203BF" w:rsidRDefault="00DE700A" w:rsidP="008203BF">
      <w:pPr>
        <w:jc w:val="both"/>
      </w:pPr>
    </w:p>
    <w:p w:rsidR="00DE700A" w:rsidRPr="008203BF" w:rsidRDefault="00DE700A" w:rsidP="008203BF">
      <w:pPr>
        <w:spacing w:line="360" w:lineRule="auto"/>
        <w:jc w:val="both"/>
      </w:pPr>
      <w:r>
        <w:t>DSR-BPM-I.271.11.2023</w:t>
      </w:r>
    </w:p>
    <w:p w:rsidR="00DE700A" w:rsidRPr="008203BF" w:rsidRDefault="00DE700A" w:rsidP="008203BF"/>
    <w:p w:rsidR="00DE700A" w:rsidRPr="008203BF" w:rsidRDefault="00DE700A" w:rsidP="008203BF">
      <w:pPr>
        <w:jc w:val="center"/>
        <w:rPr>
          <w:b/>
          <w:bCs/>
        </w:rPr>
      </w:pPr>
      <w:r w:rsidRPr="008203BF">
        <w:rPr>
          <w:b/>
          <w:bCs/>
        </w:rPr>
        <w:t>Zapytanie ofertowe</w:t>
      </w:r>
      <w:r>
        <w:rPr>
          <w:b/>
          <w:bCs/>
        </w:rPr>
        <w:t>:</w:t>
      </w:r>
    </w:p>
    <w:p w:rsidR="00DE700A" w:rsidRPr="008203BF" w:rsidRDefault="00DE700A" w:rsidP="00FF5342">
      <w:pPr>
        <w:spacing w:after="0" w:line="360" w:lineRule="auto"/>
        <w:jc w:val="both"/>
      </w:pPr>
      <w:r w:rsidRPr="008203BF">
        <w:t>Dotyczy zamówienia publicznego, którego wartość szacunkowa nie przekracza kwoty 50 000 PLN.</w:t>
      </w:r>
    </w:p>
    <w:p w:rsidR="00DE700A" w:rsidRDefault="00DE700A" w:rsidP="00FF5342">
      <w:pPr>
        <w:spacing w:after="0" w:line="360" w:lineRule="auto"/>
        <w:jc w:val="both"/>
      </w:pPr>
      <w:r w:rsidRPr="008203BF">
        <w:t>Zamawiający: Biuro Promocji i Nowych Mediów Urzędu Miasta Łodzi.</w:t>
      </w:r>
    </w:p>
    <w:p w:rsidR="00DE700A" w:rsidRPr="008203BF" w:rsidRDefault="00DE700A" w:rsidP="00FF5342">
      <w:pPr>
        <w:spacing w:after="0" w:line="360" w:lineRule="auto"/>
        <w:jc w:val="both"/>
      </w:pPr>
    </w:p>
    <w:p w:rsidR="00DE700A" w:rsidRPr="005E3314" w:rsidRDefault="00DE700A" w:rsidP="00FF5342">
      <w:pPr>
        <w:pStyle w:val="Normalny1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5E3314">
        <w:rPr>
          <w:rFonts w:ascii="Calibri" w:hAnsi="Calibri" w:cs="Calibri"/>
          <w:b/>
          <w:sz w:val="22"/>
          <w:szCs w:val="22"/>
        </w:rPr>
        <w:t xml:space="preserve">Opis przedmiotu zamówienia:  </w:t>
      </w:r>
    </w:p>
    <w:p w:rsidR="00DE700A" w:rsidRPr="00FF5342" w:rsidRDefault="00DE700A" w:rsidP="00FF5342">
      <w:pPr>
        <w:spacing w:after="0" w:line="360" w:lineRule="auto"/>
        <w:jc w:val="both"/>
        <w:rPr>
          <w:rFonts w:cs="Arial"/>
        </w:rPr>
      </w:pPr>
      <w:r w:rsidRPr="00FF5342">
        <w:rPr>
          <w:rFonts w:cs="Arial"/>
        </w:rPr>
        <w:t>Wydruk, oklejenie i demontaż materiałów (folii) promocyjnych na autobusach MPK</w:t>
      </w:r>
    </w:p>
    <w:p w:rsidR="00DE700A" w:rsidRDefault="00DE700A" w:rsidP="00FF5342">
      <w:pPr>
        <w:pStyle w:val="Normalny1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DE700A" w:rsidRPr="008203BF" w:rsidRDefault="00DE700A" w:rsidP="00FF5342">
      <w:pPr>
        <w:pStyle w:val="Normalny1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203BF">
        <w:rPr>
          <w:rFonts w:ascii="Calibri" w:hAnsi="Calibri" w:cs="Calibri"/>
          <w:b/>
          <w:bCs/>
          <w:sz w:val="22"/>
          <w:szCs w:val="22"/>
        </w:rPr>
        <w:t>Szczegółowy Opis Zamówienia:</w:t>
      </w:r>
    </w:p>
    <w:p w:rsidR="00DE700A" w:rsidRPr="003657EC" w:rsidRDefault="00DE700A" w:rsidP="00F21DAA">
      <w:pPr>
        <w:numPr>
          <w:ilvl w:val="0"/>
          <w:numId w:val="25"/>
        </w:numPr>
        <w:spacing w:after="0" w:line="240" w:lineRule="auto"/>
        <w:rPr>
          <w:color w:val="000000"/>
        </w:rPr>
      </w:pPr>
      <w:r>
        <w:t>Zamówienie obejmuje wydruk materiałów promocyjnych (folii) według projektów graficznych przygotowanych przez zamawiającego oraz oklejenie nimi wyznaczonych przez zamawiającego autobusów MPK. Zamówienie obejmuje 4 ekspozycje w okresie od 1 kwietnia do 31 lipca 2023 r. Jedna ekspozycja obejmuje druk materiałów promocyjnych (folii), oklejenie nimi zewnętrznej powierzchni tylnej szyby 50 autobusów (typy autobusów: Volvo 7700/7700A i Solaria nU12/18) należących do MPK, z wyłączeniem powierzchni pod monitoring zewnętrzny oraz miejsc na napisy i symbole, a także późniejszy demontaż. Łącznie 200 autobusów w ww. okresie.</w:t>
      </w:r>
    </w:p>
    <w:p w:rsidR="00DE700A" w:rsidRPr="003657EC" w:rsidRDefault="00DE700A" w:rsidP="00F21DAA">
      <w:pPr>
        <w:numPr>
          <w:ilvl w:val="0"/>
          <w:numId w:val="25"/>
        </w:numPr>
        <w:spacing w:after="0" w:line="240" w:lineRule="auto"/>
        <w:rPr>
          <w:color w:val="000000"/>
        </w:rPr>
      </w:pPr>
      <w:r>
        <w:t>Zarówno montaż jak i demontaż folii na autobusach musi odbyć się z zachowaniem szczególnej ostrożności w dwóch zajezdniach: Nowe Sady i ul. Limanowskiego. Przed montażem i demontażem wykonawca jest zobowiązany do zrobienia dokumentacji fotograficznej faktycznego stanu każdego z oklejanych autobusów.</w:t>
      </w:r>
    </w:p>
    <w:p w:rsidR="00DE700A" w:rsidRPr="003657EC" w:rsidRDefault="00DE700A" w:rsidP="00F21DAA">
      <w:pPr>
        <w:numPr>
          <w:ilvl w:val="0"/>
          <w:numId w:val="25"/>
        </w:numPr>
        <w:spacing w:after="0" w:line="240" w:lineRule="auto"/>
        <w:rPr>
          <w:color w:val="000000"/>
        </w:rPr>
      </w:pPr>
      <w:r>
        <w:t>Firma oklejająca musi szczegółowo zwymiarować powierzchnię pod reklamę oraz potwierdzić typy autobusów do wyklejenia przed rozpoczęciem druku.</w:t>
      </w:r>
    </w:p>
    <w:p w:rsidR="00DE700A" w:rsidRDefault="00DE700A" w:rsidP="00F21DAA">
      <w:pPr>
        <w:numPr>
          <w:ilvl w:val="0"/>
          <w:numId w:val="25"/>
        </w:numPr>
        <w:spacing w:after="0" w:line="240" w:lineRule="auto"/>
        <w:rPr>
          <w:color w:val="000000"/>
        </w:rPr>
      </w:pPr>
      <w:r>
        <w:rPr>
          <w:color w:val="000000"/>
        </w:rPr>
        <w:t>Nakładanie reklamy będzie odbywało się zarówno w dzień, jak i w nocy (również w weekendy)</w:t>
      </w:r>
    </w:p>
    <w:p w:rsidR="00DE700A" w:rsidRDefault="00DE700A" w:rsidP="00F21DAA">
      <w:pPr>
        <w:numPr>
          <w:ilvl w:val="0"/>
          <w:numId w:val="25"/>
        </w:numPr>
        <w:spacing w:after="0" w:line="240" w:lineRule="auto"/>
        <w:rPr>
          <w:color w:val="000000"/>
        </w:rPr>
      </w:pPr>
      <w:r>
        <w:rPr>
          <w:color w:val="000000"/>
        </w:rPr>
        <w:t>Po usunięciu reklamy, szyby muszą zostać odtłuszczone, a folia i pozostałości po reklamie usunięte i wywiezione z terenu zajezdni.</w:t>
      </w:r>
    </w:p>
    <w:p w:rsidR="00DE700A" w:rsidRDefault="00DE700A" w:rsidP="00F21DAA">
      <w:pPr>
        <w:numPr>
          <w:ilvl w:val="0"/>
          <w:numId w:val="25"/>
        </w:numPr>
        <w:spacing w:after="0" w:line="240" w:lineRule="auto"/>
        <w:rPr>
          <w:color w:val="000000"/>
        </w:rPr>
      </w:pPr>
      <w:r>
        <w:rPr>
          <w:color w:val="000000"/>
        </w:rPr>
        <w:t>Umowa z możliwością skorzystania z prawa opcji 100%. Druk na żądanie klienta.</w:t>
      </w:r>
    </w:p>
    <w:p w:rsidR="00DE700A" w:rsidRDefault="00DE700A" w:rsidP="00F21DAA">
      <w:pPr>
        <w:rPr>
          <w:color w:val="000000"/>
        </w:rPr>
      </w:pPr>
    </w:p>
    <w:p w:rsidR="00DE700A" w:rsidRPr="00736B23" w:rsidRDefault="00DE700A" w:rsidP="00FF5342">
      <w:pPr>
        <w:pStyle w:val="Normalny1"/>
        <w:keepNext/>
        <w:widowControl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736B23">
        <w:rPr>
          <w:rFonts w:ascii="Calibri" w:hAnsi="Calibri" w:cs="Calibri"/>
          <w:b/>
          <w:sz w:val="22"/>
          <w:szCs w:val="22"/>
        </w:rPr>
        <w:t xml:space="preserve">II. </w:t>
      </w:r>
      <w:r w:rsidRPr="00736B23">
        <w:rPr>
          <w:rFonts w:ascii="Calibri" w:hAnsi="Calibri" w:cs="Calibri"/>
          <w:b/>
          <w:sz w:val="22"/>
          <w:szCs w:val="22"/>
        </w:rPr>
        <w:tab/>
        <w:t xml:space="preserve">Termin realizacji zamówienia: </w:t>
      </w:r>
    </w:p>
    <w:p w:rsidR="00DE700A" w:rsidRPr="00F21DAA" w:rsidRDefault="00DE700A" w:rsidP="00FF5342">
      <w:pPr>
        <w:pStyle w:val="Normalny1"/>
        <w:keepNext/>
        <w:widowControl w:val="0"/>
        <w:spacing w:line="360" w:lineRule="auto"/>
        <w:jc w:val="both"/>
        <w:rPr>
          <w:rFonts w:ascii="Calibri" w:hAnsi="Calibri" w:cs="Arial"/>
        </w:rPr>
      </w:pPr>
      <w:r w:rsidRPr="00F21DAA">
        <w:rPr>
          <w:rFonts w:ascii="Calibri" w:hAnsi="Calibri" w:cs="Arial"/>
        </w:rPr>
        <w:t>4 razy w okresie 1 kwietnia do 31 lipca 2023 r. (zamawiający poinformuje o terminie ekspozycji tydzień przed jej rozpoczęciem)</w:t>
      </w:r>
    </w:p>
    <w:p w:rsidR="00DE700A" w:rsidRPr="008203BF" w:rsidRDefault="00DE700A" w:rsidP="00FF5342">
      <w:pPr>
        <w:pStyle w:val="ListParagraph"/>
        <w:numPr>
          <w:ilvl w:val="0"/>
          <w:numId w:val="18"/>
        </w:numPr>
        <w:spacing w:after="0" w:line="360" w:lineRule="auto"/>
        <w:jc w:val="both"/>
      </w:pPr>
      <w:r w:rsidRPr="00F21DAA">
        <w:rPr>
          <w:b/>
        </w:rPr>
        <w:t>Kryteria oceny ofert :</w:t>
      </w:r>
      <w:r w:rsidRPr="008203BF">
        <w:t xml:space="preserve"> cena 100%</w:t>
      </w:r>
    </w:p>
    <w:p w:rsidR="00DE700A" w:rsidRPr="008203BF" w:rsidRDefault="00DE700A" w:rsidP="00FF5342">
      <w:pPr>
        <w:pStyle w:val="ListParagraph"/>
        <w:numPr>
          <w:ilvl w:val="0"/>
          <w:numId w:val="18"/>
        </w:numPr>
        <w:spacing w:after="0" w:line="360" w:lineRule="auto"/>
        <w:jc w:val="both"/>
      </w:pPr>
      <w:r w:rsidRPr="00F21DAA">
        <w:rPr>
          <w:b/>
        </w:rPr>
        <w:t>Sposób zapłaty:</w:t>
      </w:r>
      <w:r w:rsidRPr="008203BF">
        <w:t xml:space="preserve"> przelew po sporządzeniu i obustronnym podpisaniu protokołu bez zastrzeżeń, </w:t>
      </w:r>
      <w:r>
        <w:t xml:space="preserve"> po każdym z 4 etapów wykonania przedmiotu zamówienia,</w:t>
      </w:r>
      <w:r w:rsidRPr="008203BF">
        <w:t xml:space="preserve"> terminie 30 dni od daty dostarczenia prawidłowo wystawionej faktury.</w:t>
      </w:r>
    </w:p>
    <w:p w:rsidR="00DE700A" w:rsidRPr="008203BF" w:rsidRDefault="00DE700A" w:rsidP="00FF5342">
      <w:pPr>
        <w:pStyle w:val="ListParagraph"/>
        <w:numPr>
          <w:ilvl w:val="0"/>
          <w:numId w:val="18"/>
        </w:numPr>
        <w:spacing w:after="0" w:line="360" w:lineRule="auto"/>
        <w:jc w:val="both"/>
      </w:pPr>
      <w:r w:rsidRPr="00F21DAA">
        <w:rPr>
          <w:b/>
        </w:rPr>
        <w:t>Sposób złożenia oferty:</w:t>
      </w:r>
      <w:r w:rsidRPr="008203BF">
        <w:t xml:space="preserve"> email  - </w:t>
      </w:r>
      <w:hyperlink r:id="rId5" w:history="1">
        <w:r w:rsidRPr="00625013">
          <w:rPr>
            <w:rStyle w:val="Hyperlink"/>
            <w:rFonts w:cs="Calibri"/>
          </w:rPr>
          <w:t>m.skibinska@uml.lodz.pl</w:t>
        </w:r>
      </w:hyperlink>
      <w:r>
        <w:t xml:space="preserve"> </w:t>
      </w:r>
    </w:p>
    <w:p w:rsidR="00DE700A" w:rsidRPr="00F21DAA" w:rsidRDefault="00DE700A" w:rsidP="008203BF">
      <w:pPr>
        <w:pStyle w:val="ListParagraph"/>
        <w:numPr>
          <w:ilvl w:val="0"/>
          <w:numId w:val="18"/>
        </w:numPr>
        <w:jc w:val="both"/>
      </w:pPr>
      <w:r w:rsidRPr="00F21DAA">
        <w:rPr>
          <w:b/>
        </w:rPr>
        <w:t>Termin składania ofert:</w:t>
      </w:r>
      <w:r w:rsidRPr="008203BF">
        <w:t xml:space="preserve"> </w:t>
      </w:r>
      <w:r w:rsidRPr="00F21DAA">
        <w:t>13.03.2023 r. do godz. 13:00</w:t>
      </w:r>
    </w:p>
    <w:p w:rsidR="00DE700A" w:rsidRPr="008203BF" w:rsidRDefault="00DE700A" w:rsidP="008203BF">
      <w:pPr>
        <w:pStyle w:val="ListParagraph"/>
        <w:numPr>
          <w:ilvl w:val="0"/>
          <w:numId w:val="18"/>
        </w:numPr>
        <w:jc w:val="both"/>
      </w:pPr>
      <w:r w:rsidRPr="008203BF">
        <w:t>Oferty złożone po terminie nie będą rozpatrywane.</w:t>
      </w:r>
    </w:p>
    <w:p w:rsidR="00DE700A" w:rsidRPr="008203BF" w:rsidRDefault="00DE700A" w:rsidP="008203BF">
      <w:pPr>
        <w:pStyle w:val="ListParagraph"/>
        <w:numPr>
          <w:ilvl w:val="0"/>
          <w:numId w:val="18"/>
        </w:numPr>
        <w:jc w:val="both"/>
      </w:pPr>
      <w:r w:rsidRPr="008203BF">
        <w:t>Zamawiający ma prawo do odwołania lub zmiany warunków postępowania.</w:t>
      </w:r>
    </w:p>
    <w:p w:rsidR="00DE700A" w:rsidRPr="008203BF" w:rsidRDefault="00DE700A" w:rsidP="008203BF">
      <w:pPr>
        <w:jc w:val="both"/>
      </w:pPr>
    </w:p>
    <w:p w:rsidR="00DE700A" w:rsidRPr="008203BF" w:rsidRDefault="00DE700A" w:rsidP="00BC6C66">
      <w:pPr>
        <w:jc w:val="right"/>
      </w:pPr>
      <w:r w:rsidRPr="008203BF">
        <w:t xml:space="preserve">Łódź, </w:t>
      </w:r>
      <w:r>
        <w:t xml:space="preserve">08.03.2023 r.                                                                                                                     Monika Skibińska </w:t>
      </w:r>
    </w:p>
    <w:sectPr w:rsidR="00DE700A" w:rsidRPr="008203BF" w:rsidSect="00225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C56"/>
    <w:multiLevelType w:val="hybridMultilevel"/>
    <w:tmpl w:val="71646904"/>
    <w:lvl w:ilvl="0" w:tplc="CC22ED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142568C"/>
    <w:multiLevelType w:val="hybridMultilevel"/>
    <w:tmpl w:val="C96E2C96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E14281A"/>
    <w:multiLevelType w:val="hybridMultilevel"/>
    <w:tmpl w:val="D4C63630"/>
    <w:lvl w:ilvl="0" w:tplc="DB444D6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177035A"/>
    <w:multiLevelType w:val="multilevel"/>
    <w:tmpl w:val="C96E2C9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50973ED"/>
    <w:multiLevelType w:val="hybridMultilevel"/>
    <w:tmpl w:val="32F68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560641"/>
    <w:multiLevelType w:val="hybridMultilevel"/>
    <w:tmpl w:val="15167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B2366E"/>
    <w:multiLevelType w:val="hybridMultilevel"/>
    <w:tmpl w:val="141A7510"/>
    <w:lvl w:ilvl="0" w:tplc="E7786904">
      <w:start w:val="100"/>
      <w:numFmt w:val="decimal"/>
      <w:lvlText w:val="%1"/>
      <w:lvlJc w:val="left"/>
      <w:pPr>
        <w:ind w:left="250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2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4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6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38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10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2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4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68" w:hanging="180"/>
      </w:pPr>
      <w:rPr>
        <w:rFonts w:cs="Times New Roman"/>
      </w:rPr>
    </w:lvl>
  </w:abstractNum>
  <w:abstractNum w:abstractNumId="7">
    <w:nsid w:val="27D838B7"/>
    <w:multiLevelType w:val="hybridMultilevel"/>
    <w:tmpl w:val="776E1E74"/>
    <w:lvl w:ilvl="0" w:tplc="D45C51B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D751A4C"/>
    <w:multiLevelType w:val="hybridMultilevel"/>
    <w:tmpl w:val="09CAD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AD0129"/>
    <w:multiLevelType w:val="multilevel"/>
    <w:tmpl w:val="44FC0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7352026"/>
    <w:multiLevelType w:val="hybridMultilevel"/>
    <w:tmpl w:val="82241D64"/>
    <w:lvl w:ilvl="0" w:tplc="9FA85746">
      <w:start w:val="1"/>
      <w:numFmt w:val="lowerLetter"/>
      <w:lvlText w:val="%1."/>
      <w:lvlJc w:val="left"/>
      <w:pPr>
        <w:ind w:left="14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3C9F7127"/>
    <w:multiLevelType w:val="hybridMultilevel"/>
    <w:tmpl w:val="3C027A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94073C"/>
    <w:multiLevelType w:val="hybridMultilevel"/>
    <w:tmpl w:val="7D3A8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4412577"/>
    <w:multiLevelType w:val="hybridMultilevel"/>
    <w:tmpl w:val="DF102112"/>
    <w:lvl w:ilvl="0" w:tplc="35822AD6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A9B24FC"/>
    <w:multiLevelType w:val="multilevel"/>
    <w:tmpl w:val="776E1E74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60282225"/>
    <w:multiLevelType w:val="hybridMultilevel"/>
    <w:tmpl w:val="3AE84814"/>
    <w:lvl w:ilvl="0" w:tplc="3DA44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5F6C8A"/>
    <w:multiLevelType w:val="hybridMultilevel"/>
    <w:tmpl w:val="9168B8C4"/>
    <w:lvl w:ilvl="0" w:tplc="D29C42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BD6925"/>
    <w:multiLevelType w:val="hybridMultilevel"/>
    <w:tmpl w:val="E0802E22"/>
    <w:lvl w:ilvl="0" w:tplc="16E21D1A">
      <w:start w:val="100"/>
      <w:numFmt w:val="decimal"/>
      <w:lvlText w:val="%1"/>
      <w:lvlJc w:val="left"/>
      <w:pPr>
        <w:ind w:left="214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18">
    <w:nsid w:val="65E3130B"/>
    <w:multiLevelType w:val="hybridMultilevel"/>
    <w:tmpl w:val="1BC83E18"/>
    <w:lvl w:ilvl="0" w:tplc="6154614C">
      <w:start w:val="100"/>
      <w:numFmt w:val="decimal"/>
      <w:lvlText w:val="%1"/>
      <w:lvlJc w:val="left"/>
      <w:pPr>
        <w:ind w:left="178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9">
    <w:nsid w:val="70D27284"/>
    <w:multiLevelType w:val="multilevel"/>
    <w:tmpl w:val="289EB9F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64C0C48"/>
    <w:multiLevelType w:val="multilevel"/>
    <w:tmpl w:val="1AD81826"/>
    <w:lvl w:ilvl="0">
      <w:start w:val="1"/>
      <w:numFmt w:val="upperRoman"/>
      <w:lvlText w:val="I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8CE4CAB"/>
    <w:multiLevelType w:val="hybridMultilevel"/>
    <w:tmpl w:val="F710C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61DA9"/>
    <w:multiLevelType w:val="multilevel"/>
    <w:tmpl w:val="289EB9F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B65225D"/>
    <w:multiLevelType w:val="multilevel"/>
    <w:tmpl w:val="0CDA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2D1362"/>
    <w:multiLevelType w:val="hybridMultilevel"/>
    <w:tmpl w:val="E1D689B8"/>
    <w:lvl w:ilvl="0" w:tplc="0F64C166">
      <w:start w:val="1"/>
      <w:numFmt w:val="lowerLetter"/>
      <w:lvlText w:val="%1."/>
      <w:lvlJc w:val="left"/>
      <w:pPr>
        <w:ind w:left="14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24"/>
  </w:num>
  <w:num w:numId="4">
    <w:abstractNumId w:val="7"/>
  </w:num>
  <w:num w:numId="5">
    <w:abstractNumId w:val="18"/>
  </w:num>
  <w:num w:numId="6">
    <w:abstractNumId w:val="17"/>
  </w:num>
  <w:num w:numId="7">
    <w:abstractNumId w:val="6"/>
  </w:num>
  <w:num w:numId="8">
    <w:abstractNumId w:val="8"/>
  </w:num>
  <w:num w:numId="9">
    <w:abstractNumId w:val="16"/>
  </w:num>
  <w:num w:numId="10">
    <w:abstractNumId w:val="9"/>
  </w:num>
  <w:num w:numId="11">
    <w:abstractNumId w:val="15"/>
  </w:num>
  <w:num w:numId="12">
    <w:abstractNumId w:val="1"/>
  </w:num>
  <w:num w:numId="13">
    <w:abstractNumId w:val="14"/>
  </w:num>
  <w:num w:numId="14">
    <w:abstractNumId w:val="19"/>
  </w:num>
  <w:num w:numId="15">
    <w:abstractNumId w:val="22"/>
  </w:num>
  <w:num w:numId="16">
    <w:abstractNumId w:val="20"/>
  </w:num>
  <w:num w:numId="17">
    <w:abstractNumId w:val="3"/>
  </w:num>
  <w:num w:numId="18">
    <w:abstractNumId w:val="13"/>
  </w:num>
  <w:num w:numId="19">
    <w:abstractNumId w:val="11"/>
  </w:num>
  <w:num w:numId="20">
    <w:abstractNumId w:val="21"/>
  </w:num>
  <w:num w:numId="21">
    <w:abstractNumId w:val="23"/>
  </w:num>
  <w:num w:numId="22">
    <w:abstractNumId w:val="2"/>
  </w:num>
  <w:num w:numId="23">
    <w:abstractNumId w:val="4"/>
  </w:num>
  <w:num w:numId="24">
    <w:abstractNumId w:val="5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607"/>
    <w:rsid w:val="00013C25"/>
    <w:rsid w:val="00095B63"/>
    <w:rsid w:val="000C275C"/>
    <w:rsid w:val="000F2E38"/>
    <w:rsid w:val="0012595E"/>
    <w:rsid w:val="00127F14"/>
    <w:rsid w:val="00153915"/>
    <w:rsid w:val="00194495"/>
    <w:rsid w:val="001B3BB9"/>
    <w:rsid w:val="00214B11"/>
    <w:rsid w:val="00225592"/>
    <w:rsid w:val="002510BF"/>
    <w:rsid w:val="00257240"/>
    <w:rsid w:val="00290DA9"/>
    <w:rsid w:val="002B0667"/>
    <w:rsid w:val="002D41D1"/>
    <w:rsid w:val="002E3145"/>
    <w:rsid w:val="002E4FE3"/>
    <w:rsid w:val="003657EC"/>
    <w:rsid w:val="003E06CE"/>
    <w:rsid w:val="00446AB0"/>
    <w:rsid w:val="0047252E"/>
    <w:rsid w:val="004E597F"/>
    <w:rsid w:val="005A4607"/>
    <w:rsid w:val="005E0BCE"/>
    <w:rsid w:val="005E3314"/>
    <w:rsid w:val="005E6057"/>
    <w:rsid w:val="005E628A"/>
    <w:rsid w:val="00625013"/>
    <w:rsid w:val="00637F86"/>
    <w:rsid w:val="00663552"/>
    <w:rsid w:val="00680248"/>
    <w:rsid w:val="0068493A"/>
    <w:rsid w:val="0072142C"/>
    <w:rsid w:val="00736B23"/>
    <w:rsid w:val="00782DA1"/>
    <w:rsid w:val="007D7FD2"/>
    <w:rsid w:val="007F43E3"/>
    <w:rsid w:val="008203BF"/>
    <w:rsid w:val="008F1ACA"/>
    <w:rsid w:val="009914D6"/>
    <w:rsid w:val="009B5DDF"/>
    <w:rsid w:val="00A02B2A"/>
    <w:rsid w:val="00A60804"/>
    <w:rsid w:val="00AC149E"/>
    <w:rsid w:val="00B24B1F"/>
    <w:rsid w:val="00B604B8"/>
    <w:rsid w:val="00B86EFB"/>
    <w:rsid w:val="00B8725E"/>
    <w:rsid w:val="00BC6C66"/>
    <w:rsid w:val="00BD2579"/>
    <w:rsid w:val="00C236DF"/>
    <w:rsid w:val="00C34ED2"/>
    <w:rsid w:val="00C769FC"/>
    <w:rsid w:val="00C93380"/>
    <w:rsid w:val="00D22994"/>
    <w:rsid w:val="00D422F5"/>
    <w:rsid w:val="00D702AD"/>
    <w:rsid w:val="00D75E3A"/>
    <w:rsid w:val="00DD12CA"/>
    <w:rsid w:val="00DE700A"/>
    <w:rsid w:val="00E24645"/>
    <w:rsid w:val="00EE4CC3"/>
    <w:rsid w:val="00F21DAA"/>
    <w:rsid w:val="00F5087F"/>
    <w:rsid w:val="00F645C7"/>
    <w:rsid w:val="00FE441A"/>
    <w:rsid w:val="00FF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92"/>
    <w:pPr>
      <w:spacing w:after="160" w:line="259" w:lineRule="auto"/>
    </w:pPr>
    <w:rPr>
      <w:rFonts w:cs="Calibri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46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53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39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D702AD"/>
    <w:rPr>
      <w:rFonts w:cs="Times New Roman"/>
      <w:color w:val="0000FF"/>
      <w:u w:val="single"/>
    </w:rPr>
  </w:style>
  <w:style w:type="paragraph" w:customStyle="1" w:styleId="Normalny1">
    <w:name w:val="Normalny1"/>
    <w:uiPriority w:val="99"/>
    <w:rsid w:val="008203BF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5E33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E3314"/>
    <w:rPr>
      <w:rFonts w:ascii="Times New Roman" w:hAnsi="Times New Roman" w:cs="Times New Roman"/>
      <w:sz w:val="24"/>
      <w:szCs w:val="24"/>
    </w:rPr>
  </w:style>
  <w:style w:type="character" w:customStyle="1" w:styleId="object">
    <w:name w:val="object"/>
    <w:uiPriority w:val="99"/>
    <w:rsid w:val="00B872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skibinska@uml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375</Words>
  <Characters>2253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Łodzi</dc:title>
  <dc:subject/>
  <dc:creator>Dagmara Śmigielska</dc:creator>
  <cp:keywords/>
  <dc:description/>
  <cp:lastModifiedBy>mskibinska</cp:lastModifiedBy>
  <cp:revision>2</cp:revision>
  <cp:lastPrinted>2020-11-30T11:41:00Z</cp:lastPrinted>
  <dcterms:created xsi:type="dcterms:W3CDTF">2023-03-07T15:38:00Z</dcterms:created>
  <dcterms:modified xsi:type="dcterms:W3CDTF">2023-03-07T15:38:00Z</dcterms:modified>
</cp:coreProperties>
</file>