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5AFF" w14:textId="7D55E184" w:rsidR="00311EDC" w:rsidRDefault="00311EDC" w:rsidP="00C20400">
      <w:pPr>
        <w:spacing w:after="0" w:line="240" w:lineRule="auto"/>
        <w:jc w:val="right"/>
        <w:rPr>
          <w:rFonts w:cs="Calibri"/>
          <w:color w:val="000000"/>
        </w:rPr>
      </w:pPr>
      <w:r>
        <w:rPr>
          <w:noProof/>
        </w:rPr>
        <w:drawing>
          <wp:inline distT="0" distB="0" distL="0" distR="0" wp14:anchorId="62B97618" wp14:editId="19B486E0">
            <wp:extent cx="5760720" cy="1917065"/>
            <wp:effectExtent l="0" t="0" r="0" b="6985"/>
            <wp:docPr id="179749033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490337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E2619" w14:textId="77777777" w:rsidR="00311EDC" w:rsidRDefault="00311EDC" w:rsidP="00C20400">
      <w:pPr>
        <w:spacing w:after="0" w:line="240" w:lineRule="auto"/>
        <w:jc w:val="right"/>
        <w:rPr>
          <w:rFonts w:cs="Calibri"/>
          <w:color w:val="000000"/>
        </w:rPr>
      </w:pPr>
    </w:p>
    <w:p w14:paraId="443EB546" w14:textId="2AA3E711" w:rsidR="00311468" w:rsidRDefault="00352E60" w:rsidP="00C20400">
      <w:pPr>
        <w:spacing w:after="0" w:line="240" w:lineRule="auto"/>
        <w:jc w:val="right"/>
        <w:rPr>
          <w:rFonts w:cs="Calibri"/>
          <w:color w:val="000000"/>
        </w:rPr>
      </w:pPr>
      <w:r>
        <w:rPr>
          <w:rFonts w:cs="Calibri"/>
          <w:color w:val="000000"/>
        </w:rPr>
        <w:t>Łódź, dnia</w:t>
      </w:r>
      <w:r w:rsidR="00EE241B">
        <w:rPr>
          <w:rFonts w:cs="Calibri"/>
          <w:color w:val="000000"/>
        </w:rPr>
        <w:t xml:space="preserve"> </w:t>
      </w:r>
      <w:r w:rsidR="00C50091">
        <w:rPr>
          <w:rFonts w:cs="Calibri"/>
          <w:color w:val="000000"/>
        </w:rPr>
        <w:t>20</w:t>
      </w:r>
      <w:r w:rsidR="00B96FF2">
        <w:rPr>
          <w:rFonts w:cs="Calibri"/>
          <w:color w:val="000000"/>
        </w:rPr>
        <w:t>.</w:t>
      </w:r>
      <w:r w:rsidR="00EE241B">
        <w:rPr>
          <w:rFonts w:cs="Calibri"/>
          <w:color w:val="000000"/>
        </w:rPr>
        <w:t>10</w:t>
      </w:r>
      <w:r w:rsidR="00B96FF2">
        <w:rPr>
          <w:rFonts w:cs="Calibri"/>
          <w:color w:val="000000"/>
        </w:rPr>
        <w:t>.</w:t>
      </w:r>
      <w:r w:rsidR="004926FE" w:rsidRPr="00310FD4">
        <w:rPr>
          <w:rFonts w:cs="Calibri"/>
          <w:color w:val="000000"/>
        </w:rPr>
        <w:t>202</w:t>
      </w:r>
      <w:r w:rsidR="009333A2">
        <w:rPr>
          <w:rFonts w:cs="Calibri"/>
          <w:color w:val="000000"/>
        </w:rPr>
        <w:t>3</w:t>
      </w:r>
      <w:r w:rsidR="004926FE" w:rsidRPr="00310FD4">
        <w:rPr>
          <w:rFonts w:cs="Calibri"/>
          <w:color w:val="000000"/>
        </w:rPr>
        <w:t xml:space="preserve"> r.</w:t>
      </w:r>
    </w:p>
    <w:p w14:paraId="34BD09F5" w14:textId="77777777" w:rsidR="00311468" w:rsidRDefault="00311468" w:rsidP="00C20400">
      <w:pPr>
        <w:spacing w:after="0" w:line="240" w:lineRule="auto"/>
        <w:jc w:val="both"/>
        <w:rPr>
          <w:rFonts w:cs="Calibri"/>
          <w:color w:val="000000"/>
        </w:rPr>
      </w:pPr>
    </w:p>
    <w:p w14:paraId="7A9854CA" w14:textId="77777777" w:rsidR="00035736" w:rsidRDefault="00035736" w:rsidP="00C20400">
      <w:pPr>
        <w:spacing w:after="0" w:line="240" w:lineRule="auto"/>
        <w:jc w:val="center"/>
        <w:rPr>
          <w:rFonts w:cs="Calibri"/>
          <w:b/>
          <w:bCs/>
          <w:color w:val="000000"/>
        </w:rPr>
      </w:pPr>
    </w:p>
    <w:p w14:paraId="7498328C" w14:textId="4AB9B350" w:rsidR="00311468" w:rsidRDefault="00352E60" w:rsidP="00C20400">
      <w:pPr>
        <w:spacing w:after="0" w:line="240" w:lineRule="auto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ZAPROSZENIE DO ZŁOŻENIA OFERTY </w:t>
      </w:r>
      <w:r w:rsidR="00711AB3">
        <w:rPr>
          <w:rFonts w:cs="Calibri"/>
          <w:b/>
          <w:bCs/>
          <w:color w:val="000000"/>
        </w:rPr>
        <w:t xml:space="preserve"> CENOWEJ</w:t>
      </w:r>
    </w:p>
    <w:p w14:paraId="0DD82DC2" w14:textId="77777777" w:rsidR="00311468" w:rsidRDefault="00311468" w:rsidP="00C20400">
      <w:pPr>
        <w:spacing w:after="0" w:line="240" w:lineRule="auto"/>
        <w:jc w:val="center"/>
        <w:rPr>
          <w:rFonts w:cs="Calibri"/>
          <w:b/>
          <w:bCs/>
          <w:color w:val="000000"/>
        </w:rPr>
      </w:pPr>
    </w:p>
    <w:p w14:paraId="3960198F" w14:textId="5C520D15" w:rsidR="00311468" w:rsidRDefault="00352E60" w:rsidP="00C20400">
      <w:pP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cs="Calibri"/>
          <w:color w:val="000000"/>
        </w:rPr>
        <w:t>Zamawiający –</w:t>
      </w:r>
      <w:r w:rsidR="00711AB3">
        <w:rPr>
          <w:rFonts w:cs="Calibri"/>
          <w:color w:val="000000"/>
        </w:rPr>
        <w:t xml:space="preserve"> </w:t>
      </w:r>
      <w:r w:rsidR="00EE241B">
        <w:rPr>
          <w:rFonts w:cs="Calibri"/>
          <w:color w:val="000000"/>
        </w:rPr>
        <w:t xml:space="preserve">Centrum Administracyjne Pieczy Zastępczej, </w:t>
      </w:r>
      <w:r w:rsidR="00711AB3">
        <w:rPr>
          <w:rFonts w:cs="Calibri"/>
          <w:color w:val="000000"/>
        </w:rPr>
        <w:t xml:space="preserve">ul. </w:t>
      </w:r>
      <w:r w:rsidR="00EE241B">
        <w:rPr>
          <w:rFonts w:cs="Calibri"/>
          <w:color w:val="000000"/>
        </w:rPr>
        <w:t>Małachowskiego 74</w:t>
      </w:r>
      <w:r w:rsidR="00711AB3">
        <w:rPr>
          <w:rFonts w:cs="Calibri"/>
          <w:color w:val="000000"/>
        </w:rPr>
        <w:t xml:space="preserve"> </w:t>
      </w:r>
      <w:bookmarkStart w:id="0" w:name="_Hlk82677191"/>
      <w:r w:rsidR="00711AB3">
        <w:rPr>
          <w:rFonts w:cs="Calibri"/>
          <w:color w:val="000000"/>
        </w:rPr>
        <w:t xml:space="preserve">zaprasza do złożenia oferty cenowej na </w:t>
      </w:r>
      <w:bookmarkStart w:id="1" w:name="_Hlk116397768"/>
      <w:r w:rsidR="00711AB3">
        <w:rPr>
          <w:rFonts w:cs="Calibri"/>
          <w:color w:val="000000"/>
        </w:rPr>
        <w:t xml:space="preserve">zorganizowanie i przeprowadzenie szkoleń dla </w:t>
      </w:r>
      <w:r w:rsidR="00AF421A">
        <w:rPr>
          <w:rFonts w:cs="Calibri"/>
          <w:color w:val="000000"/>
        </w:rPr>
        <w:t xml:space="preserve">pracowników </w:t>
      </w:r>
      <w:r w:rsidR="00EE241B">
        <w:rPr>
          <w:rFonts w:cs="Calibri"/>
          <w:color w:val="000000"/>
        </w:rPr>
        <w:t>Centrum Administracyjnego Pieczy Zastępczej</w:t>
      </w:r>
      <w:r w:rsidR="00AF421A">
        <w:rPr>
          <w:rFonts w:cs="Calibri"/>
          <w:color w:val="000000"/>
        </w:rPr>
        <w:t xml:space="preserve">- </w:t>
      </w:r>
      <w:r w:rsidR="00711AB3">
        <w:rPr>
          <w:rFonts w:cs="Calibri"/>
          <w:color w:val="000000"/>
        </w:rPr>
        <w:t>ukraińskich i polskich wychowawców oraz innych specjalistów pracujących z grupami dzieci</w:t>
      </w:r>
      <w:r w:rsidR="00AF421A">
        <w:rPr>
          <w:rFonts w:cs="Calibri"/>
          <w:color w:val="000000"/>
        </w:rPr>
        <w:t>, które są uchodźcami</w:t>
      </w:r>
      <w:r w:rsidR="00711AB3">
        <w:rPr>
          <w:rFonts w:cs="Calibri"/>
          <w:color w:val="000000"/>
        </w:rPr>
        <w:t xml:space="preserve"> z Ukrainy</w:t>
      </w:r>
      <w:bookmarkEnd w:id="1"/>
      <w:r w:rsidR="00733B41">
        <w:rPr>
          <w:rFonts w:cs="Calibri"/>
          <w:color w:val="000000"/>
        </w:rPr>
        <w:t xml:space="preserve"> </w:t>
      </w:r>
      <w:r w:rsidR="008E01C3">
        <w:rPr>
          <w:rFonts w:cs="Calibri"/>
          <w:color w:val="000000"/>
        </w:rPr>
        <w:t>ze środków UNICEF</w:t>
      </w:r>
      <w:r w:rsidR="009333A2">
        <w:rPr>
          <w:rFonts w:cs="Calibri"/>
          <w:color w:val="000000"/>
        </w:rPr>
        <w:t>.</w:t>
      </w:r>
    </w:p>
    <w:p w14:paraId="4F2EBA8D" w14:textId="77777777" w:rsidR="00AF421A" w:rsidRDefault="00AF421A" w:rsidP="00C20400">
      <w:pPr>
        <w:spacing w:after="0" w:line="240" w:lineRule="auto"/>
        <w:jc w:val="both"/>
        <w:rPr>
          <w:rFonts w:cs="Calibri"/>
          <w:color w:val="000000"/>
        </w:rPr>
      </w:pPr>
    </w:p>
    <w:bookmarkEnd w:id="0"/>
    <w:p w14:paraId="3328FBA2" w14:textId="77777777" w:rsidR="00311468" w:rsidRDefault="00352E60" w:rsidP="00C20400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cs="Calibri"/>
          <w:b/>
          <w:bCs/>
          <w:color w:val="000000"/>
          <w:shd w:val="clear" w:color="auto" w:fill="FFFF00"/>
        </w:rPr>
      </w:pPr>
      <w:r w:rsidRPr="00A401EB">
        <w:rPr>
          <w:rFonts w:cs="Calibri"/>
          <w:b/>
          <w:bCs/>
          <w:color w:val="000000"/>
          <w:shd w:val="clear" w:color="auto" w:fill="FFFFFF" w:themeFill="background1"/>
        </w:rPr>
        <w:t>Opis przedmiotu zamówienia</w:t>
      </w:r>
    </w:p>
    <w:p w14:paraId="04061C4E" w14:textId="09CEC8FA" w:rsidR="009333A2" w:rsidRPr="009333A2" w:rsidRDefault="004926FE" w:rsidP="00C20400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 xml:space="preserve">Przedmiotem zamówienia jest </w:t>
      </w:r>
      <w:r w:rsidR="00711AB3" w:rsidRPr="00711AB3">
        <w:rPr>
          <w:rFonts w:cs="Calibri"/>
          <w:color w:val="000000"/>
          <w:shd w:val="clear" w:color="auto" w:fill="FFFFFF" w:themeFill="background1"/>
        </w:rPr>
        <w:t>zorganizowanie i przeprowadzenie szkole</w:t>
      </w:r>
      <w:r w:rsidR="007D1C2F">
        <w:rPr>
          <w:rFonts w:cs="Calibri"/>
          <w:color w:val="000000"/>
          <w:shd w:val="clear" w:color="auto" w:fill="FFFFFF" w:themeFill="background1"/>
        </w:rPr>
        <w:t>nia</w:t>
      </w:r>
      <w:r w:rsidR="00711AB3" w:rsidRPr="00711AB3">
        <w:rPr>
          <w:rFonts w:cs="Calibri"/>
          <w:color w:val="000000"/>
          <w:shd w:val="clear" w:color="auto" w:fill="FFFFFF" w:themeFill="background1"/>
        </w:rPr>
        <w:t xml:space="preserve"> dla </w:t>
      </w:r>
      <w:r w:rsidR="00AF421A">
        <w:rPr>
          <w:rFonts w:cs="Calibri"/>
          <w:color w:val="000000"/>
          <w:shd w:val="clear" w:color="auto" w:fill="FFFFFF" w:themeFill="background1"/>
        </w:rPr>
        <w:t xml:space="preserve">pracowników </w:t>
      </w:r>
      <w:r w:rsidR="00EE241B">
        <w:rPr>
          <w:rFonts w:cs="Calibri"/>
          <w:color w:val="000000"/>
          <w:shd w:val="clear" w:color="auto" w:fill="FFFFFF" w:themeFill="background1"/>
        </w:rPr>
        <w:t xml:space="preserve">Centrum Administracyjnego Pieczy Zastępczej - </w:t>
      </w:r>
      <w:r w:rsidR="00711AB3" w:rsidRPr="00711AB3">
        <w:rPr>
          <w:rFonts w:cs="Calibri"/>
          <w:color w:val="000000"/>
          <w:shd w:val="clear" w:color="auto" w:fill="FFFFFF" w:themeFill="background1"/>
        </w:rPr>
        <w:t>ukraińskich i polskich wychowawców oraz innych specjalistów pracujących z grupami dzieci</w:t>
      </w:r>
      <w:r w:rsidR="00AF421A">
        <w:rPr>
          <w:rFonts w:cs="Calibri"/>
          <w:color w:val="000000"/>
          <w:shd w:val="clear" w:color="auto" w:fill="FFFFFF" w:themeFill="background1"/>
        </w:rPr>
        <w:t>, które są  uchodźcami</w:t>
      </w:r>
      <w:r w:rsidR="00711AB3" w:rsidRPr="00711AB3">
        <w:rPr>
          <w:rFonts w:cs="Calibri"/>
          <w:color w:val="000000"/>
          <w:shd w:val="clear" w:color="auto" w:fill="FFFFFF" w:themeFill="background1"/>
        </w:rPr>
        <w:t xml:space="preserve"> z Ukrainy</w:t>
      </w:r>
      <w:r w:rsidR="009333A2">
        <w:rPr>
          <w:rFonts w:cs="Calibri"/>
          <w:color w:val="000000"/>
          <w:shd w:val="clear" w:color="auto" w:fill="FFFFFF" w:themeFill="background1"/>
        </w:rPr>
        <w:t>.</w:t>
      </w:r>
    </w:p>
    <w:p w14:paraId="6549B37B" w14:textId="77777777" w:rsidR="009333A2" w:rsidRPr="009333A2" w:rsidRDefault="009333A2" w:rsidP="009333A2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t>Zakres tematyczny szkolenia:</w:t>
      </w:r>
    </w:p>
    <w:p w14:paraId="6C6A790F" w14:textId="00A5C6B1" w:rsidR="009333A2" w:rsidRDefault="009333A2" w:rsidP="00761E97">
      <w:pPr>
        <w:pStyle w:val="Akapitzlist"/>
        <w:suppressAutoHyphens w:val="0"/>
        <w:autoSpaceDN/>
        <w:spacing w:after="0"/>
        <w:ind w:left="142" w:hanging="142"/>
        <w:contextualSpacing/>
        <w:jc w:val="both"/>
        <w:textAlignment w:val="auto"/>
      </w:pPr>
      <w:r>
        <w:t>- Praktyczne wykorzystanie podstawowej wiedzy o znaczeniu więzi i ważnych relacji w rozwoju dziecka;</w:t>
      </w:r>
    </w:p>
    <w:p w14:paraId="4BB32A9C" w14:textId="69ACD52C" w:rsidR="009333A2" w:rsidRDefault="009333A2" w:rsidP="00761E97">
      <w:pPr>
        <w:pStyle w:val="Akapitzlist"/>
        <w:suppressAutoHyphens w:val="0"/>
        <w:autoSpaceDN/>
        <w:spacing w:after="0"/>
        <w:ind w:left="142" w:hanging="142"/>
        <w:contextualSpacing/>
        <w:jc w:val="both"/>
        <w:textAlignment w:val="auto"/>
      </w:pPr>
      <w:r>
        <w:t>- Efektywna komunikacja w ujęciu skupionym na rozwiązaniach;</w:t>
      </w:r>
    </w:p>
    <w:p w14:paraId="33768DBF" w14:textId="7B6C1B48" w:rsidR="009333A2" w:rsidRDefault="009333A2" w:rsidP="00761E97">
      <w:pPr>
        <w:suppressAutoHyphens w:val="0"/>
        <w:autoSpaceDN/>
        <w:spacing w:after="0"/>
        <w:ind w:left="142" w:hanging="142"/>
        <w:contextualSpacing/>
        <w:jc w:val="both"/>
        <w:textAlignment w:val="auto"/>
      </w:pPr>
      <w:r>
        <w:t>- Pozytywna dyscyplina i praca z dziećmi przejawiającymi zaburzenia zachowania.</w:t>
      </w:r>
    </w:p>
    <w:p w14:paraId="584EA760" w14:textId="1404FC51" w:rsidR="00761E97" w:rsidRDefault="00761E97" w:rsidP="00761E97">
      <w:pPr>
        <w:pStyle w:val="Akapitzlist"/>
        <w:shd w:val="clear" w:color="auto" w:fill="FFFFFF" w:themeFill="background1"/>
        <w:spacing w:after="0" w:line="240" w:lineRule="auto"/>
        <w:ind w:left="142" w:hanging="14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Koncepcja mocnych stron i potrzeb, podejście wzmacniające oraz analiza mocnych stron i potrzeb dziecka i wychowawcy.</w:t>
      </w:r>
    </w:p>
    <w:p w14:paraId="1E507D47" w14:textId="6E790B98" w:rsidR="00761E97" w:rsidRDefault="00761E97" w:rsidP="00761E97">
      <w:pPr>
        <w:pStyle w:val="Akapitzlist"/>
        <w:shd w:val="clear" w:color="auto" w:fill="FFFFFF" w:themeFill="background1"/>
        <w:spacing w:after="0" w:line="240" w:lineRule="auto"/>
        <w:ind w:left="142" w:hanging="142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- Genogram i jego zastosowanie w pracy z dzieckiem, Ekomapa i jej zastosowanie w tworzeniu planu pomocy dziecku oraz plan pomocy dziecku – analiza przypadku.</w:t>
      </w:r>
    </w:p>
    <w:p w14:paraId="18673D6E" w14:textId="04459723" w:rsidR="00105556" w:rsidRDefault="00105556" w:rsidP="0035464C">
      <w:pPr>
        <w:pStyle w:val="NormalnyWeb"/>
        <w:numPr>
          <w:ilvl w:val="0"/>
          <w:numId w:val="2"/>
        </w:numPr>
        <w:spacing w:before="0" w:after="0"/>
        <w:ind w:left="426" w:hanging="284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Ilość osób objętych szkoleniem – min. 1</w:t>
      </w:r>
      <w:r w:rsidR="00EE241B">
        <w:rPr>
          <w:rFonts w:ascii="Calibri" w:eastAsia="Calibri" w:hAnsi="Calibri"/>
          <w:sz w:val="22"/>
          <w:szCs w:val="22"/>
        </w:rPr>
        <w:t>0</w:t>
      </w:r>
      <w:r>
        <w:rPr>
          <w:rFonts w:ascii="Calibri" w:eastAsia="Calibri" w:hAnsi="Calibri"/>
          <w:sz w:val="22"/>
          <w:szCs w:val="22"/>
        </w:rPr>
        <w:t xml:space="preserve"> max. 2</w:t>
      </w:r>
      <w:r w:rsidR="00334AA1">
        <w:rPr>
          <w:rFonts w:ascii="Calibri" w:eastAsia="Calibri" w:hAnsi="Calibri"/>
          <w:sz w:val="22"/>
          <w:szCs w:val="22"/>
        </w:rPr>
        <w:t>0</w:t>
      </w:r>
      <w:r>
        <w:rPr>
          <w:rFonts w:ascii="Calibri" w:eastAsia="Calibri" w:hAnsi="Calibri"/>
          <w:sz w:val="22"/>
          <w:szCs w:val="22"/>
        </w:rPr>
        <w:t xml:space="preserve"> osób.</w:t>
      </w:r>
    </w:p>
    <w:p w14:paraId="790466F7" w14:textId="4141E7D2" w:rsidR="0035464C" w:rsidRPr="00E90F89" w:rsidRDefault="0035464C" w:rsidP="0035464C">
      <w:pPr>
        <w:pStyle w:val="NormalnyWeb"/>
        <w:numPr>
          <w:ilvl w:val="0"/>
          <w:numId w:val="2"/>
        </w:numPr>
        <w:spacing w:before="0" w:after="0"/>
        <w:ind w:left="426" w:hanging="284"/>
        <w:jc w:val="both"/>
        <w:rPr>
          <w:rFonts w:ascii="Calibri" w:eastAsia="Calibri" w:hAnsi="Calibri"/>
          <w:sz w:val="22"/>
          <w:szCs w:val="22"/>
        </w:rPr>
      </w:pPr>
      <w:r w:rsidRPr="00E90F89">
        <w:rPr>
          <w:rFonts w:ascii="Calibri" w:eastAsia="Calibri" w:hAnsi="Calibri"/>
          <w:sz w:val="22"/>
          <w:szCs w:val="22"/>
        </w:rPr>
        <w:t xml:space="preserve">Szczegółowy zakres </w:t>
      </w:r>
      <w:r w:rsidR="00711AB3">
        <w:rPr>
          <w:rFonts w:ascii="Calibri" w:eastAsia="Calibri" w:hAnsi="Calibri"/>
          <w:sz w:val="22"/>
          <w:szCs w:val="22"/>
        </w:rPr>
        <w:t xml:space="preserve">został określony w Opisie przedmiotu zamówienia </w:t>
      </w:r>
      <w:r w:rsidRPr="00E90F89">
        <w:rPr>
          <w:rFonts w:ascii="Calibri" w:eastAsia="Calibri" w:hAnsi="Calibri"/>
          <w:sz w:val="22"/>
          <w:szCs w:val="22"/>
        </w:rPr>
        <w:t xml:space="preserve">załącznik nr </w:t>
      </w:r>
      <w:r w:rsidR="004C2A2C">
        <w:rPr>
          <w:rFonts w:ascii="Calibri" w:eastAsia="Calibri" w:hAnsi="Calibri"/>
          <w:sz w:val="22"/>
          <w:szCs w:val="22"/>
        </w:rPr>
        <w:t>2</w:t>
      </w:r>
      <w:r w:rsidRPr="00E90F89">
        <w:rPr>
          <w:rFonts w:ascii="Calibri" w:eastAsia="Calibri" w:hAnsi="Calibri"/>
          <w:sz w:val="22"/>
          <w:szCs w:val="22"/>
        </w:rPr>
        <w:t xml:space="preserve"> do Z</w:t>
      </w:r>
      <w:r w:rsidR="00EB7B58">
        <w:rPr>
          <w:rFonts w:ascii="Calibri" w:eastAsia="Calibri" w:hAnsi="Calibri"/>
          <w:sz w:val="22"/>
          <w:szCs w:val="22"/>
        </w:rPr>
        <w:t xml:space="preserve">apytania cenowego </w:t>
      </w:r>
      <w:r w:rsidRPr="00E90F89">
        <w:rPr>
          <w:rFonts w:ascii="Calibri" w:eastAsia="Calibri" w:hAnsi="Calibri"/>
          <w:sz w:val="22"/>
          <w:szCs w:val="22"/>
        </w:rPr>
        <w:t xml:space="preserve">oraz we wzorze umowy- załącznik nr </w:t>
      </w:r>
      <w:r w:rsidR="004C2A2C">
        <w:rPr>
          <w:rFonts w:ascii="Calibri" w:eastAsia="Calibri" w:hAnsi="Calibri"/>
          <w:sz w:val="22"/>
          <w:szCs w:val="22"/>
        </w:rPr>
        <w:t>6</w:t>
      </w:r>
      <w:r w:rsidRPr="00E90F89">
        <w:rPr>
          <w:rFonts w:ascii="Calibri" w:eastAsia="Calibri" w:hAnsi="Calibri"/>
          <w:sz w:val="22"/>
          <w:szCs w:val="22"/>
        </w:rPr>
        <w:t>.</w:t>
      </w:r>
    </w:p>
    <w:p w14:paraId="14B16FFF" w14:textId="77777777" w:rsidR="00311468" w:rsidRDefault="00352E60" w:rsidP="00C20400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Oznaczenie według Wspólnego Słownika Zamówień CPV:</w:t>
      </w:r>
    </w:p>
    <w:p w14:paraId="09CA9626" w14:textId="1B90CA23" w:rsidR="00012158" w:rsidRDefault="00BE0675" w:rsidP="00C20400">
      <w:pPr>
        <w:pStyle w:val="Akapitzlist"/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FF" w:themeFill="background1"/>
        </w:rPr>
      </w:pPr>
      <w:r>
        <w:rPr>
          <w:rFonts w:cs="Calibri"/>
          <w:color w:val="000000"/>
          <w:shd w:val="clear" w:color="auto" w:fill="FFFFFF" w:themeFill="background1"/>
        </w:rPr>
        <w:t>-</w:t>
      </w:r>
      <w:r w:rsidR="00711AB3">
        <w:rPr>
          <w:rFonts w:cs="Calibri"/>
          <w:color w:val="000000"/>
          <w:shd w:val="clear" w:color="auto" w:fill="FFFFFF" w:themeFill="background1"/>
        </w:rPr>
        <w:t xml:space="preserve"> 80500000-9 Usługi szkoleniowe</w:t>
      </w:r>
    </w:p>
    <w:p w14:paraId="1ADFCF97" w14:textId="77777777" w:rsidR="00311468" w:rsidRDefault="00311468" w:rsidP="00C20400">
      <w:pPr>
        <w:spacing w:after="0" w:line="240" w:lineRule="auto"/>
        <w:ind w:left="426" w:hanging="284"/>
        <w:jc w:val="both"/>
        <w:rPr>
          <w:rFonts w:cs="Calibri"/>
          <w:color w:val="000000"/>
        </w:rPr>
      </w:pPr>
    </w:p>
    <w:p w14:paraId="5890FB03" w14:textId="77777777" w:rsidR="00DD6D62" w:rsidRPr="00DD6D62" w:rsidRDefault="00352E60" w:rsidP="00C20400">
      <w:pPr>
        <w:pStyle w:val="Akapitzlist"/>
        <w:numPr>
          <w:ilvl w:val="0"/>
          <w:numId w:val="1"/>
        </w:numPr>
        <w:tabs>
          <w:tab w:val="left" w:pos="1418"/>
          <w:tab w:val="left" w:pos="2268"/>
        </w:tabs>
        <w:spacing w:after="0" w:line="240" w:lineRule="auto"/>
        <w:ind w:left="284" w:hanging="284"/>
        <w:jc w:val="both"/>
      </w:pPr>
      <w:r w:rsidRPr="00A401EB">
        <w:rPr>
          <w:rFonts w:eastAsia="Times New Roman" w:cs="Calibri"/>
          <w:b/>
          <w:bCs/>
          <w:color w:val="000000"/>
          <w:shd w:val="clear" w:color="auto" w:fill="FFFFFF" w:themeFill="background1"/>
        </w:rPr>
        <w:t xml:space="preserve">Termin realizacji zamówienia: </w:t>
      </w:r>
    </w:p>
    <w:p w14:paraId="172B86BC" w14:textId="6A9F88D7" w:rsidR="00311468" w:rsidRPr="00DD6D62" w:rsidRDefault="00DD6D62" w:rsidP="00C20400">
      <w:pPr>
        <w:pStyle w:val="Akapitzlist"/>
        <w:tabs>
          <w:tab w:val="left" w:pos="1418"/>
          <w:tab w:val="left" w:pos="2268"/>
        </w:tabs>
        <w:spacing w:after="0" w:line="240" w:lineRule="auto"/>
        <w:ind w:left="284"/>
        <w:jc w:val="both"/>
      </w:pPr>
      <w:r w:rsidRPr="00DD6D62">
        <w:rPr>
          <w:rFonts w:eastAsia="Times New Roman" w:cs="Calibri"/>
          <w:color w:val="000000"/>
          <w:shd w:val="clear" w:color="auto" w:fill="FFFFFF" w:themeFill="background1"/>
        </w:rPr>
        <w:t xml:space="preserve">Wykonawca </w:t>
      </w:r>
      <w:r w:rsidR="005A593E">
        <w:rPr>
          <w:rFonts w:eastAsia="Times New Roman" w:cs="Calibri"/>
          <w:color w:val="000000"/>
          <w:shd w:val="clear" w:color="auto" w:fill="FFFFFF" w:themeFill="background1"/>
        </w:rPr>
        <w:t>zrealizuje przedmiot umowy w terminie</w:t>
      </w:r>
      <w:r w:rsidR="002F2500">
        <w:rPr>
          <w:rFonts w:eastAsia="Times New Roman" w:cs="Calibri"/>
          <w:color w:val="000000"/>
          <w:shd w:val="clear" w:color="auto" w:fill="FFFFFF" w:themeFill="background1"/>
        </w:rPr>
        <w:t xml:space="preserve">: </w:t>
      </w:r>
      <w:r w:rsidR="00105556">
        <w:rPr>
          <w:rFonts w:eastAsia="Times New Roman" w:cs="Calibri"/>
          <w:color w:val="000000"/>
          <w:shd w:val="clear" w:color="auto" w:fill="FFFFFF" w:themeFill="background1"/>
        </w:rPr>
        <w:t xml:space="preserve">do </w:t>
      </w:r>
      <w:r w:rsidR="00EE241B">
        <w:rPr>
          <w:rFonts w:eastAsia="Times New Roman" w:cs="Calibri"/>
          <w:color w:val="000000"/>
          <w:shd w:val="clear" w:color="auto" w:fill="FFFFFF" w:themeFill="background1"/>
        </w:rPr>
        <w:t xml:space="preserve">28 grudnia </w:t>
      </w:r>
      <w:r w:rsidR="00105556">
        <w:rPr>
          <w:rFonts w:eastAsia="Times New Roman" w:cs="Calibri"/>
          <w:color w:val="000000"/>
          <w:shd w:val="clear" w:color="auto" w:fill="FFFFFF" w:themeFill="background1"/>
        </w:rPr>
        <w:t xml:space="preserve">2023 r. </w:t>
      </w:r>
    </w:p>
    <w:p w14:paraId="7BDC9A95" w14:textId="77777777" w:rsidR="00311468" w:rsidRDefault="00311468" w:rsidP="00C20400">
      <w:pPr>
        <w:pStyle w:val="Akapitzlist"/>
        <w:tabs>
          <w:tab w:val="left" w:pos="1418"/>
          <w:tab w:val="left" w:pos="2268"/>
        </w:tabs>
        <w:spacing w:after="0" w:line="240" w:lineRule="auto"/>
        <w:ind w:left="284"/>
        <w:jc w:val="both"/>
      </w:pPr>
    </w:p>
    <w:p w14:paraId="5923407C" w14:textId="0F881E46" w:rsidR="00311468" w:rsidRDefault="00352E60" w:rsidP="00C2040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Termin związania ofertą: </w:t>
      </w:r>
    </w:p>
    <w:p w14:paraId="386DC6B7" w14:textId="0EFAB20A" w:rsidR="00311468" w:rsidRDefault="00352E60" w:rsidP="00C2040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 xml:space="preserve">Wykonawca pozostaje związany ofertą przez okres </w:t>
      </w:r>
      <w:r w:rsidR="00711AB3">
        <w:rPr>
          <w:rFonts w:cs="Calibri"/>
          <w:color w:val="000000"/>
          <w:shd w:val="clear" w:color="auto" w:fill="FFFFFF" w:themeFill="background1"/>
        </w:rPr>
        <w:t>14</w:t>
      </w:r>
      <w:r w:rsidRPr="00A401EB">
        <w:rPr>
          <w:rFonts w:cs="Calibri"/>
          <w:color w:val="000000"/>
          <w:shd w:val="clear" w:color="auto" w:fill="FFFFFF" w:themeFill="background1"/>
        </w:rPr>
        <w:t xml:space="preserve"> dni od daty otwarcia ofert</w:t>
      </w:r>
      <w:r w:rsidR="004926FE">
        <w:rPr>
          <w:rFonts w:cs="Calibri"/>
          <w:color w:val="000000"/>
          <w:shd w:val="clear" w:color="auto" w:fill="FFFFFF" w:themeFill="background1"/>
        </w:rPr>
        <w:t>.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666D2302" w14:textId="77777777" w:rsidR="00311468" w:rsidRDefault="00352E60" w:rsidP="00C2040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Bieg terminu związania ofertą rozpoczyna się wraz z upływem terminu składania ofert.</w:t>
      </w:r>
    </w:p>
    <w:p w14:paraId="03E4FD57" w14:textId="77777777" w:rsidR="00311468" w:rsidRDefault="00352E60" w:rsidP="00C2040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716874">
        <w:rPr>
          <w:rFonts w:cs="Calibri"/>
          <w:color w:val="000000"/>
          <w:shd w:val="clear" w:color="auto" w:fill="FFFFFF" w:themeFill="background1"/>
        </w:rPr>
        <w:t>W przypadku gdy wybór najkorzystniejszej oferty nie nastąpi przed upływem terminu związania ofertą określonego w dokumentach zamówienia, Zamawiający przed upływem terminu związania ofertą zwraca się jednokrotnie do Wykonawców o wyrażenie zgody na przedłużenie tego terminu wskazywany przez niego okres, nie dłuższy niż 30 (trzydzieści) dni.</w:t>
      </w:r>
    </w:p>
    <w:p w14:paraId="02D79E84" w14:textId="34BEA6E1" w:rsidR="00311468" w:rsidRPr="00761E97" w:rsidRDefault="00352E60" w:rsidP="00C20400">
      <w:pPr>
        <w:pStyle w:val="Akapitzlist"/>
        <w:numPr>
          <w:ilvl w:val="3"/>
          <w:numId w:val="3"/>
        </w:numPr>
        <w:spacing w:after="0" w:line="240" w:lineRule="auto"/>
        <w:ind w:left="426" w:hanging="284"/>
        <w:jc w:val="both"/>
      </w:pPr>
      <w:r w:rsidRPr="00A401EB">
        <w:rPr>
          <w:rFonts w:cs="Calibri"/>
          <w:color w:val="000000"/>
          <w:shd w:val="clear" w:color="auto" w:fill="FFFFFF" w:themeFill="background1"/>
        </w:rPr>
        <w:lastRenderedPageBreak/>
        <w:t>Przedłużenie terminu związania ofertą, o którym mowa w ustępie poprzednim, wymaga złożenia przez Wykonawcę pisemnego oświadczenia o wyrażeniu zgody na przedłużenie terminu związania ofertą.</w:t>
      </w:r>
    </w:p>
    <w:p w14:paraId="25444C6F" w14:textId="77777777" w:rsidR="00761E97" w:rsidRDefault="00761E97" w:rsidP="00761E97">
      <w:pPr>
        <w:spacing w:after="0" w:line="240" w:lineRule="auto"/>
        <w:jc w:val="both"/>
      </w:pPr>
    </w:p>
    <w:p w14:paraId="17A6AD69" w14:textId="77777777" w:rsidR="00311468" w:rsidRDefault="00352E60" w:rsidP="009E656C">
      <w:pPr>
        <w:pStyle w:val="Akapitzlist"/>
        <w:numPr>
          <w:ilvl w:val="0"/>
          <w:numId w:val="1"/>
        </w:numPr>
        <w:tabs>
          <w:tab w:val="left" w:pos="1418"/>
        </w:tabs>
        <w:spacing w:after="0" w:line="240" w:lineRule="auto"/>
        <w:ind w:left="284" w:hanging="284"/>
        <w:jc w:val="both"/>
        <w:rPr>
          <w:rFonts w:cs="Calibri"/>
          <w:b/>
          <w:bCs/>
          <w:color w:val="000000"/>
          <w:shd w:val="clear" w:color="auto" w:fill="FFFF00"/>
        </w:rPr>
      </w:pPr>
      <w:r w:rsidRPr="00A401EB">
        <w:rPr>
          <w:rFonts w:cs="Calibri"/>
          <w:b/>
          <w:bCs/>
          <w:color w:val="000000"/>
          <w:shd w:val="clear" w:color="auto" w:fill="FFFFFF" w:themeFill="background1"/>
        </w:rPr>
        <w:t>Warunki udziału w postępowaniu:</w:t>
      </w:r>
    </w:p>
    <w:p w14:paraId="1C44EFC9" w14:textId="79EAFECD" w:rsidR="00F50D90" w:rsidRDefault="00352E60" w:rsidP="00196A48">
      <w:pPr>
        <w:spacing w:after="0" w:line="240" w:lineRule="auto"/>
        <w:ind w:left="142"/>
        <w:jc w:val="both"/>
        <w:rPr>
          <w:rFonts w:cs="Calibri"/>
          <w:color w:val="000000"/>
          <w:shd w:val="clear" w:color="auto" w:fill="FFFFFF" w:themeFill="background1"/>
        </w:rPr>
      </w:pPr>
      <w:r w:rsidRPr="00F50D90">
        <w:rPr>
          <w:rFonts w:cs="Calibri"/>
          <w:color w:val="000000"/>
          <w:shd w:val="clear" w:color="auto" w:fill="FFFFFF" w:themeFill="background1"/>
        </w:rPr>
        <w:t xml:space="preserve">O udzielenie zamówienia mogą ubiegać się Wykonawcy, którzy </w:t>
      </w:r>
      <w:r w:rsidR="00711AB3" w:rsidRPr="00F50D90">
        <w:rPr>
          <w:rFonts w:cs="Calibri"/>
          <w:color w:val="000000"/>
          <w:shd w:val="clear" w:color="auto" w:fill="FFFFFF" w:themeFill="background1"/>
        </w:rPr>
        <w:t xml:space="preserve">dysponują co najmniej jedną osobą (trenerem) posiadającą </w:t>
      </w:r>
      <w:r w:rsidR="00AE3359" w:rsidRPr="00F50D90">
        <w:rPr>
          <w:rFonts w:cs="Calibri"/>
          <w:color w:val="000000"/>
          <w:shd w:val="clear" w:color="auto" w:fill="FFFFFF" w:themeFill="background1"/>
        </w:rPr>
        <w:t xml:space="preserve">doświadczenie w prowadzeniu szkoleń </w:t>
      </w:r>
      <w:r w:rsidR="00F50D90" w:rsidRPr="00F50D90">
        <w:rPr>
          <w:rFonts w:cs="Calibri"/>
          <w:color w:val="000000"/>
          <w:shd w:val="clear" w:color="auto" w:fill="FFFFFF" w:themeFill="background1"/>
        </w:rPr>
        <w:t xml:space="preserve">dla kadr systemu pomocy dziecku </w:t>
      </w:r>
      <w:r w:rsidR="00F50D90">
        <w:rPr>
          <w:rFonts w:cs="Calibri"/>
          <w:color w:val="000000"/>
          <w:shd w:val="clear" w:color="auto" w:fill="FFFFFF" w:themeFill="background1"/>
        </w:rPr>
        <w:br/>
      </w:r>
      <w:r w:rsidR="00F50D90" w:rsidRPr="00F50D90">
        <w:rPr>
          <w:rFonts w:cs="Calibri"/>
          <w:color w:val="000000"/>
          <w:shd w:val="clear" w:color="auto" w:fill="FFFFFF" w:themeFill="background1"/>
        </w:rPr>
        <w:t xml:space="preserve">i rodzinie tj. </w:t>
      </w:r>
      <w:r w:rsidR="00AF421A">
        <w:rPr>
          <w:rFonts w:cs="Calibri"/>
          <w:color w:val="000000"/>
          <w:shd w:val="clear" w:color="auto" w:fill="FFFFFF" w:themeFill="background1"/>
        </w:rPr>
        <w:t>przeprowadziła</w:t>
      </w:r>
      <w:r w:rsidR="00F50D90">
        <w:rPr>
          <w:rFonts w:cs="Calibri"/>
          <w:color w:val="000000"/>
          <w:shd w:val="clear" w:color="auto" w:fill="FFFFFF" w:themeFill="background1"/>
        </w:rPr>
        <w:t xml:space="preserve"> </w:t>
      </w:r>
      <w:r w:rsidR="00F50D90" w:rsidRPr="00F50D90">
        <w:rPr>
          <w:rFonts w:cs="Calibri"/>
          <w:color w:val="000000"/>
          <w:shd w:val="clear" w:color="auto" w:fill="FFFFFF" w:themeFill="background1"/>
        </w:rPr>
        <w:t xml:space="preserve">min. </w:t>
      </w:r>
      <w:r w:rsidR="009B1F9F">
        <w:rPr>
          <w:rFonts w:cs="Calibri"/>
          <w:color w:val="000000"/>
          <w:shd w:val="clear" w:color="auto" w:fill="FFFFFF" w:themeFill="background1"/>
        </w:rPr>
        <w:t>1</w:t>
      </w:r>
      <w:r w:rsidR="00F50D90" w:rsidRPr="00F50D90">
        <w:rPr>
          <w:rFonts w:cs="Calibri"/>
          <w:color w:val="000000"/>
          <w:shd w:val="clear" w:color="auto" w:fill="FFFFFF" w:themeFill="background1"/>
        </w:rPr>
        <w:t xml:space="preserve"> szkole</w:t>
      </w:r>
      <w:r w:rsidR="005E5B22">
        <w:rPr>
          <w:rFonts w:cs="Calibri"/>
          <w:color w:val="000000"/>
          <w:shd w:val="clear" w:color="auto" w:fill="FFFFFF" w:themeFill="background1"/>
        </w:rPr>
        <w:t>ni</w:t>
      </w:r>
      <w:r w:rsidR="009B1F9F">
        <w:rPr>
          <w:rFonts w:cs="Calibri"/>
          <w:color w:val="000000"/>
          <w:shd w:val="clear" w:color="auto" w:fill="FFFFFF" w:themeFill="background1"/>
        </w:rPr>
        <w:t>e</w:t>
      </w:r>
      <w:r w:rsidR="00F50D90" w:rsidRPr="00F50D90">
        <w:rPr>
          <w:rFonts w:cs="Calibri"/>
          <w:color w:val="000000"/>
          <w:shd w:val="clear" w:color="auto" w:fill="FFFFFF" w:themeFill="background1"/>
        </w:rPr>
        <w:t xml:space="preserve"> w okresie 3 ostatnich lat z zakresu </w:t>
      </w:r>
      <w:r w:rsidR="00C77BDF">
        <w:rPr>
          <w:rFonts w:cs="Calibri"/>
          <w:color w:val="000000"/>
          <w:shd w:val="clear" w:color="auto" w:fill="FFFFFF" w:themeFill="background1"/>
        </w:rPr>
        <w:t>więzi</w:t>
      </w:r>
      <w:r w:rsidR="009B1F9F">
        <w:rPr>
          <w:rFonts w:cs="Calibri"/>
          <w:color w:val="000000"/>
          <w:shd w:val="clear" w:color="auto" w:fill="FFFFFF" w:themeFill="background1"/>
        </w:rPr>
        <w:t xml:space="preserve"> emocjonalne</w:t>
      </w:r>
      <w:r w:rsidR="000541D9">
        <w:rPr>
          <w:rFonts w:cs="Calibri"/>
          <w:color w:val="000000"/>
          <w:shd w:val="clear" w:color="auto" w:fill="FFFFFF" w:themeFill="background1"/>
        </w:rPr>
        <w:t>j</w:t>
      </w:r>
      <w:r w:rsidR="009B1F9F">
        <w:rPr>
          <w:rFonts w:cs="Calibri"/>
          <w:color w:val="000000"/>
          <w:shd w:val="clear" w:color="auto" w:fill="FFFFFF" w:themeFill="background1"/>
        </w:rPr>
        <w:t xml:space="preserve">, i/lub </w:t>
      </w:r>
      <w:r w:rsidR="00C77BDF">
        <w:rPr>
          <w:rFonts w:cs="Calibri"/>
          <w:color w:val="000000"/>
          <w:shd w:val="clear" w:color="auto" w:fill="FFFFFF" w:themeFill="background1"/>
        </w:rPr>
        <w:t>komunikacji</w:t>
      </w:r>
      <w:r w:rsidR="009B1F9F">
        <w:rPr>
          <w:rFonts w:cs="Calibri"/>
          <w:color w:val="000000"/>
          <w:shd w:val="clear" w:color="auto" w:fill="FFFFFF" w:themeFill="background1"/>
        </w:rPr>
        <w:t xml:space="preserve"> w ujęciu skupionym na rozwiązaniach i/lub</w:t>
      </w:r>
      <w:r w:rsidR="000424E6">
        <w:rPr>
          <w:rFonts w:cs="Calibri"/>
          <w:color w:val="000000"/>
          <w:shd w:val="clear" w:color="auto" w:fill="FFFFFF" w:themeFill="background1"/>
        </w:rPr>
        <w:t xml:space="preserve"> koncepcji </w:t>
      </w:r>
      <w:r w:rsidR="00C77BDF">
        <w:rPr>
          <w:rFonts w:cs="Calibri"/>
          <w:color w:val="000000"/>
          <w:shd w:val="clear" w:color="auto" w:fill="FFFFFF" w:themeFill="background1"/>
        </w:rPr>
        <w:t>mocnych stron i potrzeb</w:t>
      </w:r>
      <w:r w:rsidR="000424E6">
        <w:rPr>
          <w:rFonts w:cs="Calibri"/>
          <w:color w:val="000000"/>
          <w:shd w:val="clear" w:color="auto" w:fill="FFFFFF" w:themeFill="background1"/>
        </w:rPr>
        <w:t xml:space="preserve"> i/lub </w:t>
      </w:r>
      <w:r w:rsidR="00C77BDF">
        <w:rPr>
          <w:rFonts w:cs="Calibri"/>
          <w:color w:val="000000"/>
          <w:shd w:val="clear" w:color="auto" w:fill="FFFFFF" w:themeFill="background1"/>
        </w:rPr>
        <w:t xml:space="preserve"> </w:t>
      </w:r>
      <w:r w:rsidR="00105556">
        <w:rPr>
          <w:rFonts w:cs="Calibri"/>
          <w:color w:val="000000"/>
          <w:shd w:val="clear" w:color="auto" w:fill="FFFFFF" w:themeFill="background1"/>
        </w:rPr>
        <w:t>tworzenia planów pomocy dziecku</w:t>
      </w:r>
      <w:r w:rsidR="00F50D90" w:rsidRPr="00F50D90">
        <w:rPr>
          <w:rFonts w:cs="Calibri"/>
          <w:color w:val="000000"/>
          <w:shd w:val="clear" w:color="auto" w:fill="FFFFFF" w:themeFill="background1"/>
        </w:rPr>
        <w:t>.</w:t>
      </w:r>
    </w:p>
    <w:p w14:paraId="458D89E8" w14:textId="77777777" w:rsidR="00C77BDF" w:rsidRDefault="00C77BDF" w:rsidP="00196A48">
      <w:pPr>
        <w:spacing w:after="0" w:line="240" w:lineRule="auto"/>
        <w:ind w:left="142"/>
        <w:jc w:val="both"/>
        <w:rPr>
          <w:rFonts w:cs="Calibri"/>
          <w:color w:val="000000"/>
          <w:shd w:val="clear" w:color="auto" w:fill="FFFFFF" w:themeFill="background1"/>
        </w:rPr>
      </w:pPr>
    </w:p>
    <w:p w14:paraId="623F913F" w14:textId="77777777" w:rsidR="00311468" w:rsidRDefault="00352E60" w:rsidP="00826CB0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Podstawy wykluczenia:</w:t>
      </w:r>
    </w:p>
    <w:p w14:paraId="6FE1EC3E" w14:textId="55621718" w:rsidR="00964724" w:rsidRDefault="00352E60" w:rsidP="00196A48">
      <w:pPr>
        <w:spacing w:after="0"/>
        <w:ind w:left="284"/>
        <w:jc w:val="both"/>
        <w:rPr>
          <w:rFonts w:cs="Calibri"/>
          <w:color w:val="000000"/>
          <w:shd w:val="clear" w:color="auto" w:fill="FFFFFF" w:themeFill="background1"/>
        </w:rPr>
      </w:pPr>
      <w:r w:rsidRPr="00917866">
        <w:rPr>
          <w:rFonts w:cs="Calibri"/>
          <w:color w:val="000000"/>
          <w:shd w:val="clear" w:color="auto" w:fill="FFFFFF" w:themeFill="background1"/>
        </w:rPr>
        <w:t xml:space="preserve">O udzielnie zamówienia mogą ubiegać się Wykonawcy, którzy nie podlegają wykluczeniu </w:t>
      </w:r>
      <w:r w:rsidRPr="00917866">
        <w:rPr>
          <w:rFonts w:cs="Calibri"/>
          <w:color w:val="000000"/>
          <w:shd w:val="clear" w:color="auto" w:fill="FFFFFF" w:themeFill="background1"/>
        </w:rPr>
        <w:br/>
        <w:t>z udziału w postępowaniu</w:t>
      </w:r>
      <w:r w:rsidR="00196A48">
        <w:rPr>
          <w:rFonts w:cs="Calibri"/>
          <w:color w:val="000000"/>
          <w:shd w:val="clear" w:color="auto" w:fill="FFFFFF" w:themeFill="background1"/>
        </w:rPr>
        <w:t xml:space="preserve">. </w:t>
      </w:r>
      <w:r w:rsidRPr="00CE0637">
        <w:rPr>
          <w:rFonts w:cs="Calibri"/>
          <w:color w:val="000000"/>
          <w:shd w:val="clear" w:color="auto" w:fill="FFFFFF" w:themeFill="background1"/>
        </w:rPr>
        <w:t>Z postępowania o udzielnie zamówienia publicznego Zamawiający wykluczy Wykonawcę</w:t>
      </w:r>
      <w:r w:rsidR="00964724">
        <w:rPr>
          <w:rFonts w:cs="Calibri"/>
          <w:color w:val="000000"/>
          <w:shd w:val="clear" w:color="auto" w:fill="FFFFFF" w:themeFill="background1"/>
        </w:rPr>
        <w:t>:</w:t>
      </w:r>
    </w:p>
    <w:p w14:paraId="4147EF22" w14:textId="226C04D4" w:rsidR="00964724" w:rsidRDefault="00B5523E" w:rsidP="002277DE">
      <w:pPr>
        <w:pStyle w:val="Akapitzlist"/>
        <w:numPr>
          <w:ilvl w:val="0"/>
          <w:numId w:val="46"/>
        </w:numPr>
        <w:spacing w:after="0"/>
        <w:rPr>
          <w:rFonts w:cs="Calibri"/>
          <w:color w:val="000000"/>
          <w:shd w:val="clear" w:color="auto" w:fill="FFFFFF" w:themeFill="background1"/>
        </w:rPr>
      </w:pPr>
      <w:r>
        <w:rPr>
          <w:rFonts w:cs="Calibri"/>
          <w:color w:val="000000"/>
          <w:shd w:val="clear" w:color="auto" w:fill="FFFFFF" w:themeFill="background1"/>
        </w:rPr>
        <w:t>w</w:t>
      </w:r>
      <w:r w:rsidR="00964724">
        <w:rPr>
          <w:rFonts w:cs="Calibri"/>
          <w:color w:val="000000"/>
          <w:shd w:val="clear" w:color="auto" w:fill="FFFFFF" w:themeFill="background1"/>
        </w:rPr>
        <w:t xml:space="preserve"> </w:t>
      </w:r>
      <w:r w:rsidR="00352E60" w:rsidRPr="00964724">
        <w:rPr>
          <w:rFonts w:cs="Calibri"/>
          <w:color w:val="000000"/>
          <w:shd w:val="clear" w:color="auto" w:fill="FFFFFF" w:themeFill="background1"/>
        </w:rPr>
        <w:t>stosunku do którego otwarto likwidację, ogłoszono upadłość, którego aktywami zarządza likwidator lub Sąd, który zawarł układ z wierzycielami, którego działalność gospodarcza jest zawieszona</w:t>
      </w:r>
      <w:r>
        <w:rPr>
          <w:rFonts w:cs="Calibri"/>
          <w:color w:val="000000"/>
          <w:shd w:val="clear" w:color="auto" w:fill="FFFFFF" w:themeFill="background1"/>
        </w:rPr>
        <w:t>;</w:t>
      </w:r>
    </w:p>
    <w:p w14:paraId="219AEF6D" w14:textId="263C1E70" w:rsidR="00964724" w:rsidRPr="00964724" w:rsidRDefault="00964724" w:rsidP="002277DE">
      <w:pPr>
        <w:pStyle w:val="Akapitzlist"/>
        <w:numPr>
          <w:ilvl w:val="0"/>
          <w:numId w:val="46"/>
        </w:numPr>
        <w:spacing w:after="0"/>
        <w:rPr>
          <w:rFonts w:eastAsia="Calibri" w:cs="Calibri"/>
          <w:color w:val="000000"/>
          <w:shd w:val="clear" w:color="auto" w:fill="FFFFFF" w:themeFill="background1"/>
          <w:lang w:eastAsia="en-US"/>
        </w:rPr>
      </w:pPr>
      <w:r w:rsidRPr="00964724">
        <w:rPr>
          <w:rFonts w:cs="Calibri"/>
          <w:color w:val="000000"/>
          <w:shd w:val="clear" w:color="auto" w:fill="FFFFFF" w:themeFill="background1"/>
        </w:rPr>
        <w:t xml:space="preserve"> </w:t>
      </w:r>
      <w:r w:rsidR="00B5523E">
        <w:rPr>
          <w:rFonts w:cs="Calibri"/>
          <w:color w:val="000000"/>
          <w:shd w:val="clear" w:color="auto" w:fill="FFFFFF" w:themeFill="background1"/>
        </w:rPr>
        <w:t xml:space="preserve">który </w:t>
      </w:r>
      <w:r w:rsidRPr="00964724">
        <w:rPr>
          <w:rFonts w:eastAsia="Calibri" w:cs="Calibri"/>
          <w:color w:val="000000"/>
          <w:shd w:val="clear" w:color="auto" w:fill="FFFFFF" w:themeFill="background1"/>
          <w:lang w:eastAsia="en-US"/>
        </w:rPr>
        <w:t>podlega wykluczeniu z postępowania na podstawie art. 7 ust. 1 pkt 1-3 ustawy z dnia 13 kwietnia 2022 r. o szczególnych rozwiązaniach w zakresie przeciwdziałania wspieraniu agresji na Ukrainę oraz służących ochronie bezpieczeństwa narodowego (Dz. U. z 202</w:t>
      </w:r>
      <w:r w:rsidR="00EE241B">
        <w:rPr>
          <w:rFonts w:eastAsia="Calibri" w:cs="Calibri"/>
          <w:color w:val="000000"/>
          <w:shd w:val="clear" w:color="auto" w:fill="FFFFFF" w:themeFill="background1"/>
          <w:lang w:eastAsia="en-US"/>
        </w:rPr>
        <w:t>3</w:t>
      </w:r>
      <w:r w:rsidRPr="00964724">
        <w:rPr>
          <w:rFonts w:eastAsia="Calibri" w:cs="Calibri"/>
          <w:color w:val="000000"/>
          <w:shd w:val="clear" w:color="auto" w:fill="FFFFFF" w:themeFill="background1"/>
          <w:lang w:eastAsia="en-US"/>
        </w:rPr>
        <w:t xml:space="preserve"> poz. </w:t>
      </w:r>
      <w:r w:rsidR="00EE241B">
        <w:rPr>
          <w:rFonts w:eastAsia="Calibri" w:cs="Calibri"/>
          <w:color w:val="000000"/>
          <w:shd w:val="clear" w:color="auto" w:fill="FFFFFF" w:themeFill="background1"/>
          <w:lang w:eastAsia="en-US"/>
        </w:rPr>
        <w:t>1497 ze zm.</w:t>
      </w:r>
      <w:r w:rsidRPr="00964724">
        <w:rPr>
          <w:rFonts w:eastAsia="Calibri" w:cs="Calibri"/>
          <w:color w:val="000000"/>
          <w:shd w:val="clear" w:color="auto" w:fill="FFFFFF" w:themeFill="background1"/>
          <w:lang w:eastAsia="en-US"/>
        </w:rPr>
        <w:t>)</w:t>
      </w:r>
      <w:r w:rsidR="00880A5B">
        <w:rPr>
          <w:rFonts w:eastAsia="Calibri" w:cs="Calibri"/>
          <w:color w:val="000000"/>
          <w:shd w:val="clear" w:color="auto" w:fill="FFFFFF" w:themeFill="background1"/>
          <w:lang w:eastAsia="en-US"/>
        </w:rPr>
        <w:t xml:space="preserve"> tj. wykluczy się:</w:t>
      </w:r>
    </w:p>
    <w:p w14:paraId="2A1641D9" w14:textId="6B6878A4" w:rsidR="00B5523E" w:rsidRDefault="00B5523E" w:rsidP="00880A5B">
      <w:pPr>
        <w:pStyle w:val="Akapitzlist"/>
        <w:numPr>
          <w:ilvl w:val="0"/>
          <w:numId w:val="47"/>
        </w:numPr>
        <w:spacing w:after="0"/>
        <w:ind w:left="851" w:right="20" w:hanging="425"/>
        <w:jc w:val="both"/>
        <w:rPr>
          <w:rFonts w:asciiTheme="minorHAnsi" w:eastAsia="Arial" w:hAnsiTheme="minorHAnsi" w:cstheme="minorHAnsi"/>
        </w:rPr>
      </w:pPr>
      <w:r w:rsidRPr="00880A5B">
        <w:rPr>
          <w:rFonts w:asciiTheme="minorHAnsi" w:eastAsia="Arial" w:hAnsiTheme="minorHAnsi" w:cstheme="minorHAnsi"/>
        </w:rPr>
        <w:t xml:space="preserve">Wykonawcę oraz uczestnika konkursu wymienionego w wykazach określonych </w:t>
      </w:r>
      <w:r w:rsidRPr="00880A5B">
        <w:rPr>
          <w:rFonts w:asciiTheme="minorHAnsi" w:eastAsia="Arial" w:hAnsiTheme="minorHAnsi" w:cstheme="minorHAnsi"/>
        </w:rPr>
        <w:br/>
        <w:t xml:space="preserve">w rozporządzeniu 765/2006 i rozporządzeniu 269/2014 albo wpisanego na listę na podstawie decyzji w sprawie wpisu na listę rozstrzygającej o zastosowaniu środka, o którym mowa </w:t>
      </w:r>
      <w:r w:rsidR="00EE241B">
        <w:rPr>
          <w:rFonts w:asciiTheme="minorHAnsi" w:eastAsia="Arial" w:hAnsiTheme="minorHAnsi" w:cstheme="minorHAnsi"/>
        </w:rPr>
        <w:br/>
      </w:r>
      <w:r w:rsidRPr="00880A5B">
        <w:rPr>
          <w:rFonts w:asciiTheme="minorHAnsi" w:eastAsia="Arial" w:hAnsiTheme="minorHAnsi" w:cstheme="minorHAnsi"/>
        </w:rPr>
        <w:t>w art. 1 pkt 3;</w:t>
      </w:r>
    </w:p>
    <w:p w14:paraId="58FCF8E6" w14:textId="0A118431" w:rsidR="00880A5B" w:rsidRDefault="00B5523E" w:rsidP="00880A5B">
      <w:pPr>
        <w:pStyle w:val="Akapitzlist"/>
        <w:numPr>
          <w:ilvl w:val="0"/>
          <w:numId w:val="47"/>
        </w:numPr>
        <w:spacing w:after="0"/>
        <w:ind w:left="851" w:right="20" w:hanging="425"/>
        <w:jc w:val="both"/>
        <w:rPr>
          <w:rFonts w:asciiTheme="minorHAnsi" w:eastAsia="Arial" w:hAnsiTheme="minorHAnsi" w:cstheme="minorHAnsi"/>
        </w:rPr>
      </w:pPr>
      <w:r w:rsidRPr="00880A5B">
        <w:rPr>
          <w:rFonts w:asciiTheme="minorHAnsi" w:eastAsia="Arial" w:hAnsiTheme="minorHAnsi" w:cstheme="minorHAnsi"/>
        </w:rPr>
        <w:t xml:space="preserve">Wykonawcę oraz uczestnika konkursu, którego beneficjentem rzeczywistym </w:t>
      </w:r>
      <w:r w:rsidRPr="00880A5B">
        <w:rPr>
          <w:rFonts w:asciiTheme="minorHAnsi" w:eastAsia="Arial" w:hAnsiTheme="minorHAnsi" w:cstheme="minorHAnsi"/>
        </w:rPr>
        <w:br/>
        <w:t xml:space="preserve">w rozumieniu ustawy z dnia 1 marca 2018 r. o przeciwdziałaniu praniu pieniędzy oraz finansowaniu terroryzmu (Dz. U. z 2022 r. poz. 593 i 655) jest osoba wymieniona </w:t>
      </w:r>
      <w:r w:rsidRPr="00880A5B">
        <w:rPr>
          <w:rFonts w:asciiTheme="minorHAnsi" w:eastAsia="Arial" w:hAnsiTheme="minorHAnsi" w:cstheme="minorHAnsi"/>
        </w:rPr>
        <w:br/>
        <w:t xml:space="preserve">w wykazach określonych w rozporządzeniu 765/2006 i rozporządzeniu 269/2014 albo wpisana na listę lub będąca takim beneficjentem rzeczywistym od dnia 24 lutego 2022 r., </w:t>
      </w:r>
      <w:r w:rsidR="00880A5B">
        <w:rPr>
          <w:rFonts w:asciiTheme="minorHAnsi" w:eastAsia="Arial" w:hAnsiTheme="minorHAnsi" w:cstheme="minorHAnsi"/>
        </w:rPr>
        <w:br/>
      </w:r>
      <w:r w:rsidRPr="00880A5B">
        <w:rPr>
          <w:rFonts w:asciiTheme="minorHAnsi" w:eastAsia="Arial" w:hAnsiTheme="minorHAnsi" w:cstheme="minorHAnsi"/>
        </w:rPr>
        <w:t xml:space="preserve">o ile została wpisana na listę na podstawie decyzji w sprawie wpisu na listę rozstrzygającej </w:t>
      </w:r>
      <w:r w:rsidR="00880A5B">
        <w:rPr>
          <w:rFonts w:asciiTheme="minorHAnsi" w:eastAsia="Arial" w:hAnsiTheme="minorHAnsi" w:cstheme="minorHAnsi"/>
        </w:rPr>
        <w:br/>
      </w:r>
      <w:r w:rsidRPr="00880A5B">
        <w:rPr>
          <w:rFonts w:asciiTheme="minorHAnsi" w:eastAsia="Arial" w:hAnsiTheme="minorHAnsi" w:cstheme="minorHAnsi"/>
        </w:rPr>
        <w:t>o zastosowaniu środka, o którym mowa w art. 1 pkt 3;</w:t>
      </w:r>
    </w:p>
    <w:p w14:paraId="2D3FDBDA" w14:textId="717C8D6D" w:rsidR="00B5523E" w:rsidRPr="00880A5B" w:rsidRDefault="00B5523E" w:rsidP="00880A5B">
      <w:pPr>
        <w:pStyle w:val="Akapitzlist"/>
        <w:numPr>
          <w:ilvl w:val="0"/>
          <w:numId w:val="47"/>
        </w:numPr>
        <w:spacing w:after="0"/>
        <w:ind w:left="851" w:right="20" w:hanging="425"/>
        <w:jc w:val="both"/>
        <w:rPr>
          <w:rFonts w:asciiTheme="minorHAnsi" w:eastAsia="Arial" w:hAnsiTheme="minorHAnsi" w:cstheme="minorHAnsi"/>
        </w:rPr>
      </w:pPr>
      <w:r w:rsidRPr="00880A5B">
        <w:rPr>
          <w:rFonts w:asciiTheme="minorHAnsi" w:eastAsia="Arial" w:hAnsiTheme="minorHAnsi" w:cstheme="minorHAnsi"/>
        </w:rPr>
        <w:t>Wykonawcę oraz uczestnika konkursu, którego jednostką dominującą w rozumieniu art. 3 ust. 1 pkt 37 ustawy z dnia 29 września 1994 r. o rachunkowości (Dz. U. z 202</w:t>
      </w:r>
      <w:r w:rsidR="00EE241B">
        <w:rPr>
          <w:rFonts w:asciiTheme="minorHAnsi" w:eastAsia="Arial" w:hAnsiTheme="minorHAnsi" w:cstheme="minorHAnsi"/>
        </w:rPr>
        <w:t>3</w:t>
      </w:r>
      <w:r w:rsidRPr="00880A5B">
        <w:rPr>
          <w:rFonts w:asciiTheme="minorHAnsi" w:eastAsia="Arial" w:hAnsiTheme="minorHAnsi" w:cstheme="minorHAnsi"/>
        </w:rPr>
        <w:t xml:space="preserve"> r. poz. </w:t>
      </w:r>
      <w:r w:rsidR="00EE241B">
        <w:rPr>
          <w:rFonts w:asciiTheme="minorHAnsi" w:eastAsia="Arial" w:hAnsiTheme="minorHAnsi" w:cstheme="minorHAnsi"/>
        </w:rPr>
        <w:t>120 ze zm.</w:t>
      </w:r>
      <w:r w:rsidRPr="00880A5B">
        <w:rPr>
          <w:rFonts w:asciiTheme="minorHAnsi" w:eastAsia="Arial" w:hAnsiTheme="minorHAnsi" w:cstheme="minorHAnsi"/>
        </w:rPr>
        <w:t>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</w:t>
      </w:r>
      <w:r w:rsidR="00880A5B" w:rsidRPr="00880A5B">
        <w:rPr>
          <w:rFonts w:asciiTheme="minorHAnsi" w:eastAsia="Arial" w:hAnsiTheme="minorHAnsi" w:cstheme="minorHAnsi"/>
        </w:rPr>
        <w:t>.</w:t>
      </w:r>
    </w:p>
    <w:p w14:paraId="486A6584" w14:textId="59BD66FB" w:rsidR="00B5523E" w:rsidRPr="00884B92" w:rsidRDefault="00880A5B" w:rsidP="00880A5B">
      <w:pPr>
        <w:pStyle w:val="Akapitzlist"/>
        <w:numPr>
          <w:ilvl w:val="0"/>
          <w:numId w:val="46"/>
        </w:numPr>
        <w:spacing w:after="0"/>
        <w:ind w:right="20"/>
        <w:jc w:val="both"/>
        <w:rPr>
          <w:rFonts w:asciiTheme="minorHAnsi" w:hAnsiTheme="minorHAnsi" w:cstheme="minorHAnsi"/>
        </w:rPr>
      </w:pPr>
      <w:r w:rsidRPr="00880A5B">
        <w:rPr>
          <w:rFonts w:asciiTheme="minorHAnsi" w:hAnsiTheme="minorHAnsi" w:cstheme="minorHAnsi"/>
        </w:rPr>
        <w:t xml:space="preserve"> </w:t>
      </w:r>
      <w:r w:rsidR="00B5523E" w:rsidRPr="00880A5B">
        <w:rPr>
          <w:rFonts w:asciiTheme="minorHAnsi" w:eastAsia="Arial" w:hAnsiTheme="minorHAnsi" w:cstheme="minorHAnsi"/>
        </w:rPr>
        <w:t>Wykonawca może zostać wykluczony przez Zamawiającego na każdym etapie postępowania o udzielenie zamówienia.</w:t>
      </w:r>
    </w:p>
    <w:p w14:paraId="52248266" w14:textId="77777777" w:rsidR="00884B92" w:rsidRPr="00880A5B" w:rsidRDefault="00884B92" w:rsidP="00884B92">
      <w:pPr>
        <w:pStyle w:val="Akapitzlist"/>
        <w:spacing w:after="0"/>
        <w:ind w:right="20"/>
        <w:jc w:val="both"/>
        <w:rPr>
          <w:rFonts w:asciiTheme="minorHAnsi" w:hAnsiTheme="minorHAnsi" w:cstheme="minorHAnsi"/>
        </w:rPr>
      </w:pPr>
    </w:p>
    <w:p w14:paraId="5A19CF7C" w14:textId="77777777" w:rsidR="00674AE2" w:rsidRDefault="00674AE2" w:rsidP="00674AE2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Wykaz środków dowodowych żądanych przez Zamawiającego na potwierdzenie spełnienia warunków udziału w postępowaniu. </w:t>
      </w:r>
    </w:p>
    <w:p w14:paraId="2B39A961" w14:textId="63061862" w:rsidR="00674AE2" w:rsidRDefault="00674AE2" w:rsidP="00674AE2">
      <w:pPr>
        <w:shd w:val="clear" w:color="auto" w:fill="FFFFFF" w:themeFill="background1"/>
        <w:spacing w:after="0" w:line="240" w:lineRule="auto"/>
        <w:ind w:left="567"/>
        <w:jc w:val="both"/>
        <w:rPr>
          <w:rFonts w:cs="Calibri"/>
          <w:color w:val="000000"/>
          <w:shd w:val="clear" w:color="auto" w:fill="FFFFFF" w:themeFill="background1"/>
        </w:rPr>
      </w:pPr>
      <w:r w:rsidRPr="00964724">
        <w:rPr>
          <w:rFonts w:cs="Calibri"/>
          <w:color w:val="000000"/>
          <w:shd w:val="clear" w:color="auto" w:fill="FFFFFF" w:themeFill="background1"/>
        </w:rPr>
        <w:t xml:space="preserve">Wykonawca do oferty dołączy oświadczenie o </w:t>
      </w:r>
      <w:r w:rsidR="002277DE">
        <w:rPr>
          <w:rFonts w:cs="Calibri"/>
          <w:color w:val="000000"/>
          <w:shd w:val="clear" w:color="auto" w:fill="FFFFFF" w:themeFill="background1"/>
        </w:rPr>
        <w:t xml:space="preserve">spełnieniu warunków udziału w postępowaniu </w:t>
      </w:r>
      <w:r w:rsidRPr="00964724">
        <w:rPr>
          <w:rFonts w:cs="Calibri"/>
          <w:color w:val="000000"/>
          <w:shd w:val="clear" w:color="auto" w:fill="FFFFFF" w:themeFill="background1"/>
        </w:rPr>
        <w:t xml:space="preserve"> - załącznik nr </w:t>
      </w:r>
      <w:r w:rsidR="002277DE">
        <w:rPr>
          <w:rFonts w:cs="Calibri"/>
          <w:color w:val="000000"/>
          <w:shd w:val="clear" w:color="auto" w:fill="FFFFFF" w:themeFill="background1"/>
        </w:rPr>
        <w:t xml:space="preserve">4 </w:t>
      </w:r>
      <w:r w:rsidRPr="00964724">
        <w:rPr>
          <w:rFonts w:cs="Calibri"/>
          <w:color w:val="000000"/>
          <w:shd w:val="clear" w:color="auto" w:fill="FFFFFF" w:themeFill="background1"/>
        </w:rPr>
        <w:t>do Z</w:t>
      </w:r>
      <w:r w:rsidR="00196A48">
        <w:rPr>
          <w:rFonts w:cs="Calibri"/>
          <w:color w:val="000000"/>
          <w:shd w:val="clear" w:color="auto" w:fill="FFFFFF" w:themeFill="background1"/>
        </w:rPr>
        <w:t>apytania cenowego</w:t>
      </w:r>
      <w:r w:rsidRPr="00964724">
        <w:rPr>
          <w:rFonts w:cs="Calibri"/>
          <w:color w:val="000000"/>
          <w:shd w:val="clear" w:color="auto" w:fill="FFFFFF" w:themeFill="background1"/>
        </w:rPr>
        <w:t>.</w:t>
      </w:r>
    </w:p>
    <w:p w14:paraId="3A3FC282" w14:textId="242BBA05" w:rsidR="002277DE" w:rsidRPr="00964724" w:rsidRDefault="002277DE" w:rsidP="00674AE2">
      <w:pPr>
        <w:shd w:val="clear" w:color="auto" w:fill="FFFFFF" w:themeFill="background1"/>
        <w:spacing w:after="0" w:line="240" w:lineRule="auto"/>
        <w:ind w:left="567"/>
        <w:jc w:val="both"/>
        <w:rPr>
          <w:rFonts w:cs="Calibri"/>
          <w:color w:val="000000"/>
          <w:shd w:val="clear" w:color="auto" w:fill="FFFF00"/>
        </w:rPr>
      </w:pPr>
      <w:r>
        <w:rPr>
          <w:rFonts w:cs="Calibri"/>
          <w:color w:val="000000"/>
          <w:shd w:val="clear" w:color="auto" w:fill="FFFFFF" w:themeFill="background1"/>
        </w:rPr>
        <w:lastRenderedPageBreak/>
        <w:t xml:space="preserve">Zamawiający na potwierdzenie spełnienia warunków udziału w postępowaniu w zakresie doświadczenia w prowadzeniu szkoleń  </w:t>
      </w:r>
      <w:r w:rsidRPr="00F50D90">
        <w:rPr>
          <w:rFonts w:cs="Calibri"/>
          <w:color w:val="000000"/>
          <w:shd w:val="clear" w:color="auto" w:fill="FFFFFF" w:themeFill="background1"/>
        </w:rPr>
        <w:t>dla kadr systemu pomocy dziecku i rodzinie</w:t>
      </w:r>
      <w:r>
        <w:rPr>
          <w:rFonts w:cs="Calibri"/>
          <w:color w:val="000000"/>
          <w:shd w:val="clear" w:color="auto" w:fill="FFFFFF" w:themeFill="background1"/>
        </w:rPr>
        <w:t xml:space="preserve"> będzie żądał od Wykonawcy, który złoży najkorzystniejszą ofertę Wykazu osób skierowanych do realizacji zamówienia – załącznik nr 5 do Zapytania cenowego.</w:t>
      </w:r>
    </w:p>
    <w:p w14:paraId="21B93B04" w14:textId="7BE24ABA" w:rsidR="00674AE2" w:rsidRDefault="00674AE2" w:rsidP="00674AE2">
      <w:pPr>
        <w:pStyle w:val="Akapitzlist"/>
        <w:spacing w:after="0" w:line="240" w:lineRule="auto"/>
        <w:ind w:left="567"/>
        <w:jc w:val="both"/>
        <w:rPr>
          <w:rFonts w:cs="Calibri"/>
          <w:b/>
          <w:bCs/>
          <w:color w:val="000000"/>
        </w:rPr>
      </w:pPr>
    </w:p>
    <w:p w14:paraId="5197F50E" w14:textId="31263482" w:rsidR="00311468" w:rsidRDefault="00352E60" w:rsidP="00C20400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Wykaz </w:t>
      </w:r>
      <w:r w:rsidR="00964724">
        <w:rPr>
          <w:rFonts w:cs="Calibri"/>
          <w:b/>
          <w:bCs/>
          <w:color w:val="000000"/>
        </w:rPr>
        <w:t xml:space="preserve">środków </w:t>
      </w:r>
      <w:r>
        <w:rPr>
          <w:rFonts w:cs="Calibri"/>
          <w:b/>
          <w:bCs/>
          <w:color w:val="000000"/>
        </w:rPr>
        <w:t xml:space="preserve">dowodowych żądanych przez Zamawiającego na potwierdzenie braku podstaw do wykluczenia. </w:t>
      </w:r>
    </w:p>
    <w:p w14:paraId="33FC8E49" w14:textId="6140265D" w:rsidR="00311468" w:rsidRDefault="00352E60" w:rsidP="00964724">
      <w:pPr>
        <w:shd w:val="clear" w:color="auto" w:fill="FFFFFF" w:themeFill="background1"/>
        <w:spacing w:after="0" w:line="240" w:lineRule="auto"/>
        <w:ind w:left="567"/>
        <w:jc w:val="both"/>
        <w:rPr>
          <w:rFonts w:cs="Calibri"/>
          <w:color w:val="000000"/>
          <w:shd w:val="clear" w:color="auto" w:fill="FFFFFF" w:themeFill="background1"/>
        </w:rPr>
      </w:pPr>
      <w:r w:rsidRPr="00964724">
        <w:rPr>
          <w:rFonts w:cs="Calibri"/>
          <w:color w:val="000000"/>
          <w:shd w:val="clear" w:color="auto" w:fill="FFFFFF" w:themeFill="background1"/>
        </w:rPr>
        <w:t>Wykonawca do oferty dołączy oświadczenie o niepodleganiu wykluczeniu - załącznik nr</w:t>
      </w:r>
      <w:r w:rsidR="00196A48">
        <w:rPr>
          <w:rFonts w:cs="Calibri"/>
          <w:color w:val="000000"/>
          <w:shd w:val="clear" w:color="auto" w:fill="FFFFFF" w:themeFill="background1"/>
        </w:rPr>
        <w:t xml:space="preserve"> 3 </w:t>
      </w:r>
      <w:r w:rsidRPr="00964724">
        <w:rPr>
          <w:rFonts w:cs="Calibri"/>
          <w:color w:val="000000"/>
          <w:shd w:val="clear" w:color="auto" w:fill="FFFFFF" w:themeFill="background1"/>
        </w:rPr>
        <w:t>do Zap</w:t>
      </w:r>
      <w:r w:rsidR="00196A48">
        <w:rPr>
          <w:rFonts w:cs="Calibri"/>
          <w:color w:val="000000"/>
          <w:shd w:val="clear" w:color="auto" w:fill="FFFFFF" w:themeFill="background1"/>
        </w:rPr>
        <w:t>ytania cenowego</w:t>
      </w:r>
      <w:r w:rsidRPr="00964724">
        <w:rPr>
          <w:rFonts w:cs="Calibri"/>
          <w:color w:val="000000"/>
          <w:shd w:val="clear" w:color="auto" w:fill="FFFFFF" w:themeFill="background1"/>
        </w:rPr>
        <w:t>.</w:t>
      </w:r>
    </w:p>
    <w:p w14:paraId="2B553786" w14:textId="77777777" w:rsidR="00674AE2" w:rsidRDefault="00674AE2" w:rsidP="00964724">
      <w:pPr>
        <w:shd w:val="clear" w:color="auto" w:fill="FFFFFF" w:themeFill="background1"/>
        <w:spacing w:after="0" w:line="240" w:lineRule="auto"/>
        <w:ind w:left="567"/>
        <w:jc w:val="both"/>
        <w:rPr>
          <w:rFonts w:cs="Calibri"/>
          <w:color w:val="000000"/>
          <w:shd w:val="clear" w:color="auto" w:fill="FFFFFF" w:themeFill="background1"/>
        </w:rPr>
      </w:pPr>
    </w:p>
    <w:p w14:paraId="0FC22818" w14:textId="77777777" w:rsidR="00842B20" w:rsidRDefault="00842B20" w:rsidP="00C20400">
      <w:pPr>
        <w:pStyle w:val="Akapitzlist"/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Pytania do postępowania:</w:t>
      </w:r>
    </w:p>
    <w:p w14:paraId="2688CCA1" w14:textId="5DAB6D60" w:rsidR="00842B20" w:rsidRDefault="00842B20" w:rsidP="00C20400">
      <w:pPr>
        <w:pStyle w:val="Akapitzlist"/>
        <w:tabs>
          <w:tab w:val="left" w:pos="709"/>
        </w:tabs>
        <w:spacing w:after="0" w:line="240" w:lineRule="auto"/>
        <w:ind w:left="567"/>
        <w:jc w:val="both"/>
        <w:rPr>
          <w:rStyle w:val="Hipercze"/>
          <w:rFonts w:cs="Calibri"/>
          <w:color w:val="auto"/>
          <w:u w:val="none"/>
        </w:rPr>
      </w:pPr>
      <w:r w:rsidRPr="009A41AA">
        <w:rPr>
          <w:rFonts w:cs="Calibri"/>
          <w:color w:val="auto"/>
        </w:rPr>
        <w:t>Pytania do postępowania należy kierować drogą elektroniczną na adres:</w:t>
      </w:r>
      <w:r>
        <w:rPr>
          <w:color w:val="auto"/>
        </w:rPr>
        <w:t xml:space="preserve"> </w:t>
      </w:r>
      <w:hyperlink r:id="rId9" w:history="1">
        <w:r w:rsidRPr="00097539">
          <w:rPr>
            <w:rStyle w:val="Hipercze"/>
          </w:rPr>
          <w:t>zamowienia@capz.lodz.pl</w:t>
        </w:r>
      </w:hyperlink>
      <w:r>
        <w:rPr>
          <w:color w:val="auto"/>
        </w:rPr>
        <w:t xml:space="preserve"> </w:t>
      </w:r>
      <w:r w:rsidRPr="00842B20">
        <w:rPr>
          <w:rStyle w:val="Hipercze"/>
          <w:rFonts w:cs="Calibri"/>
          <w:color w:val="auto"/>
          <w:u w:val="none"/>
        </w:rPr>
        <w:t xml:space="preserve">Zamawiający uprzejmie prosi o </w:t>
      </w:r>
      <w:r>
        <w:rPr>
          <w:rStyle w:val="Hipercze"/>
          <w:rFonts w:cs="Calibri"/>
          <w:color w:val="auto"/>
          <w:u w:val="none"/>
        </w:rPr>
        <w:t>wysyłanie zapytań w wersji edytowalnej.</w:t>
      </w:r>
    </w:p>
    <w:p w14:paraId="148FF26A" w14:textId="77777777" w:rsidR="00884B92" w:rsidRPr="00884B92" w:rsidRDefault="00884B92" w:rsidP="00884B92">
      <w:pPr>
        <w:tabs>
          <w:tab w:val="left" w:pos="709"/>
        </w:tabs>
        <w:spacing w:after="0" w:line="240" w:lineRule="auto"/>
        <w:jc w:val="both"/>
      </w:pPr>
    </w:p>
    <w:p w14:paraId="25C5FA3D" w14:textId="36DEDA6B" w:rsidR="00311468" w:rsidRDefault="00352E60" w:rsidP="00C2040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  <w:shd w:val="clear" w:color="auto" w:fill="FFFF00"/>
        </w:rPr>
      </w:pPr>
      <w:r w:rsidRPr="00A401EB">
        <w:rPr>
          <w:rFonts w:cs="Calibri"/>
          <w:b/>
          <w:bCs/>
          <w:color w:val="000000"/>
          <w:shd w:val="clear" w:color="auto" w:fill="FFFFFF" w:themeFill="background1"/>
        </w:rPr>
        <w:t>Opis sposobu przygotowania oferty:</w:t>
      </w:r>
    </w:p>
    <w:p w14:paraId="371DADD5" w14:textId="54D1C0D3" w:rsidR="00311468" w:rsidRPr="00196A48" w:rsidRDefault="00352E60" w:rsidP="00196A48">
      <w:pPr>
        <w:pStyle w:val="Akapitzlist"/>
        <w:numPr>
          <w:ilvl w:val="0"/>
          <w:numId w:val="48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A401EB">
        <w:rPr>
          <w:rFonts w:cs="Calibri"/>
          <w:color w:val="000000"/>
          <w:shd w:val="clear" w:color="auto" w:fill="FFFFFF" w:themeFill="background1"/>
        </w:rPr>
        <w:t>Wykonawca może złożyć jedną ofertę w niniejszym postępowaniu.</w:t>
      </w:r>
    </w:p>
    <w:p w14:paraId="4FDB7E6F" w14:textId="00994AD4" w:rsidR="00311468" w:rsidRPr="00196A48" w:rsidRDefault="00A64FAA" w:rsidP="00196A48">
      <w:pPr>
        <w:pStyle w:val="Akapitzlist"/>
        <w:numPr>
          <w:ilvl w:val="0"/>
          <w:numId w:val="48"/>
        </w:numPr>
        <w:shd w:val="clear" w:color="auto" w:fill="FFFFFF" w:themeFill="background1"/>
        <w:spacing w:after="0" w:line="240" w:lineRule="auto"/>
        <w:ind w:left="426" w:hanging="284"/>
        <w:jc w:val="both"/>
        <w:rPr>
          <w:rFonts w:cs="Calibri"/>
          <w:b/>
          <w:bCs/>
          <w:color w:val="000000"/>
          <w:shd w:val="clear" w:color="auto" w:fill="FFFF00"/>
        </w:rPr>
      </w:pPr>
      <w:r w:rsidRPr="00196A48">
        <w:rPr>
          <w:rFonts w:cs="Calibri"/>
          <w:b/>
          <w:bCs/>
          <w:color w:val="000000"/>
          <w:shd w:val="clear" w:color="auto" w:fill="FFFFFF" w:themeFill="background1"/>
        </w:rPr>
        <w:t>Wykonawcy składają oferty na adres mailowy</w:t>
      </w:r>
      <w:r w:rsidR="005B66F8" w:rsidRPr="00196A48">
        <w:rPr>
          <w:rFonts w:cs="Calibri"/>
          <w:b/>
          <w:bCs/>
          <w:color w:val="000000"/>
          <w:shd w:val="clear" w:color="auto" w:fill="FFFFFF" w:themeFill="background1"/>
        </w:rPr>
        <w:t xml:space="preserve"> </w:t>
      </w:r>
      <w:hyperlink r:id="rId10" w:history="1">
        <w:r w:rsidR="005B66F8" w:rsidRPr="00196A48">
          <w:rPr>
            <w:rStyle w:val="Hipercze"/>
            <w:rFonts w:cs="Calibri"/>
            <w:b/>
            <w:bCs/>
            <w:shd w:val="clear" w:color="auto" w:fill="FFFFFF" w:themeFill="background1"/>
          </w:rPr>
          <w:t>zamowienia@capz.lodz.pl</w:t>
        </w:r>
      </w:hyperlink>
      <w:r w:rsidR="00B5523E" w:rsidRPr="00196A48">
        <w:rPr>
          <w:rStyle w:val="Hipercze"/>
          <w:rFonts w:cs="Calibri"/>
          <w:color w:val="auto"/>
          <w:u w:val="none"/>
          <w:shd w:val="clear" w:color="auto" w:fill="FFFFFF" w:themeFill="background1"/>
        </w:rPr>
        <w:t xml:space="preserve"> </w:t>
      </w:r>
      <w:bookmarkStart w:id="2" w:name="_Hlk87611993"/>
      <w:bookmarkStart w:id="3" w:name="_Hlk87614552"/>
      <w:r w:rsidR="00352E60" w:rsidRPr="00196A48">
        <w:rPr>
          <w:rFonts w:cs="Calibri"/>
          <w:color w:val="000000"/>
          <w:shd w:val="clear" w:color="auto" w:fill="FFFFFF" w:themeFill="background1"/>
        </w:rPr>
        <w:t xml:space="preserve">w </w:t>
      </w:r>
      <w:r w:rsidRPr="00196A48">
        <w:rPr>
          <w:rFonts w:cs="Calibri"/>
          <w:color w:val="000000"/>
          <w:shd w:val="clear" w:color="auto" w:fill="FFFFFF" w:themeFill="background1"/>
        </w:rPr>
        <w:t xml:space="preserve">postaci elektronicznej poprzez złożenie skanu oferty papierowej podpisanej własnoręcznym podpisem </w:t>
      </w:r>
      <w:bookmarkStart w:id="4" w:name="_Hlk86932897"/>
      <w:r w:rsidRPr="00196A48">
        <w:rPr>
          <w:rFonts w:cs="Calibri"/>
          <w:color w:val="000000"/>
          <w:shd w:val="clear" w:color="auto" w:fill="FFFFFF" w:themeFill="background1"/>
        </w:rPr>
        <w:t xml:space="preserve">przez </w:t>
      </w:r>
      <w:r w:rsidR="00546499" w:rsidRPr="00196A48">
        <w:rPr>
          <w:rFonts w:cs="Calibri"/>
          <w:color w:val="000000"/>
          <w:shd w:val="clear" w:color="auto" w:fill="FFFFFF" w:themeFill="background1"/>
        </w:rPr>
        <w:t>osobę uprawnioną do reprezentacji Wykonawcy</w:t>
      </w:r>
      <w:bookmarkStart w:id="5" w:name="_Hlk79058611"/>
      <w:bookmarkEnd w:id="4"/>
      <w:bookmarkEnd w:id="2"/>
      <w:bookmarkEnd w:id="3"/>
      <w:r w:rsidR="00335D0B">
        <w:rPr>
          <w:rFonts w:cs="Calibri"/>
          <w:color w:val="000000"/>
          <w:shd w:val="clear" w:color="auto" w:fill="FFFFFF" w:themeFill="background1"/>
        </w:rPr>
        <w:t>.</w:t>
      </w:r>
    </w:p>
    <w:p w14:paraId="7F478F22" w14:textId="0063E0D5" w:rsidR="005779E7" w:rsidRDefault="005779E7" w:rsidP="00196A48">
      <w:pPr>
        <w:pStyle w:val="Akapitzlist"/>
        <w:numPr>
          <w:ilvl w:val="0"/>
          <w:numId w:val="48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2D1E6B">
        <w:rPr>
          <w:rFonts w:cs="Calibri"/>
          <w:color w:val="000000"/>
          <w:shd w:val="clear" w:color="auto" w:fill="FFFFFF" w:themeFill="background1"/>
        </w:rPr>
        <w:t>Oferta musi być sporządzona w języku polskim z zachowaniem formy pisemnej pod rygorem nieważności.</w:t>
      </w:r>
    </w:p>
    <w:p w14:paraId="774AFD2A" w14:textId="3167C3BF" w:rsidR="005779E7" w:rsidRPr="00EF4192" w:rsidRDefault="005779E7" w:rsidP="00196A48">
      <w:pPr>
        <w:pStyle w:val="Akapitzlist"/>
        <w:numPr>
          <w:ilvl w:val="0"/>
          <w:numId w:val="48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2D1E6B">
        <w:rPr>
          <w:rFonts w:cs="Calibri"/>
          <w:color w:val="000000"/>
          <w:shd w:val="clear" w:color="auto" w:fill="FFFFFF" w:themeFill="background1"/>
        </w:rPr>
        <w:t xml:space="preserve">Oferta wraz z </w:t>
      </w:r>
      <w:r>
        <w:rPr>
          <w:rFonts w:cs="Calibri"/>
          <w:color w:val="000000"/>
          <w:shd w:val="clear" w:color="auto" w:fill="FFFFFF" w:themeFill="background1"/>
        </w:rPr>
        <w:t xml:space="preserve">załącznikami </w:t>
      </w:r>
      <w:r w:rsidRPr="002D1E6B">
        <w:rPr>
          <w:rFonts w:cs="Calibri"/>
          <w:color w:val="000000"/>
          <w:shd w:val="clear" w:color="auto" w:fill="FFFFFF" w:themeFill="background1"/>
        </w:rPr>
        <w:t xml:space="preserve">oraz wymaganymi oświadczeniami i dokumentami musi być </w:t>
      </w:r>
      <w:r w:rsidR="00EF4192">
        <w:rPr>
          <w:rFonts w:cs="Calibri"/>
          <w:color w:val="000000"/>
          <w:shd w:val="clear" w:color="auto" w:fill="FFFFFF" w:themeFill="background1"/>
        </w:rPr>
        <w:t>wydrukowana, wypełniona</w:t>
      </w:r>
      <w:r w:rsidR="00826CB0">
        <w:rPr>
          <w:rFonts w:cs="Calibri"/>
          <w:color w:val="000000"/>
          <w:shd w:val="clear" w:color="auto" w:fill="FFFFFF" w:themeFill="background1"/>
        </w:rPr>
        <w:t xml:space="preserve"> i </w:t>
      </w:r>
      <w:r w:rsidRPr="002D1E6B">
        <w:rPr>
          <w:rFonts w:cs="Calibri"/>
          <w:color w:val="000000"/>
          <w:shd w:val="clear" w:color="auto" w:fill="FFFFFF" w:themeFill="background1"/>
        </w:rPr>
        <w:t xml:space="preserve">podpisana przez Wykonawcę lub osobę/osoby uprawnione do jego reprezentacji </w:t>
      </w:r>
      <w:r w:rsidRPr="00EF4192">
        <w:rPr>
          <w:rFonts w:cs="Calibri"/>
          <w:b/>
          <w:bCs/>
          <w:color w:val="000000"/>
          <w:shd w:val="clear" w:color="auto" w:fill="FFFFFF" w:themeFill="background1"/>
        </w:rPr>
        <w:t>podpisem własnoręcznym</w:t>
      </w:r>
      <w:r>
        <w:rPr>
          <w:rFonts w:cs="Calibri"/>
          <w:color w:val="000000"/>
          <w:shd w:val="clear" w:color="auto" w:fill="FFFFFF" w:themeFill="background1"/>
        </w:rPr>
        <w:t xml:space="preserve">, a następnie zeskanowana i przesłana mailem na adres: </w:t>
      </w:r>
      <w:hyperlink r:id="rId11" w:history="1">
        <w:r w:rsidRPr="00D07646">
          <w:rPr>
            <w:rStyle w:val="Hipercze"/>
            <w:rFonts w:cs="Calibri"/>
            <w:shd w:val="clear" w:color="auto" w:fill="FFFFFF" w:themeFill="background1"/>
          </w:rPr>
          <w:t>zamowienia@capz.lodz.pl</w:t>
        </w:r>
      </w:hyperlink>
      <w:r>
        <w:rPr>
          <w:rFonts w:cs="Calibri"/>
          <w:color w:val="000000"/>
          <w:shd w:val="clear" w:color="auto" w:fill="FFFFFF" w:themeFill="background1"/>
        </w:rPr>
        <w:t xml:space="preserve"> </w:t>
      </w:r>
    </w:p>
    <w:p w14:paraId="5F4EAC02" w14:textId="6FFA933D" w:rsidR="00EF4192" w:rsidRPr="005779E7" w:rsidRDefault="00D500DF" w:rsidP="00196A48">
      <w:pPr>
        <w:pStyle w:val="Akapitzlist"/>
        <w:numPr>
          <w:ilvl w:val="0"/>
          <w:numId w:val="48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D500DF">
        <w:rPr>
          <w:rFonts w:cs="Calibri"/>
          <w:b/>
          <w:bCs/>
          <w:color w:val="000000"/>
          <w:shd w:val="clear" w:color="auto" w:fill="FFFFFF" w:themeFill="background1"/>
        </w:rPr>
        <w:t>Podpis własnoręczny</w:t>
      </w:r>
      <w:r w:rsidRPr="00D500DF">
        <w:rPr>
          <w:rFonts w:cs="Calibri"/>
          <w:color w:val="000000"/>
          <w:shd w:val="clear" w:color="auto" w:fill="FFFFFF" w:themeFill="background1"/>
        </w:rPr>
        <w:t xml:space="preserve"> - językowy znak graficzny utrwalony w dokumencie własnoręcznie postawiony przez składającego, oświadczenie wskazuje imię i nazwisko podpisującego</w:t>
      </w:r>
      <w:r>
        <w:rPr>
          <w:rFonts w:cs="Calibri"/>
          <w:color w:val="000000"/>
          <w:shd w:val="clear" w:color="auto" w:fill="FFFFFF" w:themeFill="background1"/>
        </w:rPr>
        <w:t xml:space="preserve">. Zamawiający dopuszcza także </w:t>
      </w:r>
      <w:r w:rsidRPr="00D500DF">
        <w:rPr>
          <w:rFonts w:cs="Calibri"/>
          <w:color w:val="000000"/>
          <w:shd w:val="clear" w:color="auto" w:fill="FFFFFF" w:themeFill="background1"/>
        </w:rPr>
        <w:t>form</w:t>
      </w:r>
      <w:r>
        <w:rPr>
          <w:rFonts w:cs="Calibri"/>
          <w:color w:val="000000"/>
          <w:shd w:val="clear" w:color="auto" w:fill="FFFFFF" w:themeFill="background1"/>
        </w:rPr>
        <w:t>ę</w:t>
      </w:r>
      <w:r w:rsidRPr="00D500DF">
        <w:rPr>
          <w:rFonts w:cs="Calibri"/>
          <w:color w:val="000000"/>
          <w:shd w:val="clear" w:color="auto" w:fill="FFFFFF" w:themeFill="background1"/>
        </w:rPr>
        <w:t xml:space="preserve"> </w:t>
      </w:r>
      <w:r>
        <w:rPr>
          <w:rFonts w:cs="Calibri"/>
          <w:color w:val="000000"/>
          <w:shd w:val="clear" w:color="auto" w:fill="FFFFFF" w:themeFill="background1"/>
        </w:rPr>
        <w:t>tzw.</w:t>
      </w:r>
      <w:r w:rsidRPr="00D500DF">
        <w:rPr>
          <w:rFonts w:cs="Calibri"/>
          <w:color w:val="000000"/>
          <w:shd w:val="clear" w:color="auto" w:fill="FFFFFF" w:themeFill="background1"/>
        </w:rPr>
        <w:t xml:space="preserve"> parafy (tu: wywodzący się z imienia i nazwiska osoby fizycznej charakterystyczny dla niej znak graficzny, niekoniecznie będący pełnym imieniem i nazwiskiem, pozwalający na identyfikację osoby, która go złożyła, czyli pozwalający na ustalenie jej tożsamości). </w:t>
      </w:r>
      <w:r>
        <w:rPr>
          <w:rFonts w:cs="Calibri"/>
          <w:color w:val="000000"/>
          <w:shd w:val="clear" w:color="auto" w:fill="FFFFFF" w:themeFill="background1"/>
        </w:rPr>
        <w:t xml:space="preserve">Przepisy podpisu własnoręcznego określone zostały w </w:t>
      </w:r>
      <w:r w:rsidRPr="00D500DF">
        <w:rPr>
          <w:rFonts w:cs="Calibri"/>
          <w:color w:val="000000"/>
          <w:shd w:val="clear" w:color="auto" w:fill="FFFFFF" w:themeFill="background1"/>
        </w:rPr>
        <w:t xml:space="preserve">art. 78 </w:t>
      </w:r>
      <w:r>
        <w:rPr>
          <w:rFonts w:cs="Calibri"/>
          <w:color w:val="000000"/>
          <w:shd w:val="clear" w:color="auto" w:fill="FFFFFF" w:themeFill="background1"/>
        </w:rPr>
        <w:t>Kodeksu Cywilnego.</w:t>
      </w:r>
      <w:r w:rsidR="00EF4192">
        <w:rPr>
          <w:rFonts w:cs="Calibri"/>
          <w:color w:val="000000"/>
          <w:shd w:val="clear" w:color="auto" w:fill="FFFFFF" w:themeFill="background1"/>
        </w:rPr>
        <w:t xml:space="preserve"> </w:t>
      </w:r>
    </w:p>
    <w:p w14:paraId="65DB67BC" w14:textId="5EB536FB" w:rsidR="005779E7" w:rsidRPr="00B5523E" w:rsidRDefault="005779E7" w:rsidP="00196A48">
      <w:pPr>
        <w:pStyle w:val="Akapitzlist"/>
        <w:numPr>
          <w:ilvl w:val="0"/>
          <w:numId w:val="48"/>
        </w:numPr>
        <w:spacing w:after="0" w:line="240" w:lineRule="auto"/>
        <w:ind w:left="426" w:hanging="284"/>
        <w:jc w:val="both"/>
        <w:rPr>
          <w:rFonts w:cs="Calibri"/>
          <w:b/>
          <w:bCs/>
          <w:color w:val="000000" w:themeColor="text1"/>
          <w:shd w:val="clear" w:color="auto" w:fill="FFFF00"/>
        </w:rPr>
      </w:pPr>
      <w:r w:rsidRPr="00B5523E">
        <w:rPr>
          <w:rFonts w:cs="Calibri"/>
          <w:b/>
          <w:bCs/>
          <w:color w:val="000000" w:themeColor="text1"/>
          <w:shd w:val="clear" w:color="auto" w:fill="FFFFFF" w:themeFill="background1"/>
        </w:rPr>
        <w:t xml:space="preserve">Zamawiający </w:t>
      </w:r>
      <w:r w:rsidR="00EF4192" w:rsidRPr="00B5523E">
        <w:rPr>
          <w:rFonts w:cs="Calibri"/>
          <w:b/>
          <w:bCs/>
          <w:color w:val="000000" w:themeColor="text1"/>
          <w:shd w:val="clear" w:color="auto" w:fill="FFFFFF" w:themeFill="background1"/>
        </w:rPr>
        <w:t xml:space="preserve">odrzuci ofertę, </w:t>
      </w:r>
      <w:r w:rsidRPr="00B5523E">
        <w:rPr>
          <w:rFonts w:cs="Calibri"/>
          <w:b/>
          <w:bCs/>
          <w:color w:val="000000" w:themeColor="text1"/>
          <w:shd w:val="clear" w:color="auto" w:fill="FFFFFF" w:themeFill="background1"/>
        </w:rPr>
        <w:t xml:space="preserve">która zamiast własnoręcznego podpisu </w:t>
      </w:r>
      <w:r w:rsidR="00EF4192" w:rsidRPr="00B5523E">
        <w:rPr>
          <w:rFonts w:cs="Calibri"/>
          <w:b/>
          <w:bCs/>
          <w:color w:val="000000" w:themeColor="text1"/>
          <w:shd w:val="clear" w:color="auto" w:fill="FFFFFF" w:themeFill="background1"/>
        </w:rPr>
        <w:t xml:space="preserve">będzie </w:t>
      </w:r>
      <w:r w:rsidRPr="00B5523E">
        <w:rPr>
          <w:rFonts w:cs="Calibri"/>
          <w:b/>
          <w:bCs/>
          <w:color w:val="000000" w:themeColor="text1"/>
          <w:shd w:val="clear" w:color="auto" w:fill="FFFFFF" w:themeFill="background1"/>
        </w:rPr>
        <w:t xml:space="preserve">podpisana </w:t>
      </w:r>
      <w:r w:rsidR="00EF4192" w:rsidRPr="00B5523E">
        <w:rPr>
          <w:rFonts w:cs="Calibri"/>
          <w:b/>
          <w:bCs/>
          <w:color w:val="000000" w:themeColor="text1"/>
          <w:shd w:val="clear" w:color="auto" w:fill="FFFFFF" w:themeFill="background1"/>
        </w:rPr>
        <w:t>przy użyciu klawiatury</w:t>
      </w:r>
      <w:r w:rsidR="0028509E" w:rsidRPr="00B5523E">
        <w:rPr>
          <w:rFonts w:cs="Calibri"/>
          <w:b/>
          <w:bCs/>
          <w:color w:val="000000" w:themeColor="text1"/>
          <w:shd w:val="clear" w:color="auto" w:fill="FFFFFF" w:themeFill="background1"/>
        </w:rPr>
        <w:t xml:space="preserve"> komputera</w:t>
      </w:r>
      <w:r w:rsidR="00EF4192" w:rsidRPr="00B5523E">
        <w:rPr>
          <w:rFonts w:cs="Calibri"/>
          <w:b/>
          <w:bCs/>
          <w:color w:val="000000" w:themeColor="text1"/>
          <w:shd w:val="clear" w:color="auto" w:fill="FFFFFF" w:themeFill="background1"/>
        </w:rPr>
        <w:t xml:space="preserve">. </w:t>
      </w:r>
    </w:p>
    <w:bookmarkEnd w:id="5"/>
    <w:p w14:paraId="56273C1E" w14:textId="4480E865" w:rsidR="003C70FB" w:rsidRPr="0073731F" w:rsidRDefault="003C70FB" w:rsidP="00196A48">
      <w:pPr>
        <w:pStyle w:val="Akapitzlist"/>
        <w:numPr>
          <w:ilvl w:val="0"/>
          <w:numId w:val="48"/>
        </w:numPr>
        <w:spacing w:after="0" w:line="240" w:lineRule="auto"/>
        <w:ind w:left="426" w:hanging="284"/>
        <w:jc w:val="both"/>
        <w:rPr>
          <w:rFonts w:cs="Calibri"/>
          <w:color w:val="000000"/>
          <w:shd w:val="clear" w:color="auto" w:fill="FFFF00"/>
        </w:rPr>
      </w:pPr>
      <w:r w:rsidRPr="007F150A">
        <w:rPr>
          <w:rFonts w:cs="Calibri"/>
          <w:color w:val="000000"/>
          <w:shd w:val="clear" w:color="auto" w:fill="FFFFFF" w:themeFill="background1"/>
        </w:rPr>
        <w:t>Postępowanie prowadzone jest w języku polskim. Oznacza to, że oferta, oświadczenia oraz każdy dokument złożony wraz z ofertą sporządzony w  innym języku niż język polski winien być złożony wraz z tłumaczeniem na język polski.</w:t>
      </w:r>
    </w:p>
    <w:p w14:paraId="29B8D57E" w14:textId="77777777" w:rsidR="0073731F" w:rsidRDefault="0073731F" w:rsidP="0073731F">
      <w:pPr>
        <w:pStyle w:val="Akapitzlist"/>
        <w:numPr>
          <w:ilvl w:val="0"/>
          <w:numId w:val="48"/>
        </w:numPr>
        <w:suppressAutoHyphens w:val="0"/>
        <w:autoSpaceDE w:val="0"/>
        <w:spacing w:after="0" w:line="240" w:lineRule="auto"/>
        <w:ind w:left="426" w:right="20" w:hanging="284"/>
        <w:jc w:val="both"/>
        <w:textAlignment w:val="auto"/>
        <w:rPr>
          <w:rFonts w:cs="Calibri"/>
        </w:rPr>
      </w:pPr>
      <w:r w:rsidRPr="00196A48">
        <w:rPr>
          <w:rFonts w:cs="Calibri"/>
        </w:rPr>
        <w:t>Do oferty wykonawca załącza również  pełnomocnictwo</w:t>
      </w:r>
      <w:r>
        <w:rPr>
          <w:rFonts w:cs="Calibri"/>
        </w:rPr>
        <w:t>.</w:t>
      </w:r>
    </w:p>
    <w:p w14:paraId="32E304C9" w14:textId="77777777" w:rsidR="0073731F" w:rsidRPr="00196A48" w:rsidRDefault="0073731F" w:rsidP="0073731F">
      <w:pPr>
        <w:pStyle w:val="Akapitzlist"/>
        <w:numPr>
          <w:ilvl w:val="0"/>
          <w:numId w:val="48"/>
        </w:numPr>
        <w:suppressAutoHyphens w:val="0"/>
        <w:autoSpaceDE w:val="0"/>
        <w:spacing w:after="0" w:line="240" w:lineRule="auto"/>
        <w:ind w:left="426" w:right="20" w:hanging="284"/>
        <w:jc w:val="both"/>
        <w:textAlignment w:val="auto"/>
        <w:rPr>
          <w:rFonts w:cs="Calibri"/>
        </w:rPr>
      </w:pPr>
      <w:r>
        <w:rPr>
          <w:rFonts w:cs="Calibri"/>
        </w:rPr>
        <w:t>G</w:t>
      </w:r>
      <w:r w:rsidRPr="00196A48">
        <w:rPr>
          <w:rFonts w:cs="Calibri"/>
        </w:rPr>
        <w:t xml:space="preserve">dy umocowanie osoby składającej ofertę nie wynika z dokumentów rejestrowych, Wykonawca, który składa ofertę za pośrednictwem pełnomocnika, powinien dołączyć do oferty dokument </w:t>
      </w:r>
      <w:r w:rsidRPr="00196A48">
        <w:rPr>
          <w:rFonts w:cs="Calibri"/>
        </w:rPr>
        <w:br/>
        <w:t xml:space="preserve">pełnomocnictwa obejmujący swym zakresem umocowanie do złożenia oferty lub do złożenia oferty i podpisania umowy. </w:t>
      </w:r>
    </w:p>
    <w:p w14:paraId="20604EB9" w14:textId="77777777" w:rsidR="0073731F" w:rsidRPr="00BF11C1" w:rsidRDefault="0073731F" w:rsidP="0073731F">
      <w:pPr>
        <w:pStyle w:val="Akapitzlist"/>
        <w:spacing w:after="0" w:line="240" w:lineRule="auto"/>
        <w:ind w:left="426"/>
        <w:jc w:val="both"/>
        <w:rPr>
          <w:rFonts w:cs="Calibri"/>
          <w:color w:val="000000"/>
          <w:shd w:val="clear" w:color="auto" w:fill="FFFF00"/>
        </w:rPr>
      </w:pPr>
    </w:p>
    <w:p w14:paraId="5134F715" w14:textId="5F93F450" w:rsidR="00311468" w:rsidRDefault="00352E60" w:rsidP="00C20400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Dokumenty składane wraz z ofertą</w:t>
      </w:r>
      <w:r w:rsidR="0073731F">
        <w:rPr>
          <w:rFonts w:cs="Calibri"/>
          <w:b/>
          <w:bCs/>
          <w:color w:val="000000"/>
        </w:rPr>
        <w:t xml:space="preserve"> (nie podlegają uzupełnieniu)</w:t>
      </w:r>
      <w:r>
        <w:rPr>
          <w:rFonts w:cs="Calibri"/>
          <w:b/>
          <w:bCs/>
          <w:color w:val="000000"/>
        </w:rPr>
        <w:t>:</w:t>
      </w:r>
    </w:p>
    <w:p w14:paraId="77F7C4F4" w14:textId="34D9544E" w:rsidR="00311468" w:rsidRDefault="00352E60" w:rsidP="00196A48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Formularz ofertowy (Załącznik nr </w:t>
      </w:r>
      <w:r w:rsidR="003B15EC">
        <w:rPr>
          <w:rFonts w:cs="Calibri"/>
          <w:color w:val="000000"/>
        </w:rPr>
        <w:t>1</w:t>
      </w:r>
      <w:r>
        <w:rPr>
          <w:rFonts w:cs="Calibri"/>
          <w:color w:val="000000"/>
        </w:rPr>
        <w:t xml:space="preserve"> do Za</w:t>
      </w:r>
      <w:r w:rsidR="00880A5B">
        <w:rPr>
          <w:rFonts w:cs="Calibri"/>
          <w:color w:val="000000"/>
        </w:rPr>
        <w:t>pytania cenowego</w:t>
      </w:r>
      <w:r>
        <w:rPr>
          <w:rFonts w:cs="Calibri"/>
          <w:color w:val="000000"/>
        </w:rPr>
        <w:t>)</w:t>
      </w:r>
      <w:r w:rsidR="00196A48">
        <w:rPr>
          <w:rFonts w:cs="Calibri"/>
          <w:color w:val="000000"/>
        </w:rPr>
        <w:t>;</w:t>
      </w:r>
    </w:p>
    <w:p w14:paraId="03E566E3" w14:textId="1083F66D" w:rsidR="00196A48" w:rsidRDefault="00196A48" w:rsidP="00196A48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Oświadczenie o braku podstaw wykluczenia (Załącznik nr 3 do Zapytania cenowego);</w:t>
      </w:r>
    </w:p>
    <w:p w14:paraId="470EDF38" w14:textId="0BA2125A" w:rsidR="00880A5B" w:rsidRDefault="00880A5B" w:rsidP="00196A48">
      <w:pPr>
        <w:pStyle w:val="Akapitzlist"/>
        <w:numPr>
          <w:ilvl w:val="0"/>
          <w:numId w:val="14"/>
        </w:numPr>
        <w:spacing w:after="0" w:line="240" w:lineRule="auto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Oświadczenie o spełnieniu warunków udziału w postępowaniu (Załącznik nr 4 do Zapytania cenowego)</w:t>
      </w:r>
      <w:r w:rsidR="00196A48">
        <w:rPr>
          <w:rFonts w:cs="Calibri"/>
          <w:color w:val="000000"/>
        </w:rPr>
        <w:t>;</w:t>
      </w:r>
    </w:p>
    <w:p w14:paraId="34B7CDCE" w14:textId="0A5F1967" w:rsidR="00B5523E" w:rsidRDefault="00B5523E" w:rsidP="00B5523E">
      <w:pPr>
        <w:pStyle w:val="Tekstpodstawowy"/>
        <w:spacing w:after="0"/>
        <w:ind w:left="360" w:right="20"/>
        <w:jc w:val="both"/>
        <w:rPr>
          <w:rFonts w:ascii="Calibri" w:hAnsi="Calibri" w:cs="Calibri"/>
          <w:sz w:val="22"/>
          <w:szCs w:val="22"/>
        </w:rPr>
      </w:pPr>
    </w:p>
    <w:p w14:paraId="40A69A15" w14:textId="77777777" w:rsidR="00A21DF6" w:rsidRDefault="00A21DF6" w:rsidP="00B5523E">
      <w:pPr>
        <w:pStyle w:val="Tekstpodstawowy"/>
        <w:spacing w:after="0"/>
        <w:ind w:left="360" w:right="20"/>
        <w:jc w:val="both"/>
        <w:rPr>
          <w:rFonts w:ascii="Calibri" w:hAnsi="Calibri" w:cs="Calibri"/>
          <w:sz w:val="22"/>
          <w:szCs w:val="22"/>
        </w:rPr>
      </w:pPr>
    </w:p>
    <w:p w14:paraId="75389D92" w14:textId="77777777" w:rsidR="00A21DF6" w:rsidRDefault="00A21DF6" w:rsidP="00B5523E">
      <w:pPr>
        <w:pStyle w:val="Tekstpodstawowy"/>
        <w:spacing w:after="0"/>
        <w:ind w:left="360" w:right="20"/>
        <w:jc w:val="both"/>
        <w:rPr>
          <w:rFonts w:ascii="Calibri" w:hAnsi="Calibri" w:cs="Calibri"/>
          <w:sz w:val="22"/>
          <w:szCs w:val="22"/>
        </w:rPr>
      </w:pPr>
    </w:p>
    <w:p w14:paraId="21065389" w14:textId="77777777" w:rsidR="00311468" w:rsidRDefault="00352E60" w:rsidP="00C20400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142" w:hanging="142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lastRenderedPageBreak/>
        <w:t xml:space="preserve">Miejsce i termin składania i otwarcia oferty: </w:t>
      </w:r>
    </w:p>
    <w:p w14:paraId="29FFD5B0" w14:textId="4834F41F" w:rsidR="00311468" w:rsidRPr="00761E97" w:rsidRDefault="00352E60" w:rsidP="00C20400">
      <w:pPr>
        <w:pStyle w:val="Akapitzlist"/>
        <w:numPr>
          <w:ilvl w:val="0"/>
          <w:numId w:val="25"/>
        </w:numPr>
        <w:spacing w:after="0" w:line="240" w:lineRule="auto"/>
        <w:ind w:left="426" w:hanging="284"/>
      </w:pPr>
      <w:r>
        <w:rPr>
          <w:rFonts w:cs="Calibri"/>
          <w:color w:val="000000"/>
        </w:rPr>
        <w:t xml:space="preserve">Wykonawca składa ofertę za pośrednictwem poczty elektronicznej na adres Zamawiającego: </w:t>
      </w:r>
      <w:hyperlink r:id="rId12" w:history="1">
        <w:r>
          <w:rPr>
            <w:rStyle w:val="Hipercze"/>
            <w:rFonts w:cs="Calibri"/>
          </w:rPr>
          <w:t>zamowienia@capz.lodz.pl</w:t>
        </w:r>
      </w:hyperlink>
      <w:r>
        <w:rPr>
          <w:rFonts w:cs="Calibri"/>
          <w:color w:val="000000"/>
        </w:rPr>
        <w:t xml:space="preserve"> </w:t>
      </w:r>
    </w:p>
    <w:p w14:paraId="32863323" w14:textId="77777777" w:rsidR="00761E97" w:rsidRPr="00674AE2" w:rsidRDefault="00761E97" w:rsidP="00761E97">
      <w:pPr>
        <w:spacing w:after="0" w:line="240" w:lineRule="auto"/>
      </w:pPr>
    </w:p>
    <w:p w14:paraId="56B58E43" w14:textId="77777777" w:rsidR="00311468" w:rsidRDefault="00352E60" w:rsidP="00C20400">
      <w:pPr>
        <w:pStyle w:val="Akapitzlist"/>
        <w:numPr>
          <w:ilvl w:val="0"/>
          <w:numId w:val="25"/>
        </w:numPr>
        <w:spacing w:after="0" w:line="240" w:lineRule="auto"/>
        <w:ind w:left="426" w:hanging="284"/>
        <w:rPr>
          <w:rFonts w:cs="Calibri"/>
          <w:color w:val="000000"/>
        </w:rPr>
      </w:pPr>
      <w:r>
        <w:rPr>
          <w:rFonts w:cs="Calibri"/>
          <w:color w:val="000000"/>
        </w:rPr>
        <w:t>Ofertę należy złożyć:</w:t>
      </w:r>
    </w:p>
    <w:tbl>
      <w:tblPr>
        <w:tblW w:w="779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6"/>
      </w:tblGrid>
      <w:tr w:rsidR="00311468" w14:paraId="0D513D9E" w14:textId="77777777">
        <w:trPr>
          <w:jc w:val="center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F8B91" w14:textId="77777777" w:rsidR="00311468" w:rsidRDefault="00311468" w:rsidP="00C20400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both"/>
              <w:textAlignment w:val="auto"/>
              <w:rPr>
                <w:rFonts w:cs="Calibri"/>
                <w:color w:val="000000"/>
              </w:rPr>
            </w:pPr>
          </w:p>
          <w:p w14:paraId="27009FEF" w14:textId="6FC488CF" w:rsidR="00311468" w:rsidRPr="00B96FF2" w:rsidRDefault="00BF11C1" w:rsidP="00C20400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b/>
                <w:bCs/>
                <w:color w:val="000000"/>
              </w:rPr>
            </w:pPr>
            <w:r w:rsidRPr="00B96FF2">
              <w:rPr>
                <w:rFonts w:cs="Calibri"/>
                <w:b/>
                <w:bCs/>
                <w:color w:val="000000"/>
              </w:rPr>
              <w:t xml:space="preserve">Do dnia </w:t>
            </w:r>
            <w:r w:rsidR="00EE241B">
              <w:rPr>
                <w:rFonts w:cs="Calibri"/>
                <w:b/>
                <w:bCs/>
                <w:color w:val="000000"/>
              </w:rPr>
              <w:t>27</w:t>
            </w:r>
            <w:r w:rsidRPr="00B96FF2">
              <w:rPr>
                <w:rFonts w:cs="Calibri"/>
                <w:b/>
                <w:bCs/>
                <w:color w:val="000000"/>
              </w:rPr>
              <w:t>.</w:t>
            </w:r>
            <w:r w:rsidR="00EE241B">
              <w:rPr>
                <w:rFonts w:cs="Calibri"/>
                <w:b/>
                <w:bCs/>
                <w:color w:val="000000"/>
              </w:rPr>
              <w:t>10</w:t>
            </w:r>
            <w:r w:rsidRPr="00B96FF2">
              <w:rPr>
                <w:rFonts w:cs="Calibri"/>
                <w:b/>
                <w:bCs/>
                <w:color w:val="000000"/>
              </w:rPr>
              <w:t>.202</w:t>
            </w:r>
            <w:r w:rsidR="00105556">
              <w:rPr>
                <w:rFonts w:cs="Calibri"/>
                <w:b/>
                <w:bCs/>
                <w:color w:val="000000"/>
              </w:rPr>
              <w:t>3</w:t>
            </w:r>
            <w:r w:rsidRPr="00B96FF2">
              <w:rPr>
                <w:rFonts w:cs="Calibri"/>
                <w:b/>
                <w:bCs/>
                <w:color w:val="000000"/>
              </w:rPr>
              <w:t xml:space="preserve"> r. do godz.: 10:</w:t>
            </w:r>
            <w:r w:rsidR="00B96FF2" w:rsidRPr="00B96FF2">
              <w:rPr>
                <w:rFonts w:cs="Calibri"/>
                <w:b/>
                <w:bCs/>
                <w:color w:val="000000"/>
              </w:rPr>
              <w:t>0</w:t>
            </w:r>
            <w:r w:rsidRPr="00B96FF2">
              <w:rPr>
                <w:rFonts w:cs="Calibri"/>
                <w:b/>
                <w:bCs/>
                <w:color w:val="000000"/>
              </w:rPr>
              <w:t>0</w:t>
            </w:r>
          </w:p>
          <w:p w14:paraId="27E167A0" w14:textId="64AEF52D" w:rsidR="00BF11C1" w:rsidRDefault="00BF11C1" w:rsidP="00C20400">
            <w:pPr>
              <w:pStyle w:val="Akapitzlist"/>
              <w:tabs>
                <w:tab w:val="left" w:pos="142"/>
                <w:tab w:val="left" w:pos="426"/>
              </w:tabs>
              <w:spacing w:after="0" w:line="240" w:lineRule="auto"/>
              <w:ind w:left="0"/>
              <w:jc w:val="center"/>
              <w:textAlignment w:val="auto"/>
              <w:rPr>
                <w:rFonts w:cs="Calibri"/>
                <w:color w:val="000000"/>
              </w:rPr>
            </w:pPr>
          </w:p>
        </w:tc>
      </w:tr>
    </w:tbl>
    <w:p w14:paraId="7C7B8D0F" w14:textId="1DAAAFF3" w:rsidR="002D52DB" w:rsidRDefault="002D52DB" w:rsidP="00C20400">
      <w:pPr>
        <w:pStyle w:val="Akapitzlist"/>
        <w:numPr>
          <w:ilvl w:val="0"/>
          <w:numId w:val="25"/>
        </w:numPr>
        <w:spacing w:after="0" w:line="240" w:lineRule="auto"/>
        <w:ind w:left="426" w:hanging="284"/>
        <w:rPr>
          <w:rFonts w:cs="Calibri"/>
          <w:color w:val="000000"/>
        </w:rPr>
      </w:pPr>
      <w:r>
        <w:rPr>
          <w:rFonts w:cs="Calibri"/>
          <w:color w:val="000000"/>
        </w:rPr>
        <w:t xml:space="preserve">W treści emaila należy wpisać OFERTA oraz podać nazwę postępowania. </w:t>
      </w:r>
    </w:p>
    <w:p w14:paraId="00B59DBC" w14:textId="6314BE15" w:rsidR="00311468" w:rsidRDefault="00352E60" w:rsidP="00196A48">
      <w:pPr>
        <w:pStyle w:val="Akapitzlist"/>
        <w:numPr>
          <w:ilvl w:val="0"/>
          <w:numId w:val="25"/>
        </w:numPr>
        <w:spacing w:after="0" w:line="240" w:lineRule="auto"/>
        <w:ind w:left="426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 przypadku złożenia oferty przesłanej za pośrednictwem poczty elektronicznej, po terminie określonym w</w:t>
      </w:r>
      <w:r w:rsidR="002D52DB">
        <w:rPr>
          <w:rFonts w:cs="Calibri"/>
          <w:color w:val="000000"/>
        </w:rPr>
        <w:t xml:space="preserve"> Zap</w:t>
      </w:r>
      <w:r w:rsidR="00196A48">
        <w:rPr>
          <w:rFonts w:cs="Calibri"/>
          <w:color w:val="000000"/>
        </w:rPr>
        <w:t>ytaniu cenowym</w:t>
      </w:r>
      <w:r w:rsidR="002D52DB">
        <w:rPr>
          <w:rFonts w:cs="Calibri"/>
          <w:color w:val="000000"/>
        </w:rPr>
        <w:t>,</w:t>
      </w:r>
      <w:r>
        <w:rPr>
          <w:rFonts w:cs="Calibri"/>
          <w:color w:val="000000"/>
        </w:rPr>
        <w:t xml:space="preserve"> Zamawiający po jej otrzymaniu poinformuje Wykonawcę, że nie będzie ona podlegać rozpatrzeniu w </w:t>
      </w:r>
      <w:r w:rsidR="00196A48">
        <w:rPr>
          <w:rFonts w:cs="Calibri"/>
          <w:color w:val="000000"/>
        </w:rPr>
        <w:t>niniejszym zapytaniu cenowym</w:t>
      </w:r>
      <w:r>
        <w:rPr>
          <w:rFonts w:cs="Calibri"/>
          <w:color w:val="000000"/>
        </w:rPr>
        <w:t>.</w:t>
      </w:r>
    </w:p>
    <w:p w14:paraId="0AFE58CD" w14:textId="2B5BF882" w:rsidR="00BA7214" w:rsidRDefault="00BA7214" w:rsidP="00C20400">
      <w:pPr>
        <w:spacing w:after="0" w:line="240" w:lineRule="auto"/>
        <w:rPr>
          <w:rFonts w:cs="Calibri"/>
          <w:color w:val="000000"/>
        </w:rPr>
      </w:pPr>
    </w:p>
    <w:p w14:paraId="74B14E79" w14:textId="77777777" w:rsidR="00311468" w:rsidRDefault="00352E60" w:rsidP="00C20400">
      <w:pPr>
        <w:pStyle w:val="Akapitzlist"/>
        <w:numPr>
          <w:ilvl w:val="0"/>
          <w:numId w:val="1"/>
        </w:numPr>
        <w:tabs>
          <w:tab w:val="left" w:pos="-796"/>
        </w:tabs>
        <w:spacing w:after="0" w:line="240" w:lineRule="auto"/>
        <w:ind w:left="709" w:hanging="567"/>
        <w:jc w:val="both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Opis sposobu obliczania ceny</w:t>
      </w:r>
    </w:p>
    <w:p w14:paraId="511C5BB0" w14:textId="77777777" w:rsidR="00311468" w:rsidRDefault="00352E60" w:rsidP="00C2040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Oferta powinna zawierać zgodnie z przedmiotem zamówienia cenę oferty brutto (z podatkiem VAT), określoną w Formularzu Oferty, obejmującą cenę za wykonanie całego przedmiotu zamówienia na warunkach określonych we wzorze umowy. 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47F63FC9" w14:textId="597F0795" w:rsidR="00311468" w:rsidRDefault="00352E60" w:rsidP="00C2040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Podana w ofercie cena musi uwzględniać wszystkie wymagania Zamawiającego określone </w:t>
      </w:r>
      <w:r w:rsidRPr="00CF0D6F">
        <w:rPr>
          <w:rFonts w:cs="Calibri"/>
          <w:color w:val="000000"/>
          <w:shd w:val="clear" w:color="auto" w:fill="FFFFFF" w:themeFill="background1"/>
        </w:rPr>
        <w:br/>
        <w:t>w Za</w:t>
      </w:r>
      <w:r w:rsidR="00196A48">
        <w:rPr>
          <w:rFonts w:cs="Calibri"/>
          <w:color w:val="000000"/>
          <w:shd w:val="clear" w:color="auto" w:fill="FFFFFF" w:themeFill="background1"/>
        </w:rPr>
        <w:t>pytaniu cenowym</w:t>
      </w:r>
      <w:r w:rsidRPr="00CF0D6F">
        <w:rPr>
          <w:rFonts w:cs="Calibri"/>
          <w:color w:val="000000"/>
          <w:shd w:val="clear" w:color="auto" w:fill="FFFFFF" w:themeFill="background1"/>
        </w:rPr>
        <w:t>, obejmować wszystkie koszty, jakie poniesie Wykonawca z tytułu należytego oraz zgodnego z umową i obowiązującymi przepisami za wykonanie przedmiotu zamówienia.</w:t>
      </w:r>
    </w:p>
    <w:p w14:paraId="4CF9DB7C" w14:textId="77777777" w:rsidR="00311468" w:rsidRDefault="00352E60" w:rsidP="00C2040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W cenie oferty uwzględnia się zysk Wykonawcy oraz wszystkie wymagane przepisami prawa podatki i opłaty, a w szczególności podatek VAT.</w:t>
      </w:r>
    </w:p>
    <w:p w14:paraId="2865F93E" w14:textId="77777777" w:rsidR="00311468" w:rsidRDefault="00352E60" w:rsidP="00C2040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W cenie oferty uwzględnia się podatek od towarów i usług oraz podatek akcyzowy, jeżeli na podstawie odrębnych przepisów sprzedaż towaru (usługi) podlega obciążeniu podatkiem od towarów i usług lub podatkiem akcyzowym. Przez cenę rozumie się także stawkę taryfową.</w:t>
      </w:r>
    </w:p>
    <w:p w14:paraId="6B178727" w14:textId="77777777" w:rsidR="00311468" w:rsidRDefault="00352E60" w:rsidP="00C2040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Ceny w ofercie składanej przez Wykonawcę mają być wyrażone cyfrą oraz słownie.</w:t>
      </w:r>
      <w:r>
        <w:rPr>
          <w:rFonts w:cs="Calibri"/>
          <w:color w:val="000000"/>
          <w:shd w:val="clear" w:color="auto" w:fill="FFFF00"/>
        </w:rPr>
        <w:t xml:space="preserve"> </w:t>
      </w:r>
    </w:p>
    <w:p w14:paraId="00A8D5E3" w14:textId="77777777" w:rsidR="00311468" w:rsidRDefault="00352E60" w:rsidP="00C2040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Wszelkie obliczenia w ofercie powinny być podane z dokładnością do dwóch miejsc po przecinku.</w:t>
      </w:r>
    </w:p>
    <w:p w14:paraId="68221C89" w14:textId="64EA96E5" w:rsidR="00311468" w:rsidRDefault="00352E60" w:rsidP="00C20400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Ustalenie prawidłowej stawki podatku VAT zgodnej z obowiązującymi przepisami ustawy </w:t>
      </w:r>
      <w:r w:rsidR="0095463F">
        <w:rPr>
          <w:rFonts w:cs="Calibri"/>
          <w:color w:val="000000"/>
          <w:shd w:val="clear" w:color="auto" w:fill="FFFFFF" w:themeFill="background1"/>
        </w:rPr>
        <w:br/>
      </w:r>
      <w:r w:rsidRPr="00CF0D6F">
        <w:rPr>
          <w:rFonts w:cs="Calibri"/>
          <w:color w:val="000000"/>
          <w:shd w:val="clear" w:color="auto" w:fill="FFFFFF" w:themeFill="background1"/>
        </w:rPr>
        <w:t>o podatku od towarów i usług, należy do Wykonawcy</w:t>
      </w:r>
      <w:r w:rsidR="00CF0D6F">
        <w:rPr>
          <w:rFonts w:cs="Calibri"/>
          <w:color w:val="000000"/>
          <w:shd w:val="clear" w:color="auto" w:fill="FFFFFF" w:themeFill="background1"/>
        </w:rPr>
        <w:t>.</w:t>
      </w:r>
    </w:p>
    <w:p w14:paraId="4306F550" w14:textId="77777777" w:rsidR="00311468" w:rsidRDefault="00352E60" w:rsidP="00C2040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>Cena podana w Formularzu oferty musi być wyrażona w PLN, z dokładnością do dwóch miejsc po przecinku. Kwotę należy zaokrąglić do pełnych groszy, przy czym końcówki poniżej 0,5 grosza pomija się, a końcówki 0,5 i wyższe zaokrągla się do 1 grosza (ostatnią pozostawioną cyfrę powiększa się o jednostkę.</w:t>
      </w:r>
    </w:p>
    <w:p w14:paraId="7CFDD666" w14:textId="6DE776E3" w:rsidR="00311468" w:rsidRPr="00BF6235" w:rsidRDefault="00352E60" w:rsidP="00C20400">
      <w:pPr>
        <w:pStyle w:val="Akapitzlist"/>
        <w:numPr>
          <w:ilvl w:val="0"/>
          <w:numId w:val="26"/>
        </w:numPr>
        <w:spacing w:after="0" w:line="240" w:lineRule="auto"/>
        <w:ind w:left="567" w:hanging="425"/>
        <w:jc w:val="both"/>
        <w:rPr>
          <w:rFonts w:cs="Calibri"/>
          <w:color w:val="000000"/>
          <w:shd w:val="clear" w:color="auto" w:fill="FFFF00"/>
        </w:rPr>
      </w:pPr>
      <w:r w:rsidRPr="00CF0D6F">
        <w:rPr>
          <w:rFonts w:cs="Calibri"/>
          <w:color w:val="000000"/>
          <w:shd w:val="clear" w:color="auto" w:fill="FFFFFF" w:themeFill="background1"/>
        </w:rPr>
        <w:t xml:space="preserve">Sposób zapłaty i rozliczenia niniejszego zamówienia zostały określone w istotnych postanowieniach umowy (Załącznik nr </w:t>
      </w:r>
      <w:r w:rsidR="00335D0B">
        <w:rPr>
          <w:rFonts w:cs="Calibri"/>
          <w:color w:val="000000"/>
          <w:shd w:val="clear" w:color="auto" w:fill="FFFFFF" w:themeFill="background1"/>
        </w:rPr>
        <w:t>2</w:t>
      </w:r>
      <w:r w:rsidRPr="00CF0D6F">
        <w:rPr>
          <w:rFonts w:cs="Calibri"/>
          <w:color w:val="000000"/>
          <w:shd w:val="clear" w:color="auto" w:fill="FFFFFF" w:themeFill="background1"/>
        </w:rPr>
        <w:t xml:space="preserve"> do Zap</w:t>
      </w:r>
      <w:r w:rsidR="0095463F">
        <w:rPr>
          <w:rFonts w:cs="Calibri"/>
          <w:color w:val="000000"/>
          <w:shd w:val="clear" w:color="auto" w:fill="FFFFFF" w:themeFill="background1"/>
        </w:rPr>
        <w:t>ytania cenowego</w:t>
      </w:r>
      <w:r w:rsidRPr="00CF0D6F">
        <w:rPr>
          <w:rFonts w:cs="Calibri"/>
          <w:color w:val="000000"/>
          <w:shd w:val="clear" w:color="auto" w:fill="FFFFFF" w:themeFill="background1"/>
        </w:rPr>
        <w:t>).</w:t>
      </w:r>
    </w:p>
    <w:p w14:paraId="2E729482" w14:textId="77777777" w:rsidR="003F6CED" w:rsidRPr="003F6CED" w:rsidRDefault="00BF6235" w:rsidP="00C20400">
      <w:pPr>
        <w:pStyle w:val="Akapitzlist"/>
        <w:numPr>
          <w:ilvl w:val="0"/>
          <w:numId w:val="26"/>
        </w:numPr>
        <w:spacing w:after="0" w:line="240" w:lineRule="auto"/>
        <w:ind w:left="567" w:hanging="425"/>
        <w:contextualSpacing/>
        <w:jc w:val="both"/>
        <w:rPr>
          <w:rFonts w:asciiTheme="minorHAnsi" w:eastAsiaTheme="majorEastAsia" w:hAnsiTheme="minorHAnsi" w:cstheme="minorHAnsi"/>
          <w:lang w:eastAsia="en-US"/>
        </w:rPr>
      </w:pPr>
      <w:r w:rsidRPr="003F6CED">
        <w:rPr>
          <w:rFonts w:cs="Calibri"/>
          <w:color w:val="000000"/>
          <w:shd w:val="clear" w:color="auto" w:fill="FFFFFF" w:themeFill="background1"/>
        </w:rPr>
        <w:t>Wykonawcy ponoszą wszelkie koszty związane z przygotowaniem i złożeniem oferty.</w:t>
      </w:r>
    </w:p>
    <w:p w14:paraId="2E28B417" w14:textId="365196F4" w:rsidR="00C12E68" w:rsidRDefault="00C12E68" w:rsidP="00C20400">
      <w:pPr>
        <w:pStyle w:val="Akapitzlist"/>
        <w:spacing w:after="0" w:line="240" w:lineRule="auto"/>
        <w:ind w:left="567"/>
        <w:jc w:val="both"/>
        <w:rPr>
          <w:rFonts w:cs="Calibri"/>
          <w:color w:val="000000"/>
          <w:shd w:val="clear" w:color="auto" w:fill="FFFF00"/>
        </w:rPr>
      </w:pPr>
    </w:p>
    <w:p w14:paraId="31170D2D" w14:textId="77777777" w:rsidR="00311468" w:rsidRDefault="00352E60" w:rsidP="00C20400">
      <w:pPr>
        <w:pStyle w:val="Akapitzlist"/>
        <w:numPr>
          <w:ilvl w:val="0"/>
          <w:numId w:val="1"/>
        </w:numPr>
        <w:spacing w:after="0" w:line="240" w:lineRule="auto"/>
        <w:ind w:left="142" w:hanging="142"/>
      </w:pPr>
      <w:r>
        <w:rPr>
          <w:rFonts w:eastAsia="Times New Roman" w:cs="Calibri"/>
          <w:b/>
          <w:bCs/>
          <w:color w:val="000000"/>
          <w:shd w:val="clear" w:color="auto" w:fill="FFFFFF"/>
        </w:rPr>
        <w:t>Kryteria oceny ofert:</w:t>
      </w:r>
    </w:p>
    <w:p w14:paraId="5C615695" w14:textId="61691A19" w:rsidR="00311468" w:rsidRDefault="00352E60" w:rsidP="00C20400">
      <w:pPr>
        <w:pStyle w:val="Akapitzlist"/>
        <w:numPr>
          <w:ilvl w:val="0"/>
          <w:numId w:val="27"/>
        </w:numPr>
        <w:spacing w:after="0" w:line="240" w:lineRule="auto"/>
        <w:ind w:left="567" w:hanging="425"/>
      </w:pPr>
      <w:r>
        <w:t>Zamawiający wyznaczył następujące kryter</w:t>
      </w:r>
      <w:r w:rsidR="0095463F">
        <w:t>ium</w:t>
      </w:r>
      <w:r>
        <w:t xml:space="preserve"> oceny ofert, przypisując im odpowiednie wagi punktowe:</w:t>
      </w:r>
    </w:p>
    <w:tbl>
      <w:tblPr>
        <w:tblW w:w="9238" w:type="dxa"/>
        <w:tblInd w:w="-1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5"/>
        <w:gridCol w:w="2963"/>
        <w:gridCol w:w="2970"/>
      </w:tblGrid>
      <w:tr w:rsidR="009E656C" w:rsidRPr="00E90F89" w14:paraId="6096EBBC" w14:textId="77777777" w:rsidTr="001A0F77"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F9A45" w14:textId="77777777" w:rsidR="009E656C" w:rsidRPr="00E90F89" w:rsidRDefault="009E656C" w:rsidP="001A0F77">
            <w:pPr>
              <w:spacing w:after="0" w:line="240" w:lineRule="auto"/>
              <w:jc w:val="center"/>
              <w:textAlignment w:val="auto"/>
            </w:pPr>
            <w:r w:rsidRPr="00E90F89">
              <w:rPr>
                <w:rFonts w:eastAsia="Arial" w:cs="Calibri"/>
                <w:b/>
                <w:bCs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9E1D97" w14:textId="77777777" w:rsidR="009E656C" w:rsidRPr="00E90F89" w:rsidRDefault="009E656C" w:rsidP="001A0F77">
            <w:pPr>
              <w:spacing w:after="0" w:line="240" w:lineRule="auto"/>
              <w:jc w:val="center"/>
              <w:textAlignment w:val="auto"/>
              <w:rPr>
                <w:rFonts w:eastAsia="Arial" w:cs="Calibri"/>
                <w:b/>
                <w:sz w:val="20"/>
                <w:szCs w:val="20"/>
                <w:lang w:eastAsia="pl-PL"/>
              </w:rPr>
            </w:pPr>
            <w:r w:rsidRPr="00E90F89">
              <w:rPr>
                <w:rFonts w:eastAsia="Arial" w:cs="Calibri"/>
                <w:b/>
                <w:sz w:val="20"/>
                <w:szCs w:val="20"/>
                <w:lang w:eastAsia="pl-PL"/>
              </w:rPr>
              <w:t xml:space="preserve">Znaczenie procentowe </w:t>
            </w:r>
          </w:p>
          <w:p w14:paraId="05E1D924" w14:textId="77777777" w:rsidR="009E656C" w:rsidRPr="00E90F89" w:rsidRDefault="009E656C" w:rsidP="001A0F77">
            <w:pPr>
              <w:spacing w:after="0" w:line="240" w:lineRule="auto"/>
              <w:jc w:val="center"/>
              <w:textAlignment w:val="auto"/>
              <w:rPr>
                <w:rFonts w:eastAsia="Arial" w:cs="Calibri"/>
                <w:b/>
                <w:sz w:val="20"/>
                <w:szCs w:val="20"/>
                <w:lang w:eastAsia="pl-PL"/>
              </w:rPr>
            </w:pPr>
            <w:r w:rsidRPr="00E90F89">
              <w:rPr>
                <w:rFonts w:eastAsia="Arial" w:cs="Calibri"/>
                <w:b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3DECB" w14:textId="77777777" w:rsidR="009E656C" w:rsidRPr="00E90F89" w:rsidRDefault="009E656C" w:rsidP="001A0F77">
            <w:pPr>
              <w:spacing w:after="0" w:line="240" w:lineRule="auto"/>
              <w:jc w:val="center"/>
              <w:textAlignment w:val="auto"/>
              <w:rPr>
                <w:rFonts w:eastAsia="Arial" w:cs="Calibri"/>
                <w:b/>
                <w:sz w:val="20"/>
                <w:szCs w:val="20"/>
                <w:lang w:eastAsia="pl-PL"/>
              </w:rPr>
            </w:pPr>
            <w:r w:rsidRPr="00E90F89">
              <w:rPr>
                <w:rFonts w:eastAsia="Arial" w:cs="Calibri"/>
                <w:b/>
                <w:sz w:val="20"/>
                <w:szCs w:val="20"/>
                <w:lang w:eastAsia="pl-PL"/>
              </w:rPr>
              <w:t>Maksymalna ilość punktów jakie może otrzymać oferta za dane kryterium</w:t>
            </w:r>
          </w:p>
        </w:tc>
      </w:tr>
      <w:tr w:rsidR="009E656C" w:rsidRPr="00E90F89" w14:paraId="0F55ACE6" w14:textId="77777777" w:rsidTr="001A0F77">
        <w:trPr>
          <w:trHeight w:val="634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E6AE8" w14:textId="77777777" w:rsidR="009E656C" w:rsidRPr="00E90F89" w:rsidRDefault="009E656C" w:rsidP="001A0F77">
            <w:pPr>
              <w:pStyle w:val="Default"/>
              <w:jc w:val="center"/>
              <w:rPr>
                <w:color w:val="auto"/>
              </w:rPr>
            </w:pPr>
            <w:r w:rsidRPr="00E90F89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Cena oferty brutto w PLN (C)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8176E" w14:textId="79027CBF" w:rsidR="009E656C" w:rsidRPr="00E90F89" w:rsidRDefault="00674AE2" w:rsidP="001A0F77">
            <w:pPr>
              <w:spacing w:after="0" w:line="240" w:lineRule="auto"/>
              <w:jc w:val="center"/>
              <w:textAlignment w:val="auto"/>
              <w:rPr>
                <w:rFonts w:eastAsia="Arial" w:cs="Calibri"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sz w:val="20"/>
                <w:szCs w:val="20"/>
                <w:lang w:eastAsia="pl-PL"/>
              </w:rPr>
              <w:t>1</w:t>
            </w:r>
            <w:r>
              <w:rPr>
                <w:rFonts w:eastAsia="Arial"/>
                <w:sz w:val="20"/>
                <w:szCs w:val="20"/>
                <w:lang w:eastAsia="pl-PL"/>
              </w:rPr>
              <w:t>0</w:t>
            </w:r>
            <w:r w:rsidR="009E656C" w:rsidRPr="00E90F89">
              <w:rPr>
                <w:rFonts w:eastAsia="Arial" w:cs="Calibri"/>
                <w:sz w:val="20"/>
                <w:szCs w:val="20"/>
                <w:lang w:eastAsia="pl-PL"/>
              </w:rPr>
              <w:t>0%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7A5EF" w14:textId="61A96745" w:rsidR="009E656C" w:rsidRPr="00E90F89" w:rsidRDefault="00674AE2" w:rsidP="001A0F77">
            <w:pPr>
              <w:spacing w:after="0" w:line="240" w:lineRule="auto"/>
              <w:jc w:val="center"/>
              <w:textAlignment w:val="auto"/>
              <w:rPr>
                <w:rFonts w:eastAsia="Arial" w:cs="Calibri"/>
                <w:sz w:val="20"/>
                <w:szCs w:val="20"/>
                <w:lang w:eastAsia="pl-PL"/>
              </w:rPr>
            </w:pPr>
            <w:r>
              <w:rPr>
                <w:rFonts w:eastAsia="Arial" w:cs="Calibri"/>
                <w:sz w:val="20"/>
                <w:szCs w:val="20"/>
                <w:lang w:eastAsia="pl-PL"/>
              </w:rPr>
              <w:t>10</w:t>
            </w:r>
            <w:r w:rsidR="009E656C" w:rsidRPr="00E90F89">
              <w:rPr>
                <w:rFonts w:eastAsia="Arial" w:cs="Calibri"/>
                <w:sz w:val="20"/>
                <w:szCs w:val="20"/>
                <w:lang w:eastAsia="pl-PL"/>
              </w:rPr>
              <w:t>0 punktów</w:t>
            </w:r>
          </w:p>
        </w:tc>
      </w:tr>
    </w:tbl>
    <w:p w14:paraId="38B8FB58" w14:textId="77777777" w:rsidR="00311468" w:rsidRDefault="00311468" w:rsidP="00C20400">
      <w:pPr>
        <w:pStyle w:val="Akapitzlist"/>
        <w:spacing w:after="0" w:line="240" w:lineRule="auto"/>
        <w:ind w:left="862"/>
      </w:pPr>
    </w:p>
    <w:p w14:paraId="13FEA829" w14:textId="3416E47E" w:rsidR="009E656C" w:rsidRPr="00C73426" w:rsidRDefault="009E656C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bCs/>
          <w:color w:val="00000A"/>
          <w:lang w:eastAsia="zh-CN"/>
        </w:rPr>
        <w:t>2</w:t>
      </w:r>
      <w:r>
        <w:rPr>
          <w:rFonts w:asciiTheme="minorHAnsi" w:eastAsia="Times New Roman" w:hAnsiTheme="minorHAnsi" w:cstheme="minorHAnsi"/>
          <w:bCs/>
          <w:color w:val="00000A"/>
          <w:lang w:eastAsia="zh-CN"/>
        </w:rPr>
        <w:t>)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 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Przy wyborze oferty najkorzystniejszej, Zamawiający będzie się kierował następującym kryteri</w:t>
      </w:r>
      <w:r w:rsidR="0095463F">
        <w:rPr>
          <w:rFonts w:asciiTheme="minorHAnsi" w:eastAsia="Times New Roman" w:hAnsiTheme="minorHAnsi" w:cstheme="minorHAnsi"/>
          <w:color w:val="00000A"/>
          <w:lang w:eastAsia="zh-CN"/>
        </w:rPr>
        <w:t>u</w:t>
      </w:r>
      <w:r w:rsidR="00B96FF2">
        <w:rPr>
          <w:rFonts w:asciiTheme="minorHAnsi" w:eastAsia="Times New Roman" w:hAnsiTheme="minorHAnsi" w:cstheme="minorHAnsi"/>
          <w:color w:val="00000A"/>
          <w:lang w:eastAsia="zh-CN"/>
        </w:rPr>
        <w:t>m</w:t>
      </w:r>
      <w:r w:rsidR="0095463F">
        <w:rPr>
          <w:rFonts w:asciiTheme="minorHAnsi" w:eastAsia="Times New Roman" w:hAnsiTheme="minorHAnsi" w:cstheme="minorHAnsi"/>
          <w:color w:val="00000A"/>
          <w:lang w:eastAsia="zh-CN"/>
        </w:rPr>
        <w:t>:</w:t>
      </w:r>
    </w:p>
    <w:p w14:paraId="2B85DA61" w14:textId="4768529F" w:rsidR="009E656C" w:rsidRPr="00C73426" w:rsidRDefault="009E656C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kryterium – Cena oferty ,,C” – waga </w:t>
      </w:r>
      <w:r w:rsidR="00674AE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10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0% (</w:t>
      </w:r>
      <w:r w:rsidR="00674AE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10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0% = </w:t>
      </w:r>
      <w:r w:rsidR="00674AE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10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0 pkt.)</w:t>
      </w:r>
    </w:p>
    <w:p w14:paraId="49177888" w14:textId="06CA6A2C" w:rsidR="009E656C" w:rsidRPr="00C73426" w:rsidRDefault="009E656C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b/>
          <w:bCs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lastRenderedPageBreak/>
        <w:t>Maksymalną liczbę punktów w tym kryterium (</w:t>
      </w:r>
      <w:r w:rsidR="00674AE2">
        <w:rPr>
          <w:rFonts w:asciiTheme="minorHAnsi" w:eastAsia="Times New Roman" w:hAnsiTheme="minorHAnsi" w:cstheme="minorHAnsi"/>
          <w:color w:val="00000A"/>
          <w:lang w:eastAsia="zh-CN"/>
        </w:rPr>
        <w:t>10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0 pkt.) otrzyma Wykonawca, który zaproponuje najniższą cenę za wykonanie całości zamówienia podaną przez Wykonawcę  w Formularzu ofertowym (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Załącznik nr </w:t>
      </w:r>
      <w:r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1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) 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 xml:space="preserve">do </w:t>
      </w:r>
      <w:r>
        <w:rPr>
          <w:rFonts w:asciiTheme="minorHAnsi" w:eastAsia="Times New Roman" w:hAnsiTheme="minorHAnsi" w:cstheme="minorHAnsi"/>
          <w:color w:val="00000A"/>
          <w:lang w:eastAsia="zh-CN"/>
        </w:rPr>
        <w:t>Zap</w:t>
      </w:r>
      <w:r w:rsidR="0095463F">
        <w:rPr>
          <w:rFonts w:asciiTheme="minorHAnsi" w:eastAsia="Times New Roman" w:hAnsiTheme="minorHAnsi" w:cstheme="minorHAnsi"/>
          <w:color w:val="00000A"/>
          <w:lang w:eastAsia="zh-CN"/>
        </w:rPr>
        <w:t>ytania cenowego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, natomiast pozostali Wykonawcy otrzymają odpowiednio mniejsza liczbę punktów obliczoną zgodnie z poniższym wzorem:</w:t>
      </w:r>
    </w:p>
    <w:p w14:paraId="2477C336" w14:textId="3937E19D" w:rsidR="009E656C" w:rsidRPr="00C73426" w:rsidRDefault="009E656C" w:rsidP="009E656C">
      <w:pPr>
        <w:autoSpaceDN/>
        <w:spacing w:after="0"/>
        <w:textAlignment w:val="auto"/>
        <w:rPr>
          <w:rFonts w:asciiTheme="minorHAnsi" w:eastAsia="Times New Roman" w:hAnsiTheme="minorHAnsi" w:cstheme="minorHAnsi"/>
          <w:b/>
          <w:bCs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C = C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vertAlign w:val="subscript"/>
          <w:lang w:eastAsia="zh-CN"/>
        </w:rPr>
        <w:t xml:space="preserve">n 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/ C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vertAlign w:val="subscript"/>
          <w:lang w:eastAsia="zh-CN"/>
        </w:rPr>
        <w:t>o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 xml:space="preserve"> x </w:t>
      </w:r>
      <w:r w:rsidR="00674AE2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10</w:t>
      </w: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0 pkt.</w:t>
      </w:r>
    </w:p>
    <w:p w14:paraId="2188C53D" w14:textId="77777777" w:rsidR="009E656C" w:rsidRPr="00C73426" w:rsidRDefault="009E656C" w:rsidP="009E656C">
      <w:pPr>
        <w:autoSpaceDN/>
        <w:spacing w:after="0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b/>
          <w:bCs/>
          <w:color w:val="00000A"/>
          <w:lang w:eastAsia="zh-CN"/>
        </w:rPr>
        <w:t>gdzie:</w:t>
      </w:r>
    </w:p>
    <w:p w14:paraId="170367BD" w14:textId="77777777" w:rsidR="009E656C" w:rsidRPr="00C73426" w:rsidRDefault="009E656C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C</w:t>
      </w:r>
      <w:r w:rsidRPr="00C73426">
        <w:rPr>
          <w:rFonts w:asciiTheme="minorHAnsi" w:eastAsia="Times New Roman" w:hAnsiTheme="minorHAnsi" w:cstheme="minorHAnsi"/>
          <w:color w:val="00000A"/>
          <w:vertAlign w:val="subscript"/>
          <w:lang w:eastAsia="zh-CN"/>
        </w:rPr>
        <w:t xml:space="preserve">n    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- cena brutto oferty najtańszej</w:t>
      </w:r>
    </w:p>
    <w:p w14:paraId="78AF886F" w14:textId="77777777" w:rsidR="009E656C" w:rsidRPr="00C73426" w:rsidRDefault="009E656C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C</w:t>
      </w:r>
      <w:r w:rsidRPr="00C73426">
        <w:rPr>
          <w:rFonts w:asciiTheme="minorHAnsi" w:eastAsia="Times New Roman" w:hAnsiTheme="minorHAnsi" w:cstheme="minorHAnsi"/>
          <w:color w:val="00000A"/>
          <w:vertAlign w:val="subscript"/>
          <w:lang w:eastAsia="zh-CN"/>
        </w:rPr>
        <w:t xml:space="preserve">o   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- cena brutto oferty ocenianej</w:t>
      </w:r>
    </w:p>
    <w:p w14:paraId="0112152C" w14:textId="16C3B1BE" w:rsidR="009E656C" w:rsidRDefault="009E656C" w:rsidP="009E656C">
      <w:pPr>
        <w:autoSpaceDN/>
        <w:spacing w:after="0"/>
        <w:jc w:val="both"/>
        <w:textAlignment w:val="auto"/>
        <w:rPr>
          <w:rFonts w:asciiTheme="minorHAnsi" w:eastAsia="Times New Roman" w:hAnsiTheme="minorHAnsi" w:cstheme="minorHAnsi"/>
          <w:color w:val="00000A"/>
          <w:lang w:eastAsia="zh-CN"/>
        </w:rPr>
      </w:pP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 xml:space="preserve">Najkorzystniejsza oferta w odniesieniu do tego kryterium może uzyskać maksimum </w:t>
      </w:r>
      <w:r w:rsidR="00674AE2">
        <w:rPr>
          <w:rFonts w:asciiTheme="minorHAnsi" w:eastAsia="Times New Roman" w:hAnsiTheme="minorHAnsi" w:cstheme="minorHAnsi"/>
          <w:color w:val="00000A"/>
          <w:lang w:eastAsia="zh-CN"/>
        </w:rPr>
        <w:t>10</w:t>
      </w:r>
      <w:r w:rsidRPr="00C73426">
        <w:rPr>
          <w:rFonts w:asciiTheme="minorHAnsi" w:eastAsia="Times New Roman" w:hAnsiTheme="minorHAnsi" w:cstheme="minorHAnsi"/>
          <w:color w:val="00000A"/>
          <w:lang w:eastAsia="zh-CN"/>
        </w:rPr>
        <w:t>0 pkt.</w:t>
      </w:r>
    </w:p>
    <w:p w14:paraId="0F4FC69B" w14:textId="77777777" w:rsidR="00311468" w:rsidRPr="009650C7" w:rsidRDefault="00352E60" w:rsidP="00C2040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426" w:hanging="426"/>
        <w:jc w:val="both"/>
        <w:rPr>
          <w:rFonts w:cs="Calibri"/>
          <w:b/>
          <w:bCs/>
          <w:color w:val="000000"/>
        </w:rPr>
      </w:pPr>
      <w:r w:rsidRPr="009650C7">
        <w:rPr>
          <w:rFonts w:cs="Calibri"/>
          <w:b/>
          <w:bCs/>
          <w:color w:val="000000"/>
        </w:rPr>
        <w:t xml:space="preserve">Informacje dotyczące zawarcia umowy: </w:t>
      </w:r>
    </w:p>
    <w:p w14:paraId="0282CEE7" w14:textId="36CEA479" w:rsidR="00311468" w:rsidRDefault="00352E60" w:rsidP="00C20400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Zamawiający podpisze umowę z </w:t>
      </w:r>
      <w:r w:rsidR="009650C7">
        <w:rPr>
          <w:rFonts w:cs="Calibri"/>
          <w:color w:val="000000"/>
        </w:rPr>
        <w:t>W</w:t>
      </w:r>
      <w:r>
        <w:rPr>
          <w:rFonts w:cs="Calibri"/>
          <w:color w:val="000000"/>
        </w:rPr>
        <w:t>ykonawcą, który zaoferuje najkorzystniejsze warunki realizacji zamówienia.</w:t>
      </w:r>
    </w:p>
    <w:p w14:paraId="6F4815EF" w14:textId="77777777" w:rsidR="00311468" w:rsidRDefault="00352E60" w:rsidP="00C20400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Postanowienia ustalone we wzorze umowy nie podlegają negocjacjom.</w:t>
      </w:r>
    </w:p>
    <w:p w14:paraId="3B7E5D80" w14:textId="336F44AA" w:rsidR="00311468" w:rsidRDefault="00352E60" w:rsidP="00C20400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W przypadku, gdy Wykonawca, którego oferta została wybrana jako najkorzystniejsza, uchyla się od zawarcia umowy, Zamawiający będzie mógł wybrać ofertę najkorzystniejszą spośród pozostałych ofert, bez przeprowadzenia ich ponownego badania i oceny</w:t>
      </w:r>
      <w:r w:rsidR="009650C7">
        <w:rPr>
          <w:rFonts w:cs="Calibri"/>
          <w:color w:val="000000"/>
        </w:rPr>
        <w:t xml:space="preserve"> albo unieważni postępowanie</w:t>
      </w:r>
      <w:r>
        <w:rPr>
          <w:rFonts w:cs="Calibri"/>
          <w:color w:val="000000"/>
        </w:rPr>
        <w:t>.</w:t>
      </w:r>
    </w:p>
    <w:p w14:paraId="79D5C2A6" w14:textId="39A84CB9" w:rsidR="00311468" w:rsidRDefault="00352E60" w:rsidP="00C20400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Umowa zostanie zawarta zgodnie ze wzorem umowy dołączonym do  zapytania </w:t>
      </w:r>
      <w:r w:rsidR="0095463F">
        <w:rPr>
          <w:rFonts w:cs="Calibri"/>
          <w:color w:val="000000"/>
        </w:rPr>
        <w:t>cenowego</w:t>
      </w:r>
      <w:r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br/>
        <w:t xml:space="preserve">w miejscu i terminie wskazanym przez </w:t>
      </w:r>
      <w:r w:rsidR="005A216E">
        <w:rPr>
          <w:rFonts w:cs="Calibri"/>
          <w:color w:val="000000"/>
        </w:rPr>
        <w:t>Z</w:t>
      </w:r>
      <w:r>
        <w:rPr>
          <w:rFonts w:cs="Calibri"/>
          <w:color w:val="000000"/>
        </w:rPr>
        <w:t>amawiającego.</w:t>
      </w:r>
    </w:p>
    <w:p w14:paraId="46A20117" w14:textId="7E1A3ADD" w:rsidR="007E3429" w:rsidRPr="007E3429" w:rsidRDefault="007E3429" w:rsidP="00C20400">
      <w:pPr>
        <w:numPr>
          <w:ilvl w:val="0"/>
          <w:numId w:val="1"/>
        </w:numPr>
        <w:spacing w:after="0" w:line="240" w:lineRule="auto"/>
        <w:ind w:left="426" w:hanging="568"/>
        <w:jc w:val="both"/>
        <w:rPr>
          <w:rFonts w:cs="Calibri"/>
          <w:b/>
          <w:bCs/>
          <w:color w:val="000000"/>
        </w:rPr>
      </w:pPr>
      <w:r w:rsidRPr="007E3429">
        <w:rPr>
          <w:rFonts w:cs="Calibri"/>
          <w:b/>
          <w:bCs/>
          <w:color w:val="000000"/>
        </w:rPr>
        <w:t>Pozostałe informacje:</w:t>
      </w:r>
    </w:p>
    <w:p w14:paraId="5B33A24C" w14:textId="4DAE8FC4" w:rsidR="00311468" w:rsidRPr="007E3429" w:rsidRDefault="00352E60" w:rsidP="00C20400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cs="Calibri"/>
          <w:color w:val="000000"/>
          <w:u w:val="single"/>
        </w:rPr>
      </w:pPr>
      <w:r w:rsidRPr="007E3429">
        <w:rPr>
          <w:rFonts w:cs="Calibri"/>
          <w:color w:val="000000"/>
        </w:rPr>
        <w:t xml:space="preserve">Złożenie niniejszego zapytania ofertowego nie stanowi oferty w rozumieniu przepisów </w:t>
      </w:r>
      <w:r w:rsidR="007E3429" w:rsidRPr="007E3429">
        <w:rPr>
          <w:rFonts w:cs="Calibri"/>
          <w:color w:val="000000"/>
        </w:rPr>
        <w:t>K</w:t>
      </w:r>
      <w:r w:rsidRPr="007E3429">
        <w:rPr>
          <w:rFonts w:cs="Calibri"/>
          <w:color w:val="000000"/>
        </w:rPr>
        <w:t>odeksu</w:t>
      </w:r>
      <w:r w:rsidR="00C557C5">
        <w:rPr>
          <w:rFonts w:cs="Calibri"/>
          <w:color w:val="000000"/>
        </w:rPr>
        <w:t xml:space="preserve"> </w:t>
      </w:r>
      <w:r w:rsidR="007E3429" w:rsidRPr="007E3429">
        <w:rPr>
          <w:rFonts w:cs="Calibri"/>
          <w:color w:val="000000"/>
        </w:rPr>
        <w:t>C</w:t>
      </w:r>
      <w:r w:rsidRPr="007E3429">
        <w:rPr>
          <w:rFonts w:cs="Calibri"/>
          <w:color w:val="000000"/>
        </w:rPr>
        <w:t xml:space="preserve">ywilnego i otrzymanie w jego konsekwencji oferty nie jest równorzędne ze złożeniem zamówienia przez </w:t>
      </w:r>
      <w:r w:rsidR="00A21DF6">
        <w:rPr>
          <w:rFonts w:cs="Calibri"/>
          <w:color w:val="000000"/>
        </w:rPr>
        <w:t xml:space="preserve">Centrum Administracyjne Pieczy Zastępczej </w:t>
      </w:r>
      <w:r w:rsidRPr="007E3429">
        <w:rPr>
          <w:rFonts w:cs="Calibri"/>
          <w:color w:val="000000"/>
        </w:rPr>
        <w:t xml:space="preserve">i nie stanowi podstawy do roszczenia sobie praw ze strony </w:t>
      </w:r>
      <w:r w:rsidR="00C81960">
        <w:rPr>
          <w:rFonts w:cs="Calibri"/>
          <w:color w:val="000000"/>
        </w:rPr>
        <w:t>W</w:t>
      </w:r>
      <w:r w:rsidRPr="007E3429">
        <w:rPr>
          <w:rFonts w:cs="Calibri"/>
          <w:color w:val="000000"/>
        </w:rPr>
        <w:t>ykonawcy do zawarcia umowy.</w:t>
      </w:r>
    </w:p>
    <w:p w14:paraId="267A0D4B" w14:textId="6173C4C8" w:rsidR="00311468" w:rsidRDefault="007E3429" w:rsidP="00C20400">
      <w:pPr>
        <w:numPr>
          <w:ilvl w:val="0"/>
          <w:numId w:val="35"/>
        </w:numPr>
        <w:tabs>
          <w:tab w:val="left" w:pos="8378"/>
        </w:tabs>
        <w:spacing w:after="0" w:line="240" w:lineRule="auto"/>
        <w:ind w:left="284" w:hanging="284"/>
        <w:jc w:val="both"/>
        <w:rPr>
          <w:rFonts w:eastAsia="Times New Roman" w:cs="Calibri"/>
          <w:color w:val="000000"/>
          <w:shd w:val="clear" w:color="auto" w:fill="FFFFFF"/>
        </w:rPr>
      </w:pPr>
      <w:r w:rsidRPr="007E3429">
        <w:rPr>
          <w:rFonts w:cs="Calibri"/>
          <w:color w:val="000000"/>
        </w:rPr>
        <w:t xml:space="preserve"> </w:t>
      </w:r>
      <w:r w:rsidR="00352E60" w:rsidRPr="007E3429">
        <w:rPr>
          <w:rFonts w:eastAsia="Times New Roman" w:cs="Calibri"/>
          <w:color w:val="000000"/>
          <w:shd w:val="clear" w:color="auto" w:fill="FFFFFF"/>
        </w:rPr>
        <w:t xml:space="preserve">Zamawiający ma możliwość zamknięcia postępowania bez wyboru oferty, przy czym informacja ta winna zostać </w:t>
      </w:r>
      <w:r w:rsidR="00880A5B">
        <w:rPr>
          <w:rFonts w:eastAsia="Times New Roman" w:cs="Calibri"/>
          <w:color w:val="000000"/>
          <w:shd w:val="clear" w:color="auto" w:fill="FFFFFF"/>
        </w:rPr>
        <w:t>przekazana Wykonawcom, którzy złożyli oferty</w:t>
      </w:r>
      <w:r w:rsidR="00352E60" w:rsidRPr="007E3429">
        <w:rPr>
          <w:rFonts w:eastAsia="Times New Roman" w:cs="Calibri"/>
          <w:color w:val="000000"/>
          <w:shd w:val="clear" w:color="auto" w:fill="FFFFFF"/>
        </w:rPr>
        <w:t xml:space="preserve">. </w:t>
      </w:r>
    </w:p>
    <w:p w14:paraId="335CBA35" w14:textId="5CCB4D2C" w:rsidR="00311468" w:rsidRDefault="007E3429" w:rsidP="00C20400">
      <w:pPr>
        <w:numPr>
          <w:ilvl w:val="0"/>
          <w:numId w:val="35"/>
        </w:numPr>
        <w:spacing w:after="0" w:line="240" w:lineRule="auto"/>
        <w:ind w:left="284" w:hanging="284"/>
        <w:jc w:val="both"/>
        <w:rPr>
          <w:rFonts w:eastAsia="Times New Roman" w:cs="Calibri"/>
          <w:color w:val="000000"/>
          <w:shd w:val="clear" w:color="auto" w:fill="FFFFFF"/>
        </w:rPr>
      </w:pPr>
      <w:r w:rsidRPr="007E3429">
        <w:rPr>
          <w:rFonts w:eastAsia="Times New Roman" w:cs="Calibri"/>
          <w:color w:val="000000"/>
          <w:shd w:val="clear" w:color="auto" w:fill="FFFFFF"/>
        </w:rPr>
        <w:t xml:space="preserve"> </w:t>
      </w:r>
      <w:r w:rsidR="00352E60" w:rsidRPr="007E3429">
        <w:rPr>
          <w:rFonts w:eastAsia="Times New Roman" w:cs="Calibri"/>
          <w:color w:val="000000"/>
          <w:shd w:val="clear" w:color="auto" w:fill="FFFFFF"/>
        </w:rPr>
        <w:t xml:space="preserve">Wysłanie </w:t>
      </w:r>
      <w:r w:rsidR="00A21DF6">
        <w:rPr>
          <w:rFonts w:eastAsia="Times New Roman" w:cs="Calibri"/>
          <w:color w:val="000000"/>
          <w:shd w:val="clear" w:color="auto" w:fill="FFFFFF"/>
        </w:rPr>
        <w:t>do Zamawiającego - C</w:t>
      </w:r>
      <w:r w:rsidR="00352E60" w:rsidRPr="007E3429">
        <w:rPr>
          <w:rFonts w:eastAsia="Times New Roman" w:cs="Calibri"/>
          <w:color w:val="000000"/>
          <w:shd w:val="clear" w:color="auto" w:fill="FFFFFF"/>
        </w:rPr>
        <w:t xml:space="preserve">entrum Administracyjnego Pieczy Zastępczej oferty w odpowiedzi na skierowane zapytanie </w:t>
      </w:r>
      <w:r w:rsidR="00880A5B">
        <w:rPr>
          <w:rFonts w:eastAsia="Times New Roman" w:cs="Calibri"/>
          <w:color w:val="000000"/>
          <w:shd w:val="clear" w:color="auto" w:fill="FFFFFF"/>
        </w:rPr>
        <w:t>cenowe</w:t>
      </w:r>
      <w:r w:rsidR="00352E60" w:rsidRPr="007E3429">
        <w:rPr>
          <w:rFonts w:eastAsia="Times New Roman" w:cs="Calibri"/>
          <w:color w:val="000000"/>
          <w:shd w:val="clear" w:color="auto" w:fill="FFFFFF"/>
        </w:rPr>
        <w:t xml:space="preserve"> oznacza, że Wykonawca został zapoznany z obowiązkiem informacyjnym wynikającym z art. 14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95463F">
        <w:rPr>
          <w:rFonts w:eastAsia="Times New Roman" w:cs="Calibri"/>
          <w:color w:val="000000"/>
          <w:shd w:val="clear" w:color="auto" w:fill="FFFFFF"/>
        </w:rPr>
        <w:t xml:space="preserve"> </w:t>
      </w:r>
      <w:r w:rsidR="00352E60" w:rsidRPr="007E3429">
        <w:rPr>
          <w:rFonts w:eastAsia="Times New Roman" w:cs="Calibri"/>
          <w:color w:val="000000"/>
          <w:shd w:val="clear" w:color="auto" w:fill="FFFFFF"/>
        </w:rPr>
        <w:t>(ogólne rozporządzenie o ochronie danych) (Dz. Urz. UE L 119 z 4.05.2016, str. 1) (RODO) i uczynił to również względem osób, które ją przygotowywały. W tej sytuacji jest zwolniony z obowiązku informacyjnego wynikającego z art. 14 RODO wobec osób fizycznych, których dane osobowe znalazły się na ofercie.”</w:t>
      </w:r>
    </w:p>
    <w:p w14:paraId="14330647" w14:textId="77777777" w:rsidR="00B96FF2" w:rsidRDefault="00B96FF2" w:rsidP="00B96FF2">
      <w:pPr>
        <w:spacing w:after="0" w:line="240" w:lineRule="auto"/>
        <w:ind w:left="284"/>
        <w:jc w:val="both"/>
        <w:rPr>
          <w:rFonts w:eastAsia="Times New Roman" w:cs="Calibri"/>
          <w:color w:val="000000"/>
          <w:shd w:val="clear" w:color="auto" w:fill="FFFFFF"/>
        </w:rPr>
      </w:pPr>
    </w:p>
    <w:p w14:paraId="156D6414" w14:textId="468CCE85" w:rsidR="00311468" w:rsidRPr="005A216E" w:rsidRDefault="005A216E" w:rsidP="00C20400">
      <w:pPr>
        <w:pStyle w:val="Akapitzlist"/>
        <w:numPr>
          <w:ilvl w:val="0"/>
          <w:numId w:val="1"/>
        </w:numPr>
        <w:spacing w:after="0" w:line="240" w:lineRule="auto"/>
        <w:ind w:left="284" w:right="-216" w:hanging="284"/>
        <w:jc w:val="both"/>
        <w:rPr>
          <w:rFonts w:eastAsia="Times New Roman" w:cs="Calibri"/>
          <w:b/>
          <w:bCs/>
          <w:color w:val="auto"/>
          <w:shd w:val="clear" w:color="auto" w:fill="FFFFFF"/>
        </w:rPr>
      </w:pPr>
      <w:r w:rsidRPr="005A216E">
        <w:rPr>
          <w:rFonts w:eastAsia="Times New Roman" w:cs="Calibri"/>
          <w:b/>
          <w:bCs/>
          <w:color w:val="auto"/>
          <w:shd w:val="clear" w:color="auto" w:fill="FFFFFF"/>
        </w:rPr>
        <w:t>Sposób porozumiewania się Zamawiającego z Wykonawcami (nie dotyczy składania ofert)</w:t>
      </w:r>
      <w:r w:rsidR="007E3429" w:rsidRPr="005A216E">
        <w:rPr>
          <w:rFonts w:eastAsia="Times New Roman" w:cs="Calibri"/>
          <w:b/>
          <w:bCs/>
          <w:color w:val="auto"/>
          <w:shd w:val="clear" w:color="auto" w:fill="FFFFFF"/>
        </w:rPr>
        <w:t>:</w:t>
      </w:r>
    </w:p>
    <w:p w14:paraId="20A500D3" w14:textId="63C8E5D0" w:rsidR="00311468" w:rsidRPr="005A216E" w:rsidRDefault="00352E60" w:rsidP="0096599C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5A216E">
        <w:rPr>
          <w:rFonts w:eastAsia="Times New Roman" w:cs="Calibri"/>
          <w:color w:val="auto"/>
          <w:shd w:val="clear" w:color="auto" w:fill="FFFFFF"/>
        </w:rPr>
        <w:t>W postępowaniu komunikacja między Zamawiającym a Wykonawcami odbywa się za pośrednictwem środków komunikacji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>elektronicznej w rozumieniu ustawy z dnia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 xml:space="preserve"> </w:t>
      </w:r>
      <w:r w:rsidRPr="005A216E">
        <w:rPr>
          <w:rFonts w:eastAsia="Times New Roman" w:cs="Calibri"/>
          <w:color w:val="auto"/>
          <w:shd w:val="clear" w:color="auto" w:fill="FFFFFF"/>
        </w:rPr>
        <w:t xml:space="preserve">18 lipca 2002 r. o świadczeniu  </w:t>
      </w:r>
      <w:r w:rsidR="0083485A" w:rsidRPr="005A216E">
        <w:rPr>
          <w:rFonts w:eastAsia="Times New Roman" w:cs="Calibri"/>
          <w:color w:val="auto"/>
          <w:shd w:val="clear" w:color="auto" w:fill="FFFFFF"/>
        </w:rPr>
        <w:t>u</w:t>
      </w:r>
      <w:r w:rsidRPr="005A216E">
        <w:rPr>
          <w:rFonts w:eastAsia="Times New Roman" w:cs="Calibri"/>
          <w:color w:val="auto"/>
          <w:shd w:val="clear" w:color="auto" w:fill="FFFFFF"/>
        </w:rPr>
        <w:t>sług drogą elektroniczną (t.j. Dz. U. z 2020 r. poz. 344).</w:t>
      </w:r>
    </w:p>
    <w:p w14:paraId="3005FFDA" w14:textId="0484978E" w:rsidR="00E042E7" w:rsidRDefault="00352E60" w:rsidP="0096599C">
      <w:pPr>
        <w:pStyle w:val="Akapitzlist"/>
        <w:numPr>
          <w:ilvl w:val="0"/>
          <w:numId w:val="29"/>
        </w:numPr>
        <w:tabs>
          <w:tab w:val="left" w:pos="7242"/>
        </w:tabs>
        <w:spacing w:after="0" w:line="240" w:lineRule="auto"/>
        <w:ind w:left="426" w:hanging="284"/>
        <w:jc w:val="both"/>
        <w:rPr>
          <w:rFonts w:eastAsia="Times New Roman" w:cs="Calibri"/>
          <w:color w:val="auto"/>
          <w:shd w:val="clear" w:color="auto" w:fill="FFFFFF"/>
        </w:rPr>
      </w:pPr>
      <w:r w:rsidRPr="00E042E7">
        <w:rPr>
          <w:rFonts w:eastAsia="Times New Roman" w:cs="Calibri"/>
          <w:color w:val="auto"/>
          <w:shd w:val="clear" w:color="auto" w:fill="FFFFFF"/>
        </w:rPr>
        <w:t>Osobami(ą) upoważnionymi(ą) przez Zamawiającego do kontaktowania się</w:t>
      </w:r>
      <w:r w:rsidR="0083485A" w:rsidRPr="00E042E7">
        <w:rPr>
          <w:rFonts w:eastAsia="Times New Roman" w:cs="Calibri"/>
          <w:color w:val="auto"/>
          <w:shd w:val="clear" w:color="auto" w:fill="FFFFFF"/>
        </w:rPr>
        <w:t xml:space="preserve"> </w:t>
      </w:r>
      <w:r w:rsidRPr="00E042E7">
        <w:rPr>
          <w:rFonts w:eastAsia="Times New Roman" w:cs="Calibri"/>
          <w:color w:val="auto"/>
          <w:shd w:val="clear" w:color="auto" w:fill="FFFFFF"/>
        </w:rPr>
        <w:t>z Wykonawcami jest</w:t>
      </w:r>
      <w:r w:rsidR="0083485A" w:rsidRPr="00E042E7">
        <w:rPr>
          <w:rFonts w:eastAsia="Times New Roman" w:cs="Calibri"/>
          <w:color w:val="auto"/>
          <w:shd w:val="clear" w:color="auto" w:fill="FFFFFF"/>
        </w:rPr>
        <w:t xml:space="preserve">: </w:t>
      </w:r>
      <w:r w:rsidR="00CE0BF5" w:rsidRPr="00E042E7">
        <w:rPr>
          <w:rFonts w:eastAsia="Times New Roman" w:cs="Calibri"/>
          <w:color w:val="auto"/>
          <w:shd w:val="clear" w:color="auto" w:fill="FFFFFF"/>
        </w:rPr>
        <w:t>Sołtys Dorota – Inspektor ds. Zamówień Publicznych</w:t>
      </w:r>
      <w:r w:rsidR="00E042E7" w:rsidRPr="00E042E7">
        <w:rPr>
          <w:rFonts w:eastAsia="Times New Roman" w:cs="Calibri"/>
          <w:color w:val="auto"/>
          <w:shd w:val="clear" w:color="auto" w:fill="FFFFFF"/>
        </w:rPr>
        <w:t xml:space="preserve">, email: </w:t>
      </w:r>
      <w:hyperlink r:id="rId13" w:history="1">
        <w:r w:rsidR="00E042E7" w:rsidRPr="00E042E7">
          <w:rPr>
            <w:rStyle w:val="Hipercze"/>
            <w:rFonts w:eastAsia="Times New Roman" w:cs="Calibri"/>
            <w:shd w:val="clear" w:color="auto" w:fill="FFFFFF"/>
          </w:rPr>
          <w:t>zamowienia@capz.lodz.pl</w:t>
        </w:r>
      </w:hyperlink>
      <w:r w:rsidR="00E042E7" w:rsidRPr="00E042E7">
        <w:rPr>
          <w:rFonts w:eastAsia="Times New Roman" w:cs="Calibri"/>
          <w:color w:val="auto"/>
          <w:shd w:val="clear" w:color="auto" w:fill="FFFFFF"/>
        </w:rPr>
        <w:t xml:space="preserve"> </w:t>
      </w:r>
    </w:p>
    <w:p w14:paraId="6DB6DA2E" w14:textId="77777777" w:rsidR="00B96FF2" w:rsidRDefault="00B96FF2" w:rsidP="00B96FF2">
      <w:pPr>
        <w:pStyle w:val="Akapitzlist"/>
        <w:tabs>
          <w:tab w:val="left" w:pos="7242"/>
        </w:tabs>
        <w:spacing w:after="0" w:line="240" w:lineRule="auto"/>
        <w:ind w:left="426"/>
        <w:jc w:val="both"/>
        <w:rPr>
          <w:rFonts w:eastAsia="Times New Roman" w:cs="Calibri"/>
          <w:color w:val="auto"/>
          <w:shd w:val="clear" w:color="auto" w:fill="FFFFFF"/>
        </w:rPr>
      </w:pPr>
    </w:p>
    <w:p w14:paraId="7818B978" w14:textId="77777777" w:rsidR="00401DD3" w:rsidRPr="00E90F89" w:rsidRDefault="00401DD3" w:rsidP="00401DD3">
      <w:pPr>
        <w:pStyle w:val="Akapitzlist"/>
        <w:numPr>
          <w:ilvl w:val="0"/>
          <w:numId w:val="1"/>
        </w:numPr>
        <w:spacing w:after="0" w:line="240" w:lineRule="auto"/>
        <w:ind w:left="284" w:right="-216" w:hanging="284"/>
        <w:jc w:val="both"/>
        <w:rPr>
          <w:color w:val="auto"/>
        </w:rPr>
      </w:pPr>
      <w:r w:rsidRPr="00E90F89">
        <w:rPr>
          <w:rFonts w:cs="Calibri"/>
          <w:b/>
          <w:i/>
          <w:color w:val="auto"/>
          <w:shd w:val="clear" w:color="auto" w:fill="FFFFFF" w:themeFill="background1"/>
        </w:rPr>
        <w:t>Klauzula informacyjna wynikająca z  art. 13 Rozporządzenia RODO</w:t>
      </w:r>
    </w:p>
    <w:p w14:paraId="05889DEA" w14:textId="77777777" w:rsidR="00160F22" w:rsidRDefault="00160F22" w:rsidP="00160F22">
      <w:pPr>
        <w:suppressAutoHyphens w:val="0"/>
        <w:spacing w:after="0" w:line="240" w:lineRule="auto"/>
        <w:ind w:left="426"/>
        <w:jc w:val="both"/>
        <w:textAlignment w:val="auto"/>
      </w:pPr>
      <w:r w:rsidRPr="00CF0D6F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Zgodnie z</w:t>
      </w:r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 </w:t>
      </w:r>
      <w:r w:rsidRPr="00CF0D6F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rozporządzenia Parlamentu Europejskiego i Rady (UE) 2016/679 </w:t>
      </w:r>
      <w:r w:rsidRPr="00CF0D6F">
        <w:rPr>
          <w:rFonts w:eastAsia="Arial Unicode MS" w:cs="Calibri"/>
          <w:color w:val="000000"/>
          <w:shd w:val="clear" w:color="auto" w:fill="FFFFFF" w:themeFill="background1"/>
          <w:lang w:eastAsia="pl-PL"/>
        </w:rPr>
        <w:br/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119z 04.05.2016, str. 1), dalej „RODO”, </w:t>
      </w:r>
      <w:r w:rsidRPr="00CF0D6F">
        <w:rPr>
          <w:rFonts w:eastAsia="Arial Unicode MS" w:cs="Calibri"/>
          <w:color w:val="000000"/>
          <w:u w:val="single"/>
          <w:shd w:val="clear" w:color="auto" w:fill="FFFFFF" w:themeFill="background1"/>
          <w:lang w:eastAsia="pl-PL"/>
        </w:rPr>
        <w:t>Zamawiający informuje, że:</w:t>
      </w:r>
      <w:r>
        <w:rPr>
          <w:rFonts w:eastAsia="Arial Unicode MS" w:cs="Calibri"/>
          <w:color w:val="000000"/>
          <w:lang w:eastAsia="pl-PL"/>
        </w:rPr>
        <w:t xml:space="preserve"> </w:t>
      </w:r>
    </w:p>
    <w:p w14:paraId="651EBBF3" w14:textId="77777777" w:rsidR="00160F22" w:rsidRPr="00CA780B" w:rsidRDefault="00160F22" w:rsidP="00160F22">
      <w:pPr>
        <w:pStyle w:val="Akapitzlist"/>
        <w:numPr>
          <w:ilvl w:val="3"/>
          <w:numId w:val="1"/>
        </w:numPr>
        <w:suppressAutoHyphens w:val="0"/>
        <w:spacing w:after="0" w:line="240" w:lineRule="auto"/>
        <w:ind w:left="426" w:hanging="284"/>
        <w:jc w:val="both"/>
        <w:textAlignment w:val="auto"/>
        <w:rPr>
          <w:rFonts w:eastAsia="Arial Unicode MS" w:cs="Calibri"/>
          <w:color w:val="000000"/>
          <w:shd w:val="clear" w:color="auto" w:fill="FFFF00"/>
        </w:rPr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lastRenderedPageBreak/>
        <w:t xml:space="preserve">Administratorem danych osobowych jest Centrum Administracyjne Pieczy Zastępczej </w:t>
      </w:r>
      <w:r w:rsidRPr="00CF0D6F">
        <w:rPr>
          <w:rFonts w:eastAsia="Arial Unicode MS" w:cs="Calibri"/>
          <w:color w:val="000000"/>
          <w:shd w:val="clear" w:color="auto" w:fill="FFFFFF" w:themeFill="background1"/>
        </w:rPr>
        <w:br/>
        <w:t xml:space="preserve">z siedzibą w Łodzi, przy ul. Małachowskiego 74 reprezentowane przez Dyrektora. </w:t>
      </w:r>
    </w:p>
    <w:p w14:paraId="671D3DFB" w14:textId="77777777" w:rsidR="00160F22" w:rsidRDefault="00160F22" w:rsidP="00160F22">
      <w:pPr>
        <w:pStyle w:val="Akapitzlist"/>
        <w:numPr>
          <w:ilvl w:val="3"/>
          <w:numId w:val="1"/>
        </w:numPr>
        <w:suppressAutoHyphens w:val="0"/>
        <w:spacing w:after="0" w:line="240" w:lineRule="auto"/>
        <w:ind w:left="426" w:hanging="284"/>
        <w:jc w:val="both"/>
        <w:textAlignment w:val="auto"/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Z Centrum można się skontaktować w następujący sposób:</w:t>
      </w:r>
      <w:r>
        <w:rPr>
          <w:rFonts w:eastAsia="Arial Unicode MS" w:cs="Calibri"/>
          <w:color w:val="000000"/>
          <w:shd w:val="clear" w:color="auto" w:fill="FFFF00"/>
        </w:rPr>
        <w:t xml:space="preserve">  </w:t>
      </w:r>
    </w:p>
    <w:p w14:paraId="67DFA4D1" w14:textId="77777777" w:rsidR="00160F22" w:rsidRDefault="00160F22" w:rsidP="00160F22">
      <w:pPr>
        <w:pStyle w:val="Akapitzlist"/>
        <w:suppressAutoHyphens w:val="0"/>
        <w:spacing w:after="0" w:line="240" w:lineRule="auto"/>
        <w:ind w:left="426"/>
        <w:jc w:val="both"/>
        <w:textAlignment w:val="auto"/>
        <w:rPr>
          <w:rFonts w:eastAsia="Arial Unicode MS" w:cs="Calibri"/>
          <w:color w:val="000000"/>
          <w:shd w:val="clear" w:color="auto" w:fill="FFFF00"/>
        </w:rPr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- listownie: Łódź, 90-1</w:t>
      </w:r>
      <w:r>
        <w:rPr>
          <w:rFonts w:eastAsia="Arial Unicode MS" w:cs="Calibri"/>
          <w:color w:val="000000"/>
          <w:shd w:val="clear" w:color="auto" w:fill="FFFFFF" w:themeFill="background1"/>
        </w:rPr>
        <w:t>59</w:t>
      </w:r>
      <w:r w:rsidRPr="00CF0D6F">
        <w:rPr>
          <w:rFonts w:eastAsia="Arial Unicode MS" w:cs="Calibri"/>
          <w:color w:val="000000"/>
          <w:shd w:val="clear" w:color="auto" w:fill="FFFFFF" w:themeFill="background1"/>
        </w:rPr>
        <w:t xml:space="preserve"> ul. Małachowskiego 74 ,</w:t>
      </w:r>
    </w:p>
    <w:p w14:paraId="09C2CF94" w14:textId="77777777" w:rsidR="00160F22" w:rsidRDefault="00160F22" w:rsidP="00160F22">
      <w:pPr>
        <w:pStyle w:val="Akapitzlist"/>
        <w:suppressAutoHyphens w:val="0"/>
        <w:spacing w:after="0" w:line="240" w:lineRule="auto"/>
        <w:ind w:left="426"/>
        <w:jc w:val="both"/>
        <w:textAlignment w:val="auto"/>
        <w:rPr>
          <w:rFonts w:eastAsia="Arial Unicode MS" w:cs="Calibri"/>
          <w:color w:val="000000"/>
          <w:shd w:val="clear" w:color="auto" w:fill="FFFF00"/>
        </w:rPr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- email:</w:t>
      </w:r>
      <w:r>
        <w:rPr>
          <w:rFonts w:eastAsia="Arial Unicode MS" w:cs="Calibri"/>
          <w:color w:val="000000"/>
          <w:shd w:val="clear" w:color="auto" w:fill="FFFFFF" w:themeFill="background1"/>
        </w:rPr>
        <w:t xml:space="preserve"> </w:t>
      </w:r>
      <w:hyperlink r:id="rId14" w:history="1">
        <w:r w:rsidRPr="007D0C73">
          <w:rPr>
            <w:rStyle w:val="Hipercze"/>
            <w:rFonts w:eastAsia="Arial Unicode MS" w:cs="Calibri"/>
            <w:shd w:val="clear" w:color="auto" w:fill="FFFFFF" w:themeFill="background1"/>
          </w:rPr>
          <w:t>sekretariat@capz.lodz.pl</w:t>
        </w:r>
      </w:hyperlink>
      <w:r>
        <w:rPr>
          <w:rFonts w:eastAsia="Arial Unicode MS" w:cs="Calibri"/>
          <w:color w:val="000000"/>
          <w:shd w:val="clear" w:color="auto" w:fill="FFFFFF" w:themeFill="background1"/>
        </w:rPr>
        <w:t xml:space="preserve"> </w:t>
      </w:r>
      <w:r>
        <w:rPr>
          <w:rFonts w:eastAsia="Arial Unicode MS" w:cs="Calibri"/>
          <w:color w:val="000000"/>
          <w:shd w:val="clear" w:color="auto" w:fill="FFFF00"/>
        </w:rPr>
        <w:t xml:space="preserve"> </w:t>
      </w:r>
    </w:p>
    <w:p w14:paraId="11A21897" w14:textId="77777777" w:rsidR="00160F22" w:rsidRDefault="00160F22" w:rsidP="00160F22">
      <w:pPr>
        <w:pStyle w:val="Akapitzlist"/>
        <w:suppressAutoHyphens w:val="0"/>
        <w:spacing w:after="0" w:line="240" w:lineRule="auto"/>
        <w:ind w:left="426"/>
        <w:jc w:val="both"/>
        <w:textAlignment w:val="auto"/>
      </w:pPr>
      <w:r w:rsidRPr="00CF0D6F">
        <w:rPr>
          <w:rFonts w:eastAsia="Arial Unicode MS" w:cs="Calibri"/>
          <w:color w:val="000000"/>
          <w:shd w:val="clear" w:color="auto" w:fill="FFFFFF" w:themeFill="background1"/>
        </w:rPr>
        <w:t>- telefonicznie: 42 208 88 31.</w:t>
      </w:r>
    </w:p>
    <w:p w14:paraId="129618B3" w14:textId="77777777" w:rsidR="00160F22" w:rsidRDefault="00160F22" w:rsidP="00160F22">
      <w:pPr>
        <w:suppressAutoHyphens w:val="0"/>
        <w:spacing w:after="0" w:line="240" w:lineRule="auto"/>
        <w:ind w:left="426" w:hanging="284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3.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Administrator wyznaczył Inspektora Ochrony Danych, z który można  się  kontaktować poprzez e-mailem na adres: </w:t>
      </w:r>
      <w:hyperlink r:id="rId15" w:history="1">
        <w:r w:rsidRPr="00CF0D6F">
          <w:rPr>
            <w:rFonts w:eastAsia="Times New Roman" w:cs="Calibri"/>
            <w:color w:val="0000FF"/>
            <w:u w:val="single"/>
            <w:shd w:val="clear" w:color="auto" w:fill="FFFFFF" w:themeFill="background1"/>
            <w:lang w:eastAsia="pl-PL"/>
          </w:rPr>
          <w:t>iod@capz.lodz.pl</w:t>
        </w:r>
      </w:hyperlink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233E3537" w14:textId="77777777" w:rsidR="00160F22" w:rsidRDefault="00160F22" w:rsidP="00160F22">
      <w:pPr>
        <w:tabs>
          <w:tab w:val="left" w:pos="567"/>
        </w:tabs>
        <w:suppressAutoHyphens w:val="0"/>
        <w:spacing w:after="0" w:line="240" w:lineRule="auto"/>
        <w:ind w:left="426" w:hanging="284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4.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Przetwarzanie danych osobowych odbywa się na podstawie ustawy z dnia 27 sierpnia 2009 r.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o finansach publicznych i ustawy z dnia 23 kwietnia 1964 r. – Kodeks cywilny, w celu związanym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  <w:r>
        <w:rPr>
          <w:rFonts w:eastAsia="Times New Roman" w:cs="Calibri"/>
          <w:shd w:val="clear" w:color="auto" w:fill="FFFF00"/>
          <w:lang w:eastAsia="pl-PL"/>
        </w:rPr>
        <w:br/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z postępowaniem o udzielenie zamówienia publicznego, którego wartość szacunkowa nie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przekracza 130 000 złotych netto;</w:t>
      </w:r>
      <w:r>
        <w:rPr>
          <w:rFonts w:eastAsia="Times New Roman" w:cs="Calibri"/>
          <w:shd w:val="clear" w:color="auto" w:fill="FFFFFF" w:themeFill="background1"/>
          <w:lang w:eastAsia="pl-PL"/>
        </w:rPr>
        <w:t xml:space="preserve"> </w:t>
      </w:r>
    </w:p>
    <w:p w14:paraId="248C3C93" w14:textId="77777777" w:rsidR="00160F22" w:rsidRDefault="00160F22" w:rsidP="00160F22">
      <w:pPr>
        <w:tabs>
          <w:tab w:val="left" w:pos="567"/>
        </w:tabs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5.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Odbiorcami danych osobowych będą osoby lub podmioty, którym udostępniona zostanie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 xml:space="preserve">dokumentacja postępowania w oparciu o ustawy z dnia 6 września 2001 r. o dostępie do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informacji publicznej.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32FC92B8" w14:textId="77777777" w:rsidR="00160F22" w:rsidRDefault="00160F22" w:rsidP="00160F22">
      <w:pPr>
        <w:tabs>
          <w:tab w:val="left" w:pos="567"/>
        </w:tabs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Odbiorcami do których mogą być przekazane dane osobowe będą strony i uczestnicy postępowań lub organy właściwe do załatwienia sprawy na mocy przepisów prawa. Centrum Administracyjne Pieczy Zastępczej udostępni dane złożone w ofercie poprzez publikację na stronie lub na wniosek osób zainteresowanych oraz podmiotom, którym administrator danych powierzył przetwarzanie danych osobowych na postawie zawartych umów. Dane zostaną udostępnione również w skutek podejmowanych  czynności  prowadzonego postępowania. 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1E9562FB" w14:textId="77777777" w:rsidR="00160F22" w:rsidRDefault="00160F22" w:rsidP="00160F22">
      <w:pPr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6.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 xml:space="preserve">Centrum Administracyjne Pieczy Zastępczej może przekazać dane osobowe upoważnionym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podmiotom na podstawie i w granicach prawa.</w:t>
      </w:r>
      <w:r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6402EB42" w14:textId="77777777" w:rsidR="00160F22" w:rsidRDefault="00160F22" w:rsidP="00160F22">
      <w:pPr>
        <w:suppressAutoHyphens w:val="0"/>
        <w:spacing w:after="0" w:line="240" w:lineRule="auto"/>
        <w:ind w:left="426" w:hanging="284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7.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>Dane osobowe będą przetwarzane w</w:t>
      </w:r>
      <w:r w:rsidRPr="00CF0D6F">
        <w:rPr>
          <w:rFonts w:eastAsia="Times New Roman" w:cs="Calibri"/>
          <w:b/>
          <w:shd w:val="clear" w:color="auto" w:fill="FFFFFF" w:themeFill="background1"/>
          <w:lang w:eastAsia="pl-PL"/>
        </w:rPr>
        <w:t xml:space="preserve">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Centrum Administracyjne Pieczy Zastępczej do czasu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niezbędnego do realizacji zadań</w:t>
      </w:r>
      <w:r>
        <w:rPr>
          <w:rFonts w:eastAsia="Times New Roman" w:cs="Calibri"/>
          <w:shd w:val="clear" w:color="auto" w:fill="FFFFFF" w:themeFill="background1"/>
          <w:lang w:eastAsia="pl-PL"/>
        </w:rPr>
        <w:t xml:space="preserve"> związanych z umową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., następnie – w przypadkach, w których wymagają tego przepisy ustawy z dnia 14 lipca 1983 r. o narodowym zasobie archiwalnym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i archiwach (Dz.U. z 2018 r. poz. 217 ze zm.) – przez czas określony w tych przepisach.</w:t>
      </w:r>
    </w:p>
    <w:p w14:paraId="5F082608" w14:textId="77777777" w:rsidR="00160F22" w:rsidRDefault="00160F22" w:rsidP="00160F22">
      <w:pPr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8.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>Dane osobowe nie podlegają zautomatyzowanemu podejmowaniu decyzji, w tym profilowaniu.</w:t>
      </w:r>
    </w:p>
    <w:p w14:paraId="56A7DFB1" w14:textId="77777777" w:rsidR="00160F22" w:rsidRDefault="00160F22" w:rsidP="00160F22">
      <w:pPr>
        <w:suppressAutoHyphens w:val="0"/>
        <w:spacing w:after="0" w:line="240" w:lineRule="auto"/>
        <w:ind w:left="426" w:hanging="284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9.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tab/>
        <w:t>Każdy ma prawo do:</w:t>
      </w:r>
    </w:p>
    <w:p w14:paraId="013D5A87" w14:textId="77777777" w:rsidR="00160F22" w:rsidRDefault="00160F22" w:rsidP="00160F22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żądania dostępu do swoich danych osobowych oraz otrzymania ich kopii;</w:t>
      </w:r>
    </w:p>
    <w:p w14:paraId="29C69CA0" w14:textId="77777777" w:rsidR="00160F22" w:rsidRDefault="00160F22" w:rsidP="00160F22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sprostowania swoich danych osobowych (poprawiania) swoich danych, jeśli są błędne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 xml:space="preserve">lub nieaktualne, a także prawo do ich usunięcia, w sytuacji, gdy przetwarzanie danych nie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następuje w celu wywiązania się z obowiązku wynikającego z przepisu prawa lub w ramach sprawowania władzy publicznej. Skorzystanie z prawa do sprostowania nie może skutkować zmianą wyniku postępowania o udzielenie zamówienia ani zmianą postanowień umowy;</w:t>
      </w:r>
    </w:p>
    <w:p w14:paraId="437366B7" w14:textId="77777777" w:rsidR="00160F22" w:rsidRDefault="00160F22" w:rsidP="00160F22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 xml:space="preserve">żądania od administratora ograniczenia przetwarzania danych osobowych z zastrzeżeniem przypadków, o których mowa w art. 18 ust. 2 RODO.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Prawo to nie przysługuje również dla celów ustalenia, dochodzenia lub obrony roszczeń </w:t>
      </w:r>
      <w:r w:rsidRPr="00CF0D6F">
        <w:rPr>
          <w:rFonts w:eastAsia="Times New Roman" w:cs="Calibri"/>
          <w:shd w:val="clear" w:color="auto" w:fill="FFFFFF" w:themeFill="background1"/>
          <w:lang w:eastAsia="pl-PL"/>
        </w:rPr>
        <w:br/>
        <w:t>oraz do celów archiwalnych;</w:t>
      </w:r>
    </w:p>
    <w:p w14:paraId="3D384F7D" w14:textId="77777777" w:rsidR="00160F22" w:rsidRDefault="00160F22" w:rsidP="00160F22">
      <w:pPr>
        <w:numPr>
          <w:ilvl w:val="0"/>
          <w:numId w:val="31"/>
        </w:numPr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wniesienia skargi do Prezesa Urzędu Ochrony Danych Osobowych, gdy uzna, że przetwarzanie jego danych osobowych jest niezgodne z przepisami o ochronie danych osobowych.</w:t>
      </w:r>
    </w:p>
    <w:p w14:paraId="344E37D7" w14:textId="77777777" w:rsidR="00160F22" w:rsidRPr="003D2B64" w:rsidRDefault="00160F22" w:rsidP="00160F22">
      <w:pPr>
        <w:shd w:val="clear" w:color="auto" w:fill="FFFFFF" w:themeFill="background1"/>
        <w:suppressAutoHyphens w:val="0"/>
        <w:spacing w:after="0" w:line="240" w:lineRule="auto"/>
        <w:ind w:left="284" w:hanging="142"/>
        <w:jc w:val="both"/>
        <w:textAlignment w:val="auto"/>
      </w:pPr>
      <w:r w:rsidRPr="003D2B64">
        <w:rPr>
          <w:rFonts w:eastAsia="Times New Roman" w:cs="Calibri"/>
          <w:shd w:val="clear" w:color="auto" w:fill="FFFFFF" w:themeFill="background1"/>
          <w:lang w:eastAsia="pl-PL"/>
        </w:rPr>
        <w:t>10.</w:t>
      </w:r>
      <w:r w:rsidRPr="003D2B64">
        <w:rPr>
          <w:rFonts w:eastAsia="Times New Roman" w:cs="Calibri"/>
          <w:shd w:val="clear" w:color="auto" w:fill="FFFFFF" w:themeFill="background1"/>
          <w:lang w:eastAsia="pl-PL"/>
        </w:rPr>
        <w:tab/>
        <w:t>Nie przysługuje:</w:t>
      </w:r>
    </w:p>
    <w:p w14:paraId="37C10D3F" w14:textId="77777777" w:rsidR="00160F22" w:rsidRPr="003D2B64" w:rsidRDefault="00160F22" w:rsidP="00160F22">
      <w:pPr>
        <w:numPr>
          <w:ilvl w:val="0"/>
          <w:numId w:val="32"/>
        </w:numPr>
        <w:shd w:val="clear" w:color="auto" w:fill="FFFFFF" w:themeFill="background1"/>
        <w:suppressAutoHyphens w:val="0"/>
        <w:spacing w:after="0" w:line="240" w:lineRule="auto"/>
        <w:ind w:left="709" w:hanging="283"/>
        <w:jc w:val="both"/>
        <w:textAlignment w:val="auto"/>
      </w:pPr>
      <w:r w:rsidRPr="00CF0D6F">
        <w:rPr>
          <w:rFonts w:eastAsia="Times New Roman" w:cs="Calibri"/>
          <w:shd w:val="clear" w:color="auto" w:fill="FFFFFF" w:themeFill="background1"/>
          <w:lang w:eastAsia="pl-PL"/>
        </w:rPr>
        <w:t>prawo do usunięcia danych osobowych w związku z art. 17 ust. 3 lit. b, d lub e RODO;</w:t>
      </w:r>
    </w:p>
    <w:p w14:paraId="0425F113" w14:textId="77777777" w:rsidR="00160F22" w:rsidRPr="003D2B64" w:rsidRDefault="00160F22" w:rsidP="00160F22">
      <w:pPr>
        <w:numPr>
          <w:ilvl w:val="0"/>
          <w:numId w:val="32"/>
        </w:numPr>
        <w:shd w:val="clear" w:color="auto" w:fill="FFFFFF" w:themeFill="background1"/>
        <w:suppressAutoHyphens w:val="0"/>
        <w:spacing w:after="0" w:line="240" w:lineRule="auto"/>
        <w:ind w:left="709" w:hanging="283"/>
        <w:jc w:val="both"/>
        <w:textAlignment w:val="auto"/>
      </w:pPr>
      <w:r w:rsidRPr="009A41AA">
        <w:rPr>
          <w:rFonts w:eastAsia="Times New Roman" w:cs="Calibri"/>
          <w:shd w:val="clear" w:color="auto" w:fill="FFFFFF" w:themeFill="background1"/>
          <w:lang w:eastAsia="pl-PL"/>
        </w:rPr>
        <w:t>prawo do przenoszenia danych osobowych, o którym mowa w art. 20 RODO</w:t>
      </w:r>
      <w:r w:rsidRPr="009A41AA">
        <w:rPr>
          <w:rFonts w:eastAsia="Times New Roman" w:cs="Calibri"/>
          <w:lang w:eastAsia="pl-PL"/>
        </w:rPr>
        <w:t>;</w:t>
      </w:r>
    </w:p>
    <w:p w14:paraId="3E9E0872" w14:textId="77777777" w:rsidR="00160F22" w:rsidRPr="003D2B64" w:rsidRDefault="00160F22" w:rsidP="00160F22">
      <w:pPr>
        <w:numPr>
          <w:ilvl w:val="0"/>
          <w:numId w:val="32"/>
        </w:numPr>
        <w:shd w:val="clear" w:color="auto" w:fill="FFFFFF" w:themeFill="background1"/>
        <w:suppressAutoHyphens w:val="0"/>
        <w:spacing w:after="0" w:line="240" w:lineRule="auto"/>
        <w:ind w:left="709" w:hanging="283"/>
        <w:jc w:val="both"/>
        <w:textAlignment w:val="auto"/>
        <w:rPr>
          <w:rFonts w:eastAsia="Times New Roman" w:cs="Calibri"/>
          <w:shd w:val="clear" w:color="auto" w:fill="FFFF00"/>
          <w:lang w:eastAsia="pl-PL"/>
        </w:rPr>
      </w:pPr>
      <w:r w:rsidRPr="009A41AA">
        <w:rPr>
          <w:rFonts w:eastAsia="Times New Roman" w:cs="Calibri"/>
          <w:lang w:eastAsia="pl-PL"/>
        </w:rPr>
        <w:t>prawo sprzeciwu, wobec przetwarzania danych osobowych na podstawie art. 21 RODO, gdyż przesłanką przetwarzania danych osobowych jest art. 6 ust. 1 lit. c RODO.</w:t>
      </w:r>
      <w:r w:rsidRPr="003D2B64">
        <w:rPr>
          <w:rFonts w:eastAsia="Times New Roman" w:cs="Calibri"/>
          <w:shd w:val="clear" w:color="auto" w:fill="FFFF00"/>
          <w:lang w:eastAsia="pl-PL"/>
        </w:rPr>
        <w:t xml:space="preserve"> </w:t>
      </w:r>
    </w:p>
    <w:p w14:paraId="4FB6CD23" w14:textId="77777777" w:rsidR="00160F22" w:rsidRDefault="00160F22" w:rsidP="00160F22">
      <w:pPr>
        <w:suppressAutoHyphens w:val="0"/>
        <w:autoSpaceDE w:val="0"/>
        <w:spacing w:after="0" w:line="240" w:lineRule="auto"/>
        <w:ind w:left="720" w:hanging="578"/>
        <w:jc w:val="both"/>
        <w:textAlignment w:val="auto"/>
        <w:rPr>
          <w:rFonts w:eastAsia="Arial Unicode MS" w:cs="Calibri"/>
          <w:color w:val="000000"/>
          <w:shd w:val="clear" w:color="auto" w:fill="FFFFFF" w:themeFill="background1"/>
          <w:lang w:eastAsia="pl-PL"/>
        </w:rPr>
      </w:pPr>
      <w:r w:rsidRPr="003D2B64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11.</w:t>
      </w:r>
      <w:r w:rsidRPr="003D2B64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ab/>
        <w:t xml:space="preserve">Dane teleadresowe zostały pozyskane od </w:t>
      </w:r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W</w:t>
      </w:r>
      <w:r w:rsidRPr="003D2B64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ykonawców, </w:t>
      </w:r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t xml:space="preserve">źródeł ogólnodostępnych </w:t>
      </w:r>
      <w:r>
        <w:rPr>
          <w:rFonts w:eastAsia="Arial Unicode MS" w:cs="Calibri"/>
          <w:color w:val="000000"/>
          <w:shd w:val="clear" w:color="auto" w:fill="FFFFFF" w:themeFill="background1"/>
          <w:lang w:eastAsia="pl-PL"/>
        </w:rPr>
        <w:br/>
        <w:t>np. zamieszczonych w internecie</w:t>
      </w:r>
      <w:r w:rsidRPr="003D2B64">
        <w:rPr>
          <w:rFonts w:eastAsia="Arial Unicode MS" w:cs="Calibri"/>
          <w:color w:val="000000"/>
          <w:shd w:val="clear" w:color="auto" w:fill="FFFFFF" w:themeFill="background1"/>
          <w:lang w:eastAsia="pl-PL"/>
        </w:rPr>
        <w:t>.</w:t>
      </w:r>
    </w:p>
    <w:p w14:paraId="64E5403B" w14:textId="49DDF41F" w:rsidR="00401DD3" w:rsidRDefault="00401DD3" w:rsidP="00C20400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</w:p>
    <w:p w14:paraId="62EB172F" w14:textId="6FE562AD" w:rsidR="00401DD3" w:rsidRDefault="00401DD3" w:rsidP="00C20400">
      <w:pPr>
        <w:pStyle w:val="Akapitzlist"/>
        <w:tabs>
          <w:tab w:val="left" w:pos="7242"/>
        </w:tabs>
        <w:spacing w:after="0" w:line="240" w:lineRule="auto"/>
        <w:ind w:left="426" w:right="-216"/>
        <w:jc w:val="both"/>
        <w:rPr>
          <w:rFonts w:eastAsia="Times New Roman" w:cs="Calibri"/>
          <w:color w:val="auto"/>
          <w:shd w:val="clear" w:color="auto" w:fill="FFFFFF"/>
        </w:rPr>
      </w:pPr>
    </w:p>
    <w:p w14:paraId="5AF78B33" w14:textId="77777777" w:rsidR="00305566" w:rsidRDefault="00305566" w:rsidP="00C20400">
      <w:pPr>
        <w:pStyle w:val="Akapitzlist"/>
        <w:numPr>
          <w:ilvl w:val="0"/>
          <w:numId w:val="1"/>
        </w:numPr>
        <w:spacing w:after="0" w:line="240" w:lineRule="auto"/>
        <w:ind w:right="-216"/>
        <w:jc w:val="both"/>
      </w:pPr>
      <w:r>
        <w:rPr>
          <w:rFonts w:eastAsia="Times New Roman" w:cs="Calibri"/>
          <w:color w:val="000000"/>
          <w:shd w:val="clear" w:color="auto" w:fill="FFFFFF"/>
        </w:rPr>
        <w:t>Załączniki do zapytania ofertowego:</w:t>
      </w:r>
    </w:p>
    <w:p w14:paraId="65A4126B" w14:textId="6292DA73" w:rsidR="00305566" w:rsidRPr="00CE0BF5" w:rsidRDefault="00305566" w:rsidP="00C20400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 w:rsidRPr="00CE0BF5">
        <w:rPr>
          <w:rFonts w:eastAsia="Times New Roman" w:cs="Calibri"/>
          <w:color w:val="000000"/>
          <w:shd w:val="clear" w:color="auto" w:fill="FFFFFF"/>
        </w:rPr>
        <w:t xml:space="preserve">Załącznik nr 1 </w:t>
      </w:r>
      <w:r w:rsidR="00A372B0" w:rsidRPr="00A372B0">
        <w:rPr>
          <w:rFonts w:eastAsia="Times New Roman" w:cs="Calibri"/>
          <w:color w:val="000000"/>
          <w:shd w:val="clear" w:color="auto" w:fill="FFFFFF"/>
        </w:rPr>
        <w:t>–</w:t>
      </w:r>
      <w:r w:rsidR="00A372B0">
        <w:rPr>
          <w:rFonts w:eastAsia="Times New Roman" w:cs="Calibri"/>
          <w:color w:val="000000"/>
          <w:shd w:val="clear" w:color="auto" w:fill="FFFFFF"/>
        </w:rPr>
        <w:t xml:space="preserve"> </w:t>
      </w:r>
      <w:r w:rsidR="00082615">
        <w:rPr>
          <w:rFonts w:eastAsia="Times New Roman" w:cs="Calibri"/>
          <w:color w:val="000000"/>
          <w:shd w:val="clear" w:color="auto" w:fill="FFFFFF"/>
        </w:rPr>
        <w:t>Formularz ofertowy</w:t>
      </w:r>
      <w:r>
        <w:rPr>
          <w:rFonts w:eastAsia="Times New Roman" w:cs="Calibri"/>
          <w:color w:val="000000"/>
          <w:shd w:val="clear" w:color="auto" w:fill="FFFFFF"/>
        </w:rPr>
        <w:t>.</w:t>
      </w:r>
    </w:p>
    <w:p w14:paraId="2D295765" w14:textId="0070F856" w:rsidR="00BF11C1" w:rsidRDefault="00BF11C1" w:rsidP="00082615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 xml:space="preserve">Załącznik nr </w:t>
      </w:r>
      <w:r w:rsidR="00674AE2">
        <w:rPr>
          <w:rFonts w:eastAsia="Times New Roman" w:cs="Calibri"/>
          <w:color w:val="000000"/>
          <w:shd w:val="clear" w:color="auto" w:fill="FFFFFF"/>
        </w:rPr>
        <w:t>2</w:t>
      </w:r>
      <w:r>
        <w:rPr>
          <w:rFonts w:eastAsia="Times New Roman" w:cs="Calibri"/>
          <w:color w:val="000000"/>
          <w:shd w:val="clear" w:color="auto" w:fill="FFFFFF"/>
        </w:rPr>
        <w:t xml:space="preserve"> </w:t>
      </w:r>
      <w:bookmarkStart w:id="6" w:name="_Hlk126747412"/>
      <w:r>
        <w:rPr>
          <w:rFonts w:eastAsia="Times New Roman" w:cs="Calibri"/>
          <w:color w:val="000000"/>
          <w:shd w:val="clear" w:color="auto" w:fill="FFFFFF"/>
        </w:rPr>
        <w:t>–</w:t>
      </w:r>
      <w:bookmarkEnd w:id="6"/>
      <w:r>
        <w:rPr>
          <w:rFonts w:eastAsia="Times New Roman" w:cs="Calibri"/>
          <w:color w:val="000000"/>
          <w:shd w:val="clear" w:color="auto" w:fill="FFFFFF"/>
        </w:rPr>
        <w:t xml:space="preserve"> Opis przedmiotu zamówienia </w:t>
      </w:r>
    </w:p>
    <w:p w14:paraId="2BB28448" w14:textId="5F59D33D" w:rsidR="00BF11C1" w:rsidRDefault="00BF11C1" w:rsidP="00BF11C1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 xml:space="preserve">Załącznik nr </w:t>
      </w:r>
      <w:r w:rsidR="00674AE2">
        <w:rPr>
          <w:rFonts w:eastAsia="Times New Roman" w:cs="Calibri"/>
          <w:color w:val="000000"/>
          <w:shd w:val="clear" w:color="auto" w:fill="FFFFFF"/>
        </w:rPr>
        <w:t>3</w:t>
      </w:r>
      <w:r>
        <w:rPr>
          <w:rFonts w:eastAsia="Times New Roman" w:cs="Calibri"/>
          <w:color w:val="000000"/>
          <w:shd w:val="clear" w:color="auto" w:fill="FFFFFF"/>
        </w:rPr>
        <w:t xml:space="preserve"> - </w:t>
      </w:r>
      <w:r w:rsidRPr="00CE0BF5">
        <w:rPr>
          <w:rFonts w:eastAsia="Times New Roman" w:cs="Calibri"/>
          <w:color w:val="000000"/>
          <w:shd w:val="clear" w:color="auto" w:fill="FFFFFF"/>
        </w:rPr>
        <w:t>Oświadczenie o braku podstaw do wykluczenia</w:t>
      </w:r>
      <w:r>
        <w:rPr>
          <w:rFonts w:eastAsia="Times New Roman" w:cs="Calibri"/>
          <w:color w:val="000000"/>
          <w:shd w:val="clear" w:color="auto" w:fill="FFFFFF"/>
        </w:rPr>
        <w:t>.</w:t>
      </w:r>
    </w:p>
    <w:p w14:paraId="1409AC32" w14:textId="465FC9FF" w:rsidR="002277DE" w:rsidRDefault="002277DE" w:rsidP="00BF11C1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>Załącznik nr 4 – Oświadczenie o spełnieniu warunków udziału w postępowaniu.</w:t>
      </w:r>
    </w:p>
    <w:p w14:paraId="321E6E2F" w14:textId="50670C40" w:rsidR="00674AE2" w:rsidRDefault="00674AE2" w:rsidP="00BF11C1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 xml:space="preserve">Załącznik nr </w:t>
      </w:r>
      <w:r w:rsidR="002277DE">
        <w:rPr>
          <w:rFonts w:eastAsia="Times New Roman" w:cs="Calibri"/>
          <w:color w:val="000000"/>
          <w:shd w:val="clear" w:color="auto" w:fill="FFFFFF"/>
        </w:rPr>
        <w:t>5</w:t>
      </w:r>
      <w:r>
        <w:rPr>
          <w:rFonts w:eastAsia="Times New Roman" w:cs="Calibri"/>
          <w:color w:val="000000"/>
          <w:shd w:val="clear" w:color="auto" w:fill="FFFFFF"/>
        </w:rPr>
        <w:t xml:space="preserve"> – Wykaz osób</w:t>
      </w:r>
      <w:r w:rsidR="0073731F">
        <w:rPr>
          <w:rFonts w:eastAsia="Times New Roman" w:cs="Calibri"/>
          <w:color w:val="000000"/>
          <w:shd w:val="clear" w:color="auto" w:fill="FFFFFF"/>
        </w:rPr>
        <w:t xml:space="preserve"> skierowanych do realizacji zamówienia.</w:t>
      </w:r>
    </w:p>
    <w:p w14:paraId="395CC02B" w14:textId="24673E49" w:rsidR="00144E6E" w:rsidRDefault="00082615" w:rsidP="00C20400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  <w:r>
        <w:rPr>
          <w:rFonts w:eastAsia="Times New Roman" w:cs="Calibri"/>
          <w:color w:val="000000"/>
          <w:shd w:val="clear" w:color="auto" w:fill="FFFFFF"/>
        </w:rPr>
        <w:t xml:space="preserve">Załącznik nr </w:t>
      </w:r>
      <w:r w:rsidR="002277DE">
        <w:rPr>
          <w:rFonts w:eastAsia="Times New Roman" w:cs="Calibri"/>
          <w:color w:val="000000"/>
          <w:shd w:val="clear" w:color="auto" w:fill="FFFFFF"/>
        </w:rPr>
        <w:t>6</w:t>
      </w:r>
      <w:r>
        <w:rPr>
          <w:rFonts w:eastAsia="Times New Roman" w:cs="Calibri"/>
          <w:color w:val="000000"/>
          <w:shd w:val="clear" w:color="auto" w:fill="FFFFFF"/>
        </w:rPr>
        <w:t xml:space="preserve"> – Wzór umowy</w:t>
      </w:r>
      <w:r w:rsidR="00144E6E">
        <w:rPr>
          <w:rFonts w:eastAsia="Times New Roman" w:cs="Calibri"/>
          <w:color w:val="000000"/>
          <w:shd w:val="clear" w:color="auto" w:fill="FFFFFF"/>
        </w:rPr>
        <w:t>.</w:t>
      </w:r>
    </w:p>
    <w:p w14:paraId="75C4ECA3" w14:textId="1E794971" w:rsidR="00305566" w:rsidRDefault="00305566" w:rsidP="00C20400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</w:p>
    <w:p w14:paraId="2E03262E" w14:textId="27CD4220" w:rsidR="00C913E6" w:rsidRDefault="00C913E6" w:rsidP="00C20400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</w:p>
    <w:p w14:paraId="3C1541F4" w14:textId="77777777" w:rsidR="002277DE" w:rsidRDefault="002277DE" w:rsidP="00C20400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</w:p>
    <w:p w14:paraId="2A42CED7" w14:textId="6005D596" w:rsidR="00C913E6" w:rsidRDefault="00C913E6" w:rsidP="00C20400">
      <w:pPr>
        <w:pStyle w:val="Akapitzlist"/>
        <w:tabs>
          <w:tab w:val="left" w:pos="8378"/>
        </w:tabs>
        <w:spacing w:after="0" w:line="240" w:lineRule="auto"/>
        <w:ind w:left="284" w:right="-216"/>
        <w:jc w:val="both"/>
        <w:rPr>
          <w:rFonts w:eastAsia="Times New Roman" w:cs="Calibri"/>
          <w:color w:val="000000"/>
          <w:shd w:val="clear" w:color="auto" w:fill="FFFFFF"/>
        </w:rPr>
      </w:pPr>
    </w:p>
    <w:p w14:paraId="798B262D" w14:textId="3F4433CA" w:rsidR="00311468" w:rsidRDefault="00A372B0" w:rsidP="00C20400">
      <w:pPr>
        <w:spacing w:after="0" w:line="240" w:lineRule="auto"/>
        <w:ind w:left="4678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p.o. </w:t>
      </w:r>
      <w:r w:rsidR="00352E60">
        <w:rPr>
          <w:rFonts w:cs="Calibri"/>
          <w:color w:val="000000"/>
        </w:rPr>
        <w:t>Dyrektor</w:t>
      </w:r>
    </w:p>
    <w:p w14:paraId="6A447C70" w14:textId="77777777" w:rsidR="00311468" w:rsidRDefault="00352E60" w:rsidP="00C20400">
      <w:pPr>
        <w:spacing w:after="0" w:line="240" w:lineRule="auto"/>
        <w:ind w:left="4678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Centrum Administracyjnego Pieczy Zastępczej</w:t>
      </w:r>
    </w:p>
    <w:p w14:paraId="6066CAB3" w14:textId="77777777" w:rsidR="00311468" w:rsidRDefault="00352E60" w:rsidP="00C20400">
      <w:pPr>
        <w:spacing w:after="0" w:line="240" w:lineRule="auto"/>
        <w:ind w:left="4678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 w Łodzi</w:t>
      </w:r>
    </w:p>
    <w:p w14:paraId="2D7D2F80" w14:textId="39C466C2" w:rsidR="00B96FF2" w:rsidRDefault="00D709AB" w:rsidP="00D709AB">
      <w:pPr>
        <w:tabs>
          <w:tab w:val="left" w:pos="9072"/>
        </w:tabs>
        <w:spacing w:after="0" w:line="240" w:lineRule="auto"/>
        <w:ind w:left="5103"/>
        <w:rPr>
          <w:rFonts w:cs="Calibri"/>
          <w:color w:val="000000"/>
        </w:rPr>
      </w:pPr>
      <w:r w:rsidRPr="007E49A5">
        <w:rPr>
          <w:rFonts w:cs="Calibri"/>
          <w:color w:val="000000"/>
        </w:rPr>
        <w:t xml:space="preserve">                        </w:t>
      </w:r>
      <w:r w:rsidR="00097D3A">
        <w:rPr>
          <w:rFonts w:cs="Calibri"/>
          <w:color w:val="000000"/>
        </w:rPr>
        <w:t xml:space="preserve">      </w:t>
      </w:r>
    </w:p>
    <w:p w14:paraId="40420D76" w14:textId="57A7D497" w:rsidR="00A372B0" w:rsidRDefault="00A372B0" w:rsidP="00D709AB">
      <w:pPr>
        <w:tabs>
          <w:tab w:val="left" w:pos="9072"/>
        </w:tabs>
        <w:spacing w:after="0" w:line="240" w:lineRule="auto"/>
        <w:ind w:left="5103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     </w:t>
      </w:r>
      <w:r w:rsidR="00B55107">
        <w:rPr>
          <w:rFonts w:cs="Calibri"/>
          <w:color w:val="000000"/>
        </w:rPr>
        <w:t xml:space="preserve">            </w:t>
      </w:r>
    </w:p>
    <w:p w14:paraId="3EA6F96B" w14:textId="711C3C1D" w:rsidR="00761E97" w:rsidRDefault="00A372B0" w:rsidP="00D709AB">
      <w:pPr>
        <w:tabs>
          <w:tab w:val="left" w:pos="9072"/>
        </w:tabs>
        <w:spacing w:after="0" w:line="240" w:lineRule="auto"/>
        <w:ind w:left="5103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     Piotr Rydzewski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</w:p>
    <w:sectPr w:rsidR="00761E97" w:rsidSect="00311EDC">
      <w:headerReference w:type="default" r:id="rId16"/>
      <w:footerReference w:type="default" r:id="rId17"/>
      <w:pgSz w:w="11906" w:h="16838"/>
      <w:pgMar w:top="993" w:right="1417" w:bottom="1417" w:left="1417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BA02B" w14:textId="77777777" w:rsidR="00223BC2" w:rsidRDefault="00223BC2">
      <w:pPr>
        <w:spacing w:after="0" w:line="240" w:lineRule="auto"/>
      </w:pPr>
      <w:r>
        <w:separator/>
      </w:r>
    </w:p>
  </w:endnote>
  <w:endnote w:type="continuationSeparator" w:id="0">
    <w:p w14:paraId="202ABBAE" w14:textId="77777777" w:rsidR="00223BC2" w:rsidRDefault="00223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056E8" w14:textId="0C32FDD7" w:rsidR="00311EDC" w:rsidRDefault="00EE241B">
    <w:pPr>
      <w:pStyle w:val="Stopka"/>
    </w:pPr>
    <w:r>
      <w:rPr>
        <w:noProof/>
      </w:rPr>
      <w:drawing>
        <wp:inline distT="0" distB="0" distL="0" distR="0" wp14:anchorId="2CF41188" wp14:editId="227BC568">
          <wp:extent cx="5760720" cy="828675"/>
          <wp:effectExtent l="0" t="0" r="0" b="9525"/>
          <wp:docPr id="1888656864" name="Obraz 18886568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713219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7BF91" w14:textId="77777777" w:rsidR="00223BC2" w:rsidRDefault="00223BC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6C1F545" w14:textId="77777777" w:rsidR="00223BC2" w:rsidRDefault="00223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AC440" w14:textId="5D704A94" w:rsidR="00A21DF6" w:rsidRDefault="00352E60">
    <w:pPr>
      <w:pStyle w:val="Nagwek"/>
      <w:tabs>
        <w:tab w:val="clear" w:pos="4536"/>
        <w:tab w:val="clear" w:pos="9072"/>
        <w:tab w:val="left" w:pos="6411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6096"/>
    <w:multiLevelType w:val="multilevel"/>
    <w:tmpl w:val="294C94E4"/>
    <w:lvl w:ilvl="0">
      <w:start w:val="1"/>
      <w:numFmt w:val="lowerLetter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3D53B20"/>
    <w:multiLevelType w:val="multilevel"/>
    <w:tmpl w:val="D0D28B60"/>
    <w:lvl w:ilvl="0">
      <w:start w:val="1"/>
      <w:numFmt w:val="lowerLetter"/>
      <w:lvlText w:val="%1)"/>
      <w:lvlJc w:val="left"/>
      <w:pPr>
        <w:ind w:left="360" w:hanging="360"/>
      </w:pPr>
      <w:rPr>
        <w:b/>
        <w:bCs w:val="0"/>
        <w:i w:val="0"/>
        <w:iCs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FB3262"/>
    <w:multiLevelType w:val="hybridMultilevel"/>
    <w:tmpl w:val="55AC38E8"/>
    <w:lvl w:ilvl="0" w:tplc="A6E42B6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843A51"/>
    <w:multiLevelType w:val="hybridMultilevel"/>
    <w:tmpl w:val="F8EAE93E"/>
    <w:lvl w:ilvl="0" w:tplc="72F0F9E0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6B445AD"/>
    <w:multiLevelType w:val="multilevel"/>
    <w:tmpl w:val="5D7CBAF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55040D"/>
    <w:multiLevelType w:val="hybridMultilevel"/>
    <w:tmpl w:val="1896A8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AC31A2A"/>
    <w:multiLevelType w:val="multilevel"/>
    <w:tmpl w:val="E57E9234"/>
    <w:lvl w:ilvl="0">
      <w:numFmt w:val="bullet"/>
      <w:lvlText w:val=""/>
      <w:lvlJc w:val="left"/>
      <w:pPr>
        <w:ind w:left="360" w:hanging="360"/>
      </w:pPr>
      <w:rPr>
        <w:rFonts w:ascii="Symbol" w:hAnsi="Symbol"/>
        <w:b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450A85"/>
    <w:multiLevelType w:val="multilevel"/>
    <w:tmpl w:val="79BE07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D260FA"/>
    <w:multiLevelType w:val="multilevel"/>
    <w:tmpl w:val="A3AC893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67B1F2C"/>
    <w:multiLevelType w:val="multilevel"/>
    <w:tmpl w:val="78908A02"/>
    <w:lvl w:ilvl="0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8896F22"/>
    <w:multiLevelType w:val="multilevel"/>
    <w:tmpl w:val="68D8B23C"/>
    <w:lvl w:ilvl="0">
      <w:numFmt w:val="bullet"/>
      <w:lvlText w:val="-"/>
      <w:lvlJc w:val="left"/>
      <w:pPr>
        <w:ind w:left="644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1" w15:restartNumberingAfterBreak="0">
    <w:nsid w:val="1D743555"/>
    <w:multiLevelType w:val="multilevel"/>
    <w:tmpl w:val="E7BCC79E"/>
    <w:lvl w:ilvl="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5F03D0"/>
    <w:multiLevelType w:val="multilevel"/>
    <w:tmpl w:val="E9D653DE"/>
    <w:lvl w:ilvl="0">
      <w:start w:val="1"/>
      <w:numFmt w:val="decimal"/>
      <w:lvlText w:val="%1)"/>
      <w:lvlJc w:val="left"/>
      <w:pPr>
        <w:ind w:left="1287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160237B"/>
    <w:multiLevelType w:val="multilevel"/>
    <w:tmpl w:val="9ED4CDF8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2652CD5"/>
    <w:multiLevelType w:val="multilevel"/>
    <w:tmpl w:val="405A22CE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45179C3"/>
    <w:multiLevelType w:val="multilevel"/>
    <w:tmpl w:val="DDEC41B8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245A4FC9"/>
    <w:multiLevelType w:val="multilevel"/>
    <w:tmpl w:val="22E4035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4C126D6"/>
    <w:multiLevelType w:val="hybridMultilevel"/>
    <w:tmpl w:val="52C6DB66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8" w15:restartNumberingAfterBreak="0">
    <w:nsid w:val="25501D2C"/>
    <w:multiLevelType w:val="hybridMultilevel"/>
    <w:tmpl w:val="565EC798"/>
    <w:lvl w:ilvl="0" w:tplc="92C63C6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CF4908"/>
    <w:multiLevelType w:val="hybridMultilevel"/>
    <w:tmpl w:val="E44A8F10"/>
    <w:lvl w:ilvl="0" w:tplc="E5D6BE0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A4431B0"/>
    <w:multiLevelType w:val="multilevel"/>
    <w:tmpl w:val="BA562714"/>
    <w:lvl w:ilvl="0">
      <w:start w:val="1"/>
      <w:numFmt w:val="decimal"/>
      <w:lvlText w:val="%1)"/>
      <w:lvlJc w:val="left"/>
      <w:pPr>
        <w:ind w:left="1080" w:hanging="720"/>
      </w:pPr>
      <w:rPr>
        <w:b w:val="0"/>
        <w:bCs w:val="0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SimSun" w:hAnsi="Symbol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C7324"/>
    <w:multiLevelType w:val="multilevel"/>
    <w:tmpl w:val="F2B8429E"/>
    <w:lvl w:ilvl="0">
      <w:start w:val="1"/>
      <w:numFmt w:val="decimal"/>
      <w:lvlText w:val="%1.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DD871FB"/>
    <w:multiLevelType w:val="multilevel"/>
    <w:tmpl w:val="E45E67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13860E6"/>
    <w:multiLevelType w:val="multilevel"/>
    <w:tmpl w:val="5C267F1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 w15:restartNumberingAfterBreak="0">
    <w:nsid w:val="31763375"/>
    <w:multiLevelType w:val="multilevel"/>
    <w:tmpl w:val="BE6A6B1A"/>
    <w:lvl w:ilvl="0">
      <w:numFmt w:val="bullet"/>
      <w:lvlText w:val="-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5" w15:restartNumberingAfterBreak="0">
    <w:nsid w:val="336A199D"/>
    <w:multiLevelType w:val="multilevel"/>
    <w:tmpl w:val="C464D466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6" w15:restartNumberingAfterBreak="0">
    <w:nsid w:val="3A3963AD"/>
    <w:multiLevelType w:val="multilevel"/>
    <w:tmpl w:val="AC9C550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D3978A3"/>
    <w:multiLevelType w:val="hybridMultilevel"/>
    <w:tmpl w:val="05FA9472"/>
    <w:lvl w:ilvl="0" w:tplc="8B1C5B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365C8B"/>
    <w:multiLevelType w:val="multilevel"/>
    <w:tmpl w:val="331297F0"/>
    <w:lvl w:ilvl="0">
      <w:start w:val="1"/>
      <w:numFmt w:val="upperRoman"/>
      <w:lvlText w:val="%1."/>
      <w:lvlJc w:val="left"/>
      <w:pPr>
        <w:ind w:left="1080" w:hanging="720"/>
      </w:pPr>
      <w:rPr>
        <w:b/>
        <w:bCs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="SimSun" w:hAnsi="Symbol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247434"/>
    <w:multiLevelType w:val="multilevel"/>
    <w:tmpl w:val="71E28DC2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D2264DA"/>
    <w:multiLevelType w:val="multilevel"/>
    <w:tmpl w:val="BA143A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014112"/>
    <w:multiLevelType w:val="multilevel"/>
    <w:tmpl w:val="3EA4ADC2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52794135"/>
    <w:multiLevelType w:val="multilevel"/>
    <w:tmpl w:val="AC7CBEA4"/>
    <w:lvl w:ilvl="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33" w15:restartNumberingAfterBreak="0">
    <w:nsid w:val="538444C8"/>
    <w:multiLevelType w:val="multilevel"/>
    <w:tmpl w:val="BC5E0592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5AAC3189"/>
    <w:multiLevelType w:val="multilevel"/>
    <w:tmpl w:val="267CE5D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EC455DA"/>
    <w:multiLevelType w:val="multilevel"/>
    <w:tmpl w:val="AC9C550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2E6651E"/>
    <w:multiLevelType w:val="multilevel"/>
    <w:tmpl w:val="E45E67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4C77C3F"/>
    <w:multiLevelType w:val="multilevel"/>
    <w:tmpl w:val="B7BC18B8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7C07A72"/>
    <w:multiLevelType w:val="multilevel"/>
    <w:tmpl w:val="84C4E958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87104CE"/>
    <w:multiLevelType w:val="multilevel"/>
    <w:tmpl w:val="14DC916E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0" w15:restartNumberingAfterBreak="0">
    <w:nsid w:val="69FA56EB"/>
    <w:multiLevelType w:val="hybridMultilevel"/>
    <w:tmpl w:val="F64E92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16442"/>
    <w:multiLevelType w:val="multilevel"/>
    <w:tmpl w:val="138EA8AE"/>
    <w:lvl w:ilvl="0">
      <w:start w:val="1"/>
      <w:numFmt w:val="lowerLetter"/>
      <w:lvlText w:val="%1)"/>
      <w:lvlJc w:val="left"/>
      <w:pPr>
        <w:ind w:left="862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6BCE171A"/>
    <w:multiLevelType w:val="multilevel"/>
    <w:tmpl w:val="E20203E2"/>
    <w:lvl w:ilvl="0">
      <w:start w:val="1"/>
      <w:numFmt w:val="decimal"/>
      <w:lvlText w:val="%1)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43" w15:restartNumberingAfterBreak="0">
    <w:nsid w:val="6E6738AD"/>
    <w:multiLevelType w:val="multilevel"/>
    <w:tmpl w:val="0FC448EC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70F66F45"/>
    <w:multiLevelType w:val="multilevel"/>
    <w:tmpl w:val="EE3C30F4"/>
    <w:lvl w:ilvl="0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5" w15:restartNumberingAfterBreak="0">
    <w:nsid w:val="714F2428"/>
    <w:multiLevelType w:val="hybridMultilevel"/>
    <w:tmpl w:val="79C869A6"/>
    <w:lvl w:ilvl="0" w:tplc="CED2E3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B1639B"/>
    <w:multiLevelType w:val="hybridMultilevel"/>
    <w:tmpl w:val="20104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AC27D0"/>
    <w:multiLevelType w:val="multilevel"/>
    <w:tmpl w:val="E45E672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C9B0C9C"/>
    <w:multiLevelType w:val="multilevel"/>
    <w:tmpl w:val="F6A26E0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 w16cid:durableId="1691837649">
    <w:abstractNumId w:val="28"/>
  </w:num>
  <w:num w:numId="2" w16cid:durableId="1093206211">
    <w:abstractNumId w:val="7"/>
  </w:num>
  <w:num w:numId="3" w16cid:durableId="1508716885">
    <w:abstractNumId w:val="34"/>
  </w:num>
  <w:num w:numId="4" w16cid:durableId="1519614665">
    <w:abstractNumId w:val="21"/>
  </w:num>
  <w:num w:numId="5" w16cid:durableId="983242740">
    <w:abstractNumId w:val="12"/>
  </w:num>
  <w:num w:numId="6" w16cid:durableId="1769538875">
    <w:abstractNumId w:val="37"/>
  </w:num>
  <w:num w:numId="7" w16cid:durableId="2143881943">
    <w:abstractNumId w:val="38"/>
  </w:num>
  <w:num w:numId="8" w16cid:durableId="485367486">
    <w:abstractNumId w:val="15"/>
  </w:num>
  <w:num w:numId="9" w16cid:durableId="1890722340">
    <w:abstractNumId w:val="11"/>
  </w:num>
  <w:num w:numId="10" w16cid:durableId="786779751">
    <w:abstractNumId w:val="33"/>
  </w:num>
  <w:num w:numId="11" w16cid:durableId="1287158878">
    <w:abstractNumId w:val="35"/>
  </w:num>
  <w:num w:numId="12" w16cid:durableId="421877942">
    <w:abstractNumId w:val="22"/>
  </w:num>
  <w:num w:numId="13" w16cid:durableId="1748068807">
    <w:abstractNumId w:val="13"/>
  </w:num>
  <w:num w:numId="14" w16cid:durableId="1452942468">
    <w:abstractNumId w:val="9"/>
  </w:num>
  <w:num w:numId="15" w16cid:durableId="2063406810">
    <w:abstractNumId w:val="1"/>
  </w:num>
  <w:num w:numId="16" w16cid:durableId="673652470">
    <w:abstractNumId w:val="23"/>
  </w:num>
  <w:num w:numId="17" w16cid:durableId="1408845869">
    <w:abstractNumId w:val="10"/>
  </w:num>
  <w:num w:numId="18" w16cid:durableId="1287276391">
    <w:abstractNumId w:val="6"/>
  </w:num>
  <w:num w:numId="19" w16cid:durableId="1188907151">
    <w:abstractNumId w:val="24"/>
  </w:num>
  <w:num w:numId="20" w16cid:durableId="1251348860">
    <w:abstractNumId w:val="43"/>
  </w:num>
  <w:num w:numId="21" w16cid:durableId="1940529422">
    <w:abstractNumId w:val="32"/>
  </w:num>
  <w:num w:numId="22" w16cid:durableId="2010131892">
    <w:abstractNumId w:val="0"/>
  </w:num>
  <w:num w:numId="23" w16cid:durableId="627010812">
    <w:abstractNumId w:val="41"/>
  </w:num>
  <w:num w:numId="24" w16cid:durableId="1982538527">
    <w:abstractNumId w:val="4"/>
  </w:num>
  <w:num w:numId="25" w16cid:durableId="302271935">
    <w:abstractNumId w:val="44"/>
  </w:num>
  <w:num w:numId="26" w16cid:durableId="619993471">
    <w:abstractNumId w:val="42"/>
  </w:num>
  <w:num w:numId="27" w16cid:durableId="1203716136">
    <w:abstractNumId w:val="31"/>
  </w:num>
  <w:num w:numId="28" w16cid:durableId="621570967">
    <w:abstractNumId w:val="30"/>
  </w:num>
  <w:num w:numId="29" w16cid:durableId="39984270">
    <w:abstractNumId w:val="16"/>
  </w:num>
  <w:num w:numId="30" w16cid:durableId="326203504">
    <w:abstractNumId w:val="14"/>
  </w:num>
  <w:num w:numId="31" w16cid:durableId="1925718758">
    <w:abstractNumId w:val="25"/>
  </w:num>
  <w:num w:numId="32" w16cid:durableId="149298189">
    <w:abstractNumId w:val="39"/>
  </w:num>
  <w:num w:numId="33" w16cid:durableId="2005276867">
    <w:abstractNumId w:val="3"/>
  </w:num>
  <w:num w:numId="34" w16cid:durableId="440413545">
    <w:abstractNumId w:val="2"/>
  </w:num>
  <w:num w:numId="35" w16cid:durableId="287005357">
    <w:abstractNumId w:val="20"/>
  </w:num>
  <w:num w:numId="36" w16cid:durableId="1851943006">
    <w:abstractNumId w:val="29"/>
  </w:num>
  <w:num w:numId="37" w16cid:durableId="707142800">
    <w:abstractNumId w:val="8"/>
  </w:num>
  <w:num w:numId="38" w16cid:durableId="638264118">
    <w:abstractNumId w:val="17"/>
  </w:num>
  <w:num w:numId="39" w16cid:durableId="1172332482">
    <w:abstractNumId w:val="46"/>
  </w:num>
  <w:num w:numId="40" w16cid:durableId="1056970445">
    <w:abstractNumId w:val="19"/>
  </w:num>
  <w:num w:numId="41" w16cid:durableId="938563170">
    <w:abstractNumId w:val="48"/>
  </w:num>
  <w:num w:numId="42" w16cid:durableId="1794596244">
    <w:abstractNumId w:val="36"/>
  </w:num>
  <w:num w:numId="43" w16cid:durableId="489448541">
    <w:abstractNumId w:val="47"/>
  </w:num>
  <w:num w:numId="44" w16cid:durableId="723602480">
    <w:abstractNumId w:val="26"/>
  </w:num>
  <w:num w:numId="45" w16cid:durableId="1161235192">
    <w:abstractNumId w:val="45"/>
  </w:num>
  <w:num w:numId="46" w16cid:durableId="1493326611">
    <w:abstractNumId w:val="40"/>
  </w:num>
  <w:num w:numId="47" w16cid:durableId="1061100684">
    <w:abstractNumId w:val="5"/>
  </w:num>
  <w:num w:numId="48" w16cid:durableId="556093587">
    <w:abstractNumId w:val="18"/>
  </w:num>
  <w:num w:numId="49" w16cid:durableId="52895449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468"/>
    <w:rsid w:val="00012158"/>
    <w:rsid w:val="00013A73"/>
    <w:rsid w:val="00013CDD"/>
    <w:rsid w:val="00021A47"/>
    <w:rsid w:val="00035736"/>
    <w:rsid w:val="000424E6"/>
    <w:rsid w:val="000541D9"/>
    <w:rsid w:val="000726C4"/>
    <w:rsid w:val="00082615"/>
    <w:rsid w:val="00097D3A"/>
    <w:rsid w:val="000A0F41"/>
    <w:rsid w:val="00103CED"/>
    <w:rsid w:val="00105556"/>
    <w:rsid w:val="0011496C"/>
    <w:rsid w:val="00144E6E"/>
    <w:rsid w:val="00147639"/>
    <w:rsid w:val="00160F22"/>
    <w:rsid w:val="00175BA0"/>
    <w:rsid w:val="00196A48"/>
    <w:rsid w:val="001B45EA"/>
    <w:rsid w:val="001B732E"/>
    <w:rsid w:val="001D357E"/>
    <w:rsid w:val="001D7C74"/>
    <w:rsid w:val="00204973"/>
    <w:rsid w:val="00205FDF"/>
    <w:rsid w:val="002061E5"/>
    <w:rsid w:val="00223BC2"/>
    <w:rsid w:val="002277DE"/>
    <w:rsid w:val="00256E0A"/>
    <w:rsid w:val="00280BB7"/>
    <w:rsid w:val="0028509E"/>
    <w:rsid w:val="002A650E"/>
    <w:rsid w:val="002B3B98"/>
    <w:rsid w:val="002C1F07"/>
    <w:rsid w:val="002C623B"/>
    <w:rsid w:val="002D1E6B"/>
    <w:rsid w:val="002D52DB"/>
    <w:rsid w:val="002D7B4E"/>
    <w:rsid w:val="002E7F9D"/>
    <w:rsid w:val="002F2500"/>
    <w:rsid w:val="00305566"/>
    <w:rsid w:val="00310FD4"/>
    <w:rsid w:val="00311468"/>
    <w:rsid w:val="00311EDC"/>
    <w:rsid w:val="0032721C"/>
    <w:rsid w:val="00332315"/>
    <w:rsid w:val="00334AA1"/>
    <w:rsid w:val="00335D0B"/>
    <w:rsid w:val="00340419"/>
    <w:rsid w:val="00352E60"/>
    <w:rsid w:val="0035464C"/>
    <w:rsid w:val="003826B5"/>
    <w:rsid w:val="003B15EC"/>
    <w:rsid w:val="003C70FB"/>
    <w:rsid w:val="003D2B64"/>
    <w:rsid w:val="003E15AC"/>
    <w:rsid w:val="003E6B74"/>
    <w:rsid w:val="003F6CED"/>
    <w:rsid w:val="00401DD3"/>
    <w:rsid w:val="0042752C"/>
    <w:rsid w:val="00447158"/>
    <w:rsid w:val="0045751E"/>
    <w:rsid w:val="00462D31"/>
    <w:rsid w:val="00484942"/>
    <w:rsid w:val="00490D62"/>
    <w:rsid w:val="004926FE"/>
    <w:rsid w:val="00495DA1"/>
    <w:rsid w:val="004C2A2C"/>
    <w:rsid w:val="004E6742"/>
    <w:rsid w:val="004F798E"/>
    <w:rsid w:val="00505E81"/>
    <w:rsid w:val="00520EE0"/>
    <w:rsid w:val="00546499"/>
    <w:rsid w:val="005557F3"/>
    <w:rsid w:val="00575633"/>
    <w:rsid w:val="005779E7"/>
    <w:rsid w:val="005A216E"/>
    <w:rsid w:val="005A34F0"/>
    <w:rsid w:val="005A4000"/>
    <w:rsid w:val="005A593E"/>
    <w:rsid w:val="005B66F8"/>
    <w:rsid w:val="005C184F"/>
    <w:rsid w:val="005D61D1"/>
    <w:rsid w:val="005E5B22"/>
    <w:rsid w:val="006008AF"/>
    <w:rsid w:val="00636FFE"/>
    <w:rsid w:val="00641081"/>
    <w:rsid w:val="00674AE2"/>
    <w:rsid w:val="00681D60"/>
    <w:rsid w:val="00694F99"/>
    <w:rsid w:val="006B2C88"/>
    <w:rsid w:val="006D5FDC"/>
    <w:rsid w:val="006F4564"/>
    <w:rsid w:val="00702220"/>
    <w:rsid w:val="0071134F"/>
    <w:rsid w:val="00711AB3"/>
    <w:rsid w:val="00716874"/>
    <w:rsid w:val="00717E5D"/>
    <w:rsid w:val="00730E73"/>
    <w:rsid w:val="00730E9D"/>
    <w:rsid w:val="0073164C"/>
    <w:rsid w:val="00733B41"/>
    <w:rsid w:val="0073731F"/>
    <w:rsid w:val="00740D47"/>
    <w:rsid w:val="00761851"/>
    <w:rsid w:val="00761E97"/>
    <w:rsid w:val="007D1C2F"/>
    <w:rsid w:val="007E3429"/>
    <w:rsid w:val="007E49A5"/>
    <w:rsid w:val="007E7125"/>
    <w:rsid w:val="007F150A"/>
    <w:rsid w:val="008211EE"/>
    <w:rsid w:val="00826CB0"/>
    <w:rsid w:val="0083485A"/>
    <w:rsid w:val="00842B20"/>
    <w:rsid w:val="00856C72"/>
    <w:rsid w:val="00867D70"/>
    <w:rsid w:val="008729E3"/>
    <w:rsid w:val="008739AC"/>
    <w:rsid w:val="00880A5B"/>
    <w:rsid w:val="00884B92"/>
    <w:rsid w:val="008872B2"/>
    <w:rsid w:val="00895759"/>
    <w:rsid w:val="008C06BF"/>
    <w:rsid w:val="008C366E"/>
    <w:rsid w:val="008C529A"/>
    <w:rsid w:val="008E01C3"/>
    <w:rsid w:val="00917866"/>
    <w:rsid w:val="00920C19"/>
    <w:rsid w:val="009333A2"/>
    <w:rsid w:val="0095463F"/>
    <w:rsid w:val="00964724"/>
    <w:rsid w:val="009650C7"/>
    <w:rsid w:val="0096599C"/>
    <w:rsid w:val="00967B40"/>
    <w:rsid w:val="009A41AA"/>
    <w:rsid w:val="009B1F9F"/>
    <w:rsid w:val="009E656C"/>
    <w:rsid w:val="009E66F2"/>
    <w:rsid w:val="00A21DF6"/>
    <w:rsid w:val="00A230AB"/>
    <w:rsid w:val="00A3569B"/>
    <w:rsid w:val="00A372B0"/>
    <w:rsid w:val="00A401EB"/>
    <w:rsid w:val="00A64FAA"/>
    <w:rsid w:val="00A7232E"/>
    <w:rsid w:val="00A97794"/>
    <w:rsid w:val="00AA5315"/>
    <w:rsid w:val="00AA782B"/>
    <w:rsid w:val="00AB5985"/>
    <w:rsid w:val="00AC10C5"/>
    <w:rsid w:val="00AE3359"/>
    <w:rsid w:val="00AF421A"/>
    <w:rsid w:val="00AF56E5"/>
    <w:rsid w:val="00B162FA"/>
    <w:rsid w:val="00B17486"/>
    <w:rsid w:val="00B4351E"/>
    <w:rsid w:val="00B55107"/>
    <w:rsid w:val="00B5523E"/>
    <w:rsid w:val="00B84431"/>
    <w:rsid w:val="00B871FE"/>
    <w:rsid w:val="00B91C17"/>
    <w:rsid w:val="00B96FF2"/>
    <w:rsid w:val="00BA7214"/>
    <w:rsid w:val="00BC5654"/>
    <w:rsid w:val="00BE0675"/>
    <w:rsid w:val="00BF11C1"/>
    <w:rsid w:val="00BF6235"/>
    <w:rsid w:val="00BF6F8C"/>
    <w:rsid w:val="00BF7ABA"/>
    <w:rsid w:val="00C12E68"/>
    <w:rsid w:val="00C20400"/>
    <w:rsid w:val="00C50091"/>
    <w:rsid w:val="00C557C5"/>
    <w:rsid w:val="00C72AEA"/>
    <w:rsid w:val="00C7572C"/>
    <w:rsid w:val="00C77BDF"/>
    <w:rsid w:val="00C81960"/>
    <w:rsid w:val="00C913E6"/>
    <w:rsid w:val="00C94689"/>
    <w:rsid w:val="00C975AB"/>
    <w:rsid w:val="00CA780B"/>
    <w:rsid w:val="00CB564D"/>
    <w:rsid w:val="00CD7879"/>
    <w:rsid w:val="00CE0637"/>
    <w:rsid w:val="00CE0BF5"/>
    <w:rsid w:val="00CE4A3A"/>
    <w:rsid w:val="00CF0D6F"/>
    <w:rsid w:val="00D1414F"/>
    <w:rsid w:val="00D500DF"/>
    <w:rsid w:val="00D709AB"/>
    <w:rsid w:val="00D926BA"/>
    <w:rsid w:val="00D96198"/>
    <w:rsid w:val="00DD42A8"/>
    <w:rsid w:val="00DD6D62"/>
    <w:rsid w:val="00DE4B7C"/>
    <w:rsid w:val="00DF21DB"/>
    <w:rsid w:val="00DF497C"/>
    <w:rsid w:val="00DF695E"/>
    <w:rsid w:val="00DF76D3"/>
    <w:rsid w:val="00E042E7"/>
    <w:rsid w:val="00E34C5B"/>
    <w:rsid w:val="00E3769E"/>
    <w:rsid w:val="00EA465E"/>
    <w:rsid w:val="00EA571F"/>
    <w:rsid w:val="00EB7B58"/>
    <w:rsid w:val="00EC395E"/>
    <w:rsid w:val="00EE241B"/>
    <w:rsid w:val="00EF4192"/>
    <w:rsid w:val="00EF5233"/>
    <w:rsid w:val="00F151FC"/>
    <w:rsid w:val="00F32644"/>
    <w:rsid w:val="00F4510D"/>
    <w:rsid w:val="00F50D90"/>
    <w:rsid w:val="00F80C9F"/>
    <w:rsid w:val="00FA6C42"/>
    <w:rsid w:val="00FB124D"/>
    <w:rsid w:val="00FD13D6"/>
    <w:rsid w:val="00FD5474"/>
    <w:rsid w:val="00FD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9BF7"/>
  <w15:docId w15:val="{6F867DAF-20E4-472E-95AC-D036CD54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uiPriority w:val="34"/>
    <w:qFormat/>
    <w:pPr>
      <w:ind w:left="720"/>
    </w:pPr>
    <w:rPr>
      <w:rFonts w:eastAsia="SimSun"/>
      <w:color w:val="00000A"/>
      <w:lang w:eastAsia="pl-PL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paragraph" w:styleId="Tekstpodstawowy">
    <w:name w:val="Body Text"/>
    <w:basedOn w:val="Normalny"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rsid w:val="00B91C17"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gkelc">
    <w:name w:val="hgkelc"/>
    <w:basedOn w:val="Domylnaczcionkaakapitu"/>
    <w:rsid w:val="00D50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zamowienia@capz.lodz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amowienia@capz.lodz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capz.lodz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capz.lodz.pl" TargetMode="External"/><Relationship Id="rId10" Type="http://schemas.openxmlformats.org/officeDocument/2006/relationships/hyperlink" Target="mailto:zamowienia@capz.lodz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amowienia@capz.lodz.pl" TargetMode="External"/><Relationship Id="rId14" Type="http://schemas.openxmlformats.org/officeDocument/2006/relationships/hyperlink" Target="mailto:sekretariat@capz.lodz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23791-53B4-4CE1-AB8E-8886459C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7</Pages>
  <Words>2694</Words>
  <Characters>16168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ewapar</dc:creator>
  <cp:lastModifiedBy>Dorota Sołtys</cp:lastModifiedBy>
  <cp:revision>113</cp:revision>
  <cp:lastPrinted>2023-02-08T10:17:00Z</cp:lastPrinted>
  <dcterms:created xsi:type="dcterms:W3CDTF">2021-08-10T09:12:00Z</dcterms:created>
  <dcterms:modified xsi:type="dcterms:W3CDTF">2023-10-20T08:29:00Z</dcterms:modified>
</cp:coreProperties>
</file>