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EB546" w14:textId="7AB6986F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</w:t>
      </w:r>
      <w:r w:rsidR="0057179C">
        <w:rPr>
          <w:rFonts w:cs="Calibri"/>
          <w:color w:val="000000"/>
        </w:rPr>
        <w:t>2</w:t>
      </w:r>
      <w:r w:rsidR="0086218D">
        <w:rPr>
          <w:rFonts w:cs="Calibri"/>
          <w:color w:val="000000"/>
        </w:rPr>
        <w:t>5</w:t>
      </w:r>
      <w:r w:rsidR="002B3B98" w:rsidRPr="005C6C42">
        <w:rPr>
          <w:rFonts w:cs="Calibri"/>
          <w:color w:val="000000"/>
        </w:rPr>
        <w:t>.</w:t>
      </w:r>
      <w:r w:rsidR="00575633" w:rsidRPr="005C6C42">
        <w:rPr>
          <w:rFonts w:cs="Calibri"/>
          <w:color w:val="000000"/>
        </w:rPr>
        <w:t>0</w:t>
      </w:r>
      <w:r w:rsidR="005C6C42">
        <w:rPr>
          <w:rFonts w:cs="Calibri"/>
          <w:color w:val="000000"/>
        </w:rPr>
        <w:t>6</w:t>
      </w:r>
      <w:r w:rsidR="002B3B98" w:rsidRPr="005C6C42">
        <w:rPr>
          <w:rFonts w:cs="Calibri"/>
          <w:color w:val="000000"/>
        </w:rPr>
        <w:t>.</w:t>
      </w:r>
      <w:r w:rsidR="004926FE" w:rsidRPr="005C6C42">
        <w:rPr>
          <w:rFonts w:cs="Calibri"/>
          <w:color w:val="000000"/>
        </w:rPr>
        <w:t>202</w:t>
      </w:r>
      <w:r w:rsidR="005C6C42">
        <w:rPr>
          <w:rFonts w:cs="Calibri"/>
          <w:color w:val="000000"/>
        </w:rPr>
        <w:t>4</w:t>
      </w:r>
      <w:r w:rsidR="004926FE" w:rsidRPr="005C6C42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152667F5" w14:textId="7521E358" w:rsidR="004926FE" w:rsidRDefault="00352E60" w:rsidP="00C20400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Dotyczy postępowania o wartości szacunkowej nieprzekraczającej wyrażonej w złotych równowartości kwoty 130 000 PLN netto na</w:t>
      </w:r>
      <w:r w:rsidR="00DD6D62">
        <w:rPr>
          <w:rFonts w:cs="Calibri"/>
          <w:color w:val="000000"/>
        </w:rPr>
        <w:t xml:space="preserve"> </w:t>
      </w:r>
      <w:r w:rsidR="00DD6D62">
        <w:rPr>
          <w:rFonts w:cs="Calibri"/>
          <w:color w:val="000000"/>
          <w:shd w:val="clear" w:color="auto" w:fill="FFFFFF" w:themeFill="background1"/>
        </w:rPr>
        <w:t xml:space="preserve">wykonanie roboty budowlanej </w:t>
      </w:r>
      <w:r w:rsidR="005C6C42">
        <w:rPr>
          <w:rFonts w:cs="Calibri"/>
          <w:color w:val="000000"/>
          <w:shd w:val="clear" w:color="auto" w:fill="FFFFFF" w:themeFill="background1"/>
        </w:rPr>
        <w:t xml:space="preserve">polegającej na </w:t>
      </w:r>
      <w:r w:rsidR="00F407AA">
        <w:rPr>
          <w:rFonts w:cs="Calibri"/>
          <w:color w:val="000000"/>
          <w:shd w:val="clear" w:color="auto" w:fill="FFFFFF" w:themeFill="background1"/>
        </w:rPr>
        <w:t>adaptacj</w:t>
      </w:r>
      <w:r w:rsidR="005C6C42">
        <w:rPr>
          <w:rFonts w:cs="Calibri"/>
          <w:color w:val="000000"/>
          <w:shd w:val="clear" w:color="auto" w:fill="FFFFFF" w:themeFill="background1"/>
        </w:rPr>
        <w:t>i</w:t>
      </w:r>
      <w:r w:rsidR="00F407AA">
        <w:rPr>
          <w:rFonts w:cs="Calibri"/>
          <w:color w:val="000000"/>
          <w:shd w:val="clear" w:color="auto" w:fill="FFFFFF" w:themeFill="background1"/>
        </w:rPr>
        <w:t xml:space="preserve"> pomieszczeń jadali na pomieszczenia biurowe </w:t>
      </w:r>
      <w:r w:rsidR="001453D9">
        <w:rPr>
          <w:rFonts w:eastAsia="Courier New" w:cs="Calibri"/>
          <w:lang w:bidi="en-US"/>
        </w:rPr>
        <w:t>oraz remoncie korytarza na parterze budynku</w:t>
      </w:r>
      <w:r w:rsidR="001453D9" w:rsidRPr="00E56232">
        <w:rPr>
          <w:rFonts w:cs="Calibri"/>
          <w:color w:val="000000"/>
        </w:rPr>
        <w:t xml:space="preserve"> </w:t>
      </w:r>
      <w:r w:rsidR="00F407AA">
        <w:rPr>
          <w:rFonts w:cs="Calibri"/>
          <w:color w:val="000000"/>
          <w:shd w:val="clear" w:color="auto" w:fill="FFFFFF" w:themeFill="background1"/>
        </w:rPr>
        <w:t>na potrzeby Centrum Administracyjnego Pieczy Zastępczej</w:t>
      </w:r>
      <w:r w:rsidR="00035736">
        <w:rPr>
          <w:rFonts w:asciiTheme="minorHAnsi" w:hAnsiTheme="minorHAnsi" w:cstheme="minorHAnsi"/>
          <w:color w:val="000000"/>
        </w:rPr>
        <w:t>, ul. Małachowskiego 74 w Łodzi.</w:t>
      </w:r>
    </w:p>
    <w:p w14:paraId="7A9854CA" w14:textId="77777777" w:rsidR="00035736" w:rsidRDefault="00035736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5E944E9A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316956B8" w:rsidR="00311468" w:rsidRDefault="00352E60" w:rsidP="00C2040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</w:t>
      </w:r>
      <w:r w:rsidR="00035736">
        <w:rPr>
          <w:rFonts w:cs="Calibri"/>
          <w:color w:val="000000"/>
        </w:rPr>
        <w:t xml:space="preserve">Miasto Łódź - Centrum Administracyjne Pieczy Zastępczej </w:t>
      </w:r>
      <w:r>
        <w:rPr>
          <w:rFonts w:cs="Calibri"/>
          <w:color w:val="000000"/>
        </w:rPr>
        <w:t xml:space="preserve">zaprasza do złożenia oferty na </w:t>
      </w:r>
      <w:bookmarkStart w:id="0" w:name="_Hlk82677191"/>
      <w:r w:rsidR="00B91C17">
        <w:rPr>
          <w:rFonts w:cs="Calibri"/>
          <w:color w:val="000000"/>
        </w:rPr>
        <w:t>robotę budowlaną</w:t>
      </w:r>
      <w:r w:rsidR="00035736">
        <w:rPr>
          <w:rFonts w:cs="Calibri"/>
          <w:color w:val="000000"/>
        </w:rPr>
        <w:t xml:space="preserve"> </w:t>
      </w:r>
      <w:r w:rsidR="00EF7C05">
        <w:rPr>
          <w:rFonts w:eastAsia="Courier New" w:cs="Calibri"/>
          <w:lang w:bidi="en-US"/>
        </w:rPr>
        <w:t>polegającej na adaptacji pomieszczeń jadalni na pokoje biurowe oraz remoncie korytarza na parterze budynku</w:t>
      </w:r>
      <w:r w:rsidR="00EF7C05" w:rsidRPr="00E56232">
        <w:rPr>
          <w:rFonts w:cs="Calibri"/>
          <w:color w:val="000000"/>
        </w:rPr>
        <w:t xml:space="preserve"> </w:t>
      </w:r>
      <w:r w:rsidR="00EF7C05">
        <w:rPr>
          <w:rFonts w:cs="Calibri"/>
          <w:color w:val="000000"/>
        </w:rPr>
        <w:t>na potrzeby</w:t>
      </w:r>
      <w:r w:rsidR="00EF7C05">
        <w:rPr>
          <w:rFonts w:eastAsia="Courier New" w:cs="Calibri"/>
          <w:lang w:bidi="en-US"/>
        </w:rPr>
        <w:t xml:space="preserve"> Centrum Administracyjnego Pieczy Zastępczej, </w:t>
      </w:r>
      <w:r w:rsidR="009E0E1A">
        <w:rPr>
          <w:rFonts w:eastAsia="Courier New" w:cs="Calibri"/>
          <w:lang w:bidi="en-US"/>
        </w:rPr>
        <w:br/>
      </w:r>
      <w:r w:rsidR="00EF7C05">
        <w:rPr>
          <w:rFonts w:eastAsia="Courier New" w:cs="Calibri"/>
          <w:lang w:bidi="en-US"/>
        </w:rPr>
        <w:t>ul. Małachowskiego 74 w Łodzi</w:t>
      </w:r>
      <w:r w:rsidR="00F407AA">
        <w:rPr>
          <w:rFonts w:asciiTheme="minorHAnsi" w:hAnsiTheme="minorHAnsi" w:cstheme="minorHAnsi"/>
          <w:color w:val="000000"/>
        </w:rPr>
        <w:t>.</w:t>
      </w:r>
    </w:p>
    <w:bookmarkEnd w:id="0"/>
    <w:p w14:paraId="62AF3073" w14:textId="77777777" w:rsidR="00DD6D62" w:rsidRDefault="00DD6D62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C20400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72D99DF8" w:rsidR="004926FE" w:rsidRPr="004926FE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EF7C05">
        <w:rPr>
          <w:rFonts w:eastAsia="Courier New" w:cs="Calibri"/>
          <w:lang w:eastAsia="en-US" w:bidi="en-US"/>
        </w:rPr>
        <w:t>polegającej na adaptacji pomieszczeń jadalni na pokoje biurowe oraz remoncie korytarza na parterze budynku</w:t>
      </w:r>
      <w:r w:rsidR="00EF7C05" w:rsidRPr="00E56232">
        <w:rPr>
          <w:rFonts w:cs="Calibri"/>
          <w:color w:val="000000"/>
        </w:rPr>
        <w:t xml:space="preserve"> </w:t>
      </w:r>
      <w:r w:rsidR="00EF7C05">
        <w:rPr>
          <w:rFonts w:cs="Calibri"/>
          <w:color w:val="000000"/>
        </w:rPr>
        <w:t>na potrzeby</w:t>
      </w:r>
      <w:r w:rsidR="00EF7C05">
        <w:rPr>
          <w:rFonts w:eastAsia="Courier New" w:cs="Calibri"/>
          <w:lang w:eastAsia="en-US" w:bidi="en-US"/>
        </w:rPr>
        <w:t xml:space="preserve"> Centrum Administracyjnego Pieczy Zastępczej, ul. Małachowskiego 74 w Łodzi</w:t>
      </w:r>
      <w:r w:rsidR="00F407AA">
        <w:rPr>
          <w:rFonts w:asciiTheme="minorHAnsi" w:hAnsiTheme="minorHAnsi" w:cstheme="minorHAnsi"/>
          <w:color w:val="000000"/>
        </w:rPr>
        <w:t>.</w:t>
      </w:r>
    </w:p>
    <w:p w14:paraId="790466F7" w14:textId="79C2B933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>Szczegółowy zakres robót został opisany w</w:t>
      </w:r>
      <w:r w:rsidR="00EF7C05">
        <w:rPr>
          <w:rFonts w:ascii="Calibri" w:eastAsia="Calibri" w:hAnsi="Calibri"/>
          <w:sz w:val="22"/>
          <w:szCs w:val="22"/>
        </w:rPr>
        <w:t xml:space="preserve"> </w:t>
      </w:r>
      <w:r w:rsidRPr="00E90F89">
        <w:rPr>
          <w:rFonts w:ascii="Calibri" w:eastAsia="Calibri" w:hAnsi="Calibri"/>
          <w:sz w:val="22"/>
          <w:szCs w:val="22"/>
        </w:rPr>
        <w:t xml:space="preserve">Przedmiarze robót – załącznik </w:t>
      </w:r>
      <w:r w:rsidR="00EF7C05">
        <w:rPr>
          <w:rFonts w:ascii="Calibri" w:eastAsia="Calibri" w:hAnsi="Calibri"/>
          <w:sz w:val="22"/>
          <w:szCs w:val="22"/>
        </w:rPr>
        <w:t xml:space="preserve"> </w:t>
      </w:r>
      <w:r w:rsidRPr="00E90F89">
        <w:rPr>
          <w:rFonts w:ascii="Calibri" w:eastAsia="Calibri" w:hAnsi="Calibri"/>
          <w:sz w:val="22"/>
          <w:szCs w:val="22"/>
        </w:rPr>
        <w:t>nr 3 do Zaproszenia</w:t>
      </w:r>
      <w:r w:rsidR="00144E6E">
        <w:rPr>
          <w:rFonts w:ascii="Calibri" w:eastAsia="Calibri" w:hAnsi="Calibri"/>
          <w:sz w:val="22"/>
          <w:szCs w:val="22"/>
        </w:rPr>
        <w:t xml:space="preserve">, </w:t>
      </w:r>
      <w:r w:rsidR="00EF7C05">
        <w:rPr>
          <w:rFonts w:ascii="Calibri" w:eastAsia="Calibri" w:hAnsi="Calibri"/>
          <w:sz w:val="22"/>
          <w:szCs w:val="22"/>
        </w:rPr>
        <w:br/>
      </w:r>
      <w:r w:rsidR="00144E6E">
        <w:rPr>
          <w:rFonts w:ascii="Calibri" w:eastAsia="Calibri" w:hAnsi="Calibri"/>
          <w:sz w:val="22"/>
          <w:szCs w:val="22"/>
        </w:rPr>
        <w:t xml:space="preserve">w Opisie przedmiotu zamówienia – załącznik nr </w:t>
      </w:r>
      <w:r w:rsidR="00EF7C05">
        <w:rPr>
          <w:rFonts w:ascii="Calibri" w:eastAsia="Calibri" w:hAnsi="Calibri"/>
          <w:sz w:val="22"/>
          <w:szCs w:val="22"/>
        </w:rPr>
        <w:t>2</w:t>
      </w:r>
      <w:r w:rsidR="00144E6E">
        <w:rPr>
          <w:rFonts w:ascii="Calibri" w:eastAsia="Calibri" w:hAnsi="Calibri"/>
          <w:sz w:val="22"/>
          <w:szCs w:val="22"/>
        </w:rPr>
        <w:t xml:space="preserve"> do Zaproszenia</w:t>
      </w:r>
      <w:r w:rsidR="00012158">
        <w:rPr>
          <w:rFonts w:ascii="Calibri" w:eastAsia="Calibri" w:hAnsi="Calibri"/>
          <w:sz w:val="22"/>
          <w:szCs w:val="22"/>
        </w:rPr>
        <w:t xml:space="preserve">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EF7C05">
        <w:rPr>
          <w:rFonts w:ascii="Calibri" w:eastAsia="Calibri" w:hAnsi="Calibri"/>
          <w:sz w:val="22"/>
          <w:szCs w:val="22"/>
        </w:rPr>
        <w:t>5</w:t>
      </w:r>
      <w:r w:rsidRPr="00E90F89">
        <w:rPr>
          <w:rFonts w:ascii="Calibri" w:eastAsia="Calibri" w:hAnsi="Calibri"/>
          <w:sz w:val="22"/>
          <w:szCs w:val="22"/>
        </w:rPr>
        <w:t xml:space="preserve"> do Zaproszenia.</w:t>
      </w:r>
    </w:p>
    <w:p w14:paraId="38EF0B1D" w14:textId="77777777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>Załącznikiem do umowy będzie kosztorys ofertowy.</w:t>
      </w:r>
    </w:p>
    <w:p w14:paraId="6EDC4E36" w14:textId="2620236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C1CF345" w14:textId="0A25EC01" w:rsidR="00BE0675" w:rsidRPr="00C30359" w:rsidRDefault="00C30359" w:rsidP="009E0E1A">
      <w:pPr>
        <w:pStyle w:val="Akapitzlist"/>
        <w:spacing w:after="0"/>
        <w:ind w:left="426" w:hanging="284"/>
        <w:jc w:val="both"/>
        <w:rPr>
          <w:rFonts w:cs="Calibri"/>
          <w:color w:val="auto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- </w:t>
      </w:r>
      <w:r w:rsidR="00BE0675" w:rsidRPr="00C30359">
        <w:rPr>
          <w:rFonts w:cs="Calibri"/>
          <w:color w:val="auto"/>
          <w:shd w:val="clear" w:color="auto" w:fill="FFFFFF" w:themeFill="background1"/>
        </w:rPr>
        <w:t>45000000-7 Roboty budowlane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66"/>
        <w:gridCol w:w="2200"/>
      </w:tblGrid>
      <w:tr w:rsidR="009E0E1A" w:rsidRPr="00C30359" w14:paraId="578C3FB7" w14:textId="77777777" w:rsidTr="002F1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AD4C0" w14:textId="6BDBA98B" w:rsidR="009E0E1A" w:rsidRPr="00EF7C05" w:rsidRDefault="009E0E1A" w:rsidP="009E0E1A">
            <w:pPr>
              <w:spacing w:after="0"/>
              <w:ind w:left="426" w:hanging="284"/>
              <w:jc w:val="both"/>
              <w:rPr>
                <w:rFonts w:cs="Calibri"/>
              </w:rPr>
            </w:pPr>
            <w:r w:rsidRPr="00C30359">
              <w:rPr>
                <w:rFonts w:cs="Calibri"/>
              </w:rPr>
              <w:t xml:space="preserve">- </w:t>
            </w:r>
            <w:r w:rsidRPr="00EF7C05">
              <w:rPr>
                <w:rFonts w:cs="Calibri"/>
              </w:rPr>
              <w:t xml:space="preserve">45233221-4 </w:t>
            </w:r>
          </w:p>
        </w:tc>
        <w:tc>
          <w:tcPr>
            <w:tcW w:w="0" w:type="auto"/>
          </w:tcPr>
          <w:p w14:paraId="76EE4525" w14:textId="77777777" w:rsidR="009E0E1A" w:rsidRPr="00EF7C05" w:rsidRDefault="009E0E1A" w:rsidP="009E0E1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60708431" w14:textId="0F9C36C8" w:rsidR="009E0E1A" w:rsidRPr="00EF7C05" w:rsidRDefault="009E0E1A" w:rsidP="009E0E1A">
            <w:pPr>
              <w:spacing w:after="0"/>
              <w:jc w:val="both"/>
              <w:rPr>
                <w:rFonts w:cs="Calibri"/>
              </w:rPr>
            </w:pPr>
            <w:r w:rsidRPr="00EF7C05">
              <w:rPr>
                <w:rFonts w:cs="Calibri"/>
              </w:rPr>
              <w:t xml:space="preserve">Malowanie nawierzchni </w:t>
            </w:r>
          </w:p>
        </w:tc>
      </w:tr>
    </w:tbl>
    <w:p w14:paraId="1ADFCF97" w14:textId="6B9CB700" w:rsidR="00311468" w:rsidRPr="00C30359" w:rsidRDefault="00C30359" w:rsidP="009E0E1A">
      <w:pPr>
        <w:spacing w:after="0"/>
        <w:ind w:left="426" w:hanging="284"/>
        <w:jc w:val="both"/>
      </w:pPr>
      <w:r>
        <w:t xml:space="preserve">- </w:t>
      </w:r>
      <w:r w:rsidR="00EF7C05" w:rsidRPr="00C30359">
        <w:t>45450000-6 Roboty budowlane wykończeniowe, pozostałe</w:t>
      </w:r>
    </w:p>
    <w:p w14:paraId="6CDEF1BB" w14:textId="13C6D02A" w:rsidR="00EF7C05" w:rsidRPr="00C30359" w:rsidRDefault="00C30359" w:rsidP="009E0E1A">
      <w:pPr>
        <w:spacing w:after="0"/>
        <w:ind w:left="426" w:hanging="284"/>
        <w:jc w:val="both"/>
      </w:pPr>
      <w:r>
        <w:t xml:space="preserve">- </w:t>
      </w:r>
      <w:r w:rsidR="00EF7C05" w:rsidRPr="00C30359">
        <w:t>45400000-1 Roboty wykończeniowe w zakresie obiektów budowlanych</w:t>
      </w:r>
    </w:p>
    <w:p w14:paraId="5B7326FC" w14:textId="43AB7A1B" w:rsidR="00EF7C05" w:rsidRPr="00C30359" w:rsidRDefault="00C30359" w:rsidP="009E0E1A">
      <w:pPr>
        <w:spacing w:after="0"/>
        <w:ind w:left="426" w:hanging="284"/>
        <w:jc w:val="both"/>
        <w:rPr>
          <w:rStyle w:val="hgkelc"/>
        </w:rPr>
      </w:pPr>
      <w:r>
        <w:rPr>
          <w:rStyle w:val="hgkelc"/>
        </w:rPr>
        <w:t xml:space="preserve">- </w:t>
      </w:r>
      <w:r w:rsidR="00EF7C05" w:rsidRPr="00C30359">
        <w:rPr>
          <w:rStyle w:val="hgkelc"/>
        </w:rPr>
        <w:t>45330000-9: Roboty instalacyjne wodno-kanalizacyjne i sanitarne</w:t>
      </w:r>
    </w:p>
    <w:p w14:paraId="72D7A485" w14:textId="30218DD4" w:rsidR="00EF7C05" w:rsidRPr="00C30359" w:rsidRDefault="00C30359" w:rsidP="009E0E1A">
      <w:pPr>
        <w:spacing w:after="0"/>
        <w:ind w:left="426" w:hanging="284"/>
        <w:jc w:val="both"/>
        <w:rPr>
          <w:rStyle w:val="hgkelc"/>
        </w:rPr>
      </w:pPr>
      <w:r>
        <w:rPr>
          <w:rStyle w:val="hgkelc"/>
        </w:rPr>
        <w:t xml:space="preserve">- </w:t>
      </w:r>
      <w:r w:rsidR="00EF7C05" w:rsidRPr="00C30359">
        <w:rPr>
          <w:rStyle w:val="hgkelc"/>
        </w:rPr>
        <w:t>45421100-5: Instalowanie drzwi i okien, i podobnych elementów</w:t>
      </w:r>
    </w:p>
    <w:p w14:paraId="56FF0230" w14:textId="581A6E57" w:rsidR="00C30359" w:rsidRPr="00C30359" w:rsidRDefault="00C30359" w:rsidP="00C30359">
      <w:pPr>
        <w:spacing w:line="240" w:lineRule="auto"/>
        <w:ind w:left="426" w:hanging="284"/>
        <w:jc w:val="both"/>
      </w:pPr>
      <w:r>
        <w:t xml:space="preserve">- </w:t>
      </w:r>
      <w:hyperlink r:id="rId8" w:history="1">
        <w:r w:rsidRPr="00C30359">
          <w:rPr>
            <w:rStyle w:val="Hipercze"/>
            <w:color w:val="auto"/>
            <w:u w:val="none"/>
          </w:rPr>
          <w:t>45311200-2</w:t>
        </w:r>
      </w:hyperlink>
      <w:r w:rsidRPr="00C30359">
        <w:t xml:space="preserve"> Roboty w zakresie instalacji elektrycznych</w:t>
      </w: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5F68683D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 xml:space="preserve">zrealizuje przedmiot umowy w terminie </w:t>
      </w:r>
      <w:r w:rsidR="00C30359">
        <w:rPr>
          <w:rFonts w:eastAsia="Times New Roman" w:cs="Calibri"/>
          <w:color w:val="000000"/>
          <w:shd w:val="clear" w:color="auto" w:fill="FFFFFF" w:themeFill="background1"/>
        </w:rPr>
        <w:t xml:space="preserve">maksymalnie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 xml:space="preserve">do </w:t>
      </w:r>
      <w:r w:rsidR="00983269">
        <w:rPr>
          <w:rFonts w:eastAsia="Times New Roman" w:cs="Calibri"/>
          <w:color w:val="000000"/>
          <w:shd w:val="clear" w:color="auto" w:fill="FFFFFF" w:themeFill="background1"/>
        </w:rPr>
        <w:t>16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 xml:space="preserve"> tygodni od dnia przekazania terenu budowy.</w:t>
      </w:r>
      <w:r w:rsidR="00C30359">
        <w:rPr>
          <w:rFonts w:eastAsia="Times New Roman" w:cs="Calibri"/>
          <w:color w:val="000000"/>
          <w:shd w:val="clear" w:color="auto" w:fill="FFFFFF" w:themeFill="background1"/>
        </w:rPr>
        <w:t xml:space="preserve"> Wykonawca rozpocznie realizację robót w terminie do 14 dni od dnia przekazania terenu budowy.</w:t>
      </w:r>
      <w:r w:rsidR="00983269">
        <w:rPr>
          <w:rFonts w:eastAsia="Times New Roman" w:cs="Calibri"/>
          <w:color w:val="000000"/>
          <w:shd w:val="clear" w:color="auto" w:fill="FFFFFF" w:themeFill="background1"/>
        </w:rPr>
        <w:t xml:space="preserve"> Termin wykonania  stanowi kryterium oceny ofert.</w:t>
      </w:r>
    </w:p>
    <w:p w14:paraId="67294C7A" w14:textId="77777777" w:rsidR="009E656C" w:rsidRPr="00E90F89" w:rsidRDefault="009E656C" w:rsidP="009E656C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b/>
          <w:bCs/>
          <w:color w:val="auto"/>
        </w:rPr>
      </w:pPr>
      <w:r w:rsidRPr="00E90F89">
        <w:rPr>
          <w:b/>
          <w:bCs/>
          <w:color w:val="auto"/>
        </w:rPr>
        <w:t>Wizja lokalna</w:t>
      </w:r>
    </w:p>
    <w:p w14:paraId="3667C2E1" w14:textId="029D20E0" w:rsidR="009E656C" w:rsidRPr="00AC10C5" w:rsidRDefault="009E656C" w:rsidP="009E656C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 w:rsidRPr="00AC10C5">
        <w:rPr>
          <w:color w:val="auto"/>
        </w:rPr>
        <w:t>Wykonawca może zwrócić się do Zamawiającego o ustalenie wizji lokalnej przed złożeniem oferty. Osobą do kontaktu w celu ustalenia wizji lokalnej jest: Dorota Sołtys, tel. 42 208 88 31,</w:t>
      </w:r>
      <w:r w:rsidRPr="00AC10C5">
        <w:rPr>
          <w:color w:val="auto"/>
        </w:rPr>
        <w:br/>
        <w:t xml:space="preserve">email: </w:t>
      </w:r>
      <w:hyperlink r:id="rId9" w:history="1">
        <w:r w:rsidRPr="00AC10C5">
          <w:rPr>
            <w:rStyle w:val="Hipercze"/>
          </w:rPr>
          <w:t>d.soltys@capz.lodz.pl</w:t>
        </w:r>
      </w:hyperlink>
      <w:r w:rsidRPr="00AC10C5">
        <w:rPr>
          <w:color w:val="auto"/>
        </w:rPr>
        <w:t xml:space="preserve"> </w:t>
      </w:r>
      <w:r w:rsidR="005A593E">
        <w:rPr>
          <w:color w:val="auto"/>
        </w:rPr>
        <w:t xml:space="preserve">oraz Kamila Kubik, tel. 789 868 866, email. </w:t>
      </w:r>
      <w:hyperlink r:id="rId10" w:history="1">
        <w:r w:rsidR="005A593E" w:rsidRPr="00533915">
          <w:rPr>
            <w:rStyle w:val="Hipercze"/>
          </w:rPr>
          <w:t>K.kubik@capz.lodz.pl</w:t>
        </w:r>
      </w:hyperlink>
      <w:r w:rsidR="005A593E">
        <w:rPr>
          <w:color w:val="auto"/>
        </w:rPr>
        <w:t xml:space="preserve"> </w:t>
      </w:r>
    </w:p>
    <w:p w14:paraId="45AC146B" w14:textId="788E9867" w:rsidR="009E656C" w:rsidRDefault="009E656C" w:rsidP="009E656C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b/>
          <w:bCs/>
          <w:i/>
          <w:iCs/>
          <w:color w:val="auto"/>
        </w:rPr>
      </w:pPr>
      <w:r w:rsidRPr="009E0E1A">
        <w:rPr>
          <w:b/>
          <w:bCs/>
          <w:i/>
          <w:iCs/>
          <w:color w:val="auto"/>
        </w:rPr>
        <w:t xml:space="preserve">Wykonawcy mogą skorzystać z wizji lokalnej do dnia </w:t>
      </w:r>
      <w:r w:rsidR="005E07DE">
        <w:rPr>
          <w:b/>
          <w:bCs/>
          <w:i/>
          <w:iCs/>
          <w:color w:val="auto"/>
        </w:rPr>
        <w:t>10</w:t>
      </w:r>
      <w:r w:rsidRPr="009E0E1A">
        <w:rPr>
          <w:b/>
          <w:bCs/>
          <w:i/>
          <w:iCs/>
          <w:color w:val="auto"/>
        </w:rPr>
        <w:t>.</w:t>
      </w:r>
      <w:r w:rsidR="009E0E1A" w:rsidRPr="009E0E1A">
        <w:rPr>
          <w:b/>
          <w:bCs/>
          <w:i/>
          <w:iCs/>
          <w:color w:val="auto"/>
        </w:rPr>
        <w:t>0</w:t>
      </w:r>
      <w:r w:rsidR="005E07DE">
        <w:rPr>
          <w:b/>
          <w:bCs/>
          <w:i/>
          <w:iCs/>
          <w:color w:val="auto"/>
        </w:rPr>
        <w:t>7</w:t>
      </w:r>
      <w:r w:rsidRPr="009E0E1A">
        <w:rPr>
          <w:b/>
          <w:bCs/>
          <w:i/>
          <w:iCs/>
          <w:color w:val="auto"/>
        </w:rPr>
        <w:t>.202</w:t>
      </w:r>
      <w:r w:rsidR="009E0E1A" w:rsidRPr="009E0E1A">
        <w:rPr>
          <w:b/>
          <w:bCs/>
          <w:i/>
          <w:iCs/>
          <w:color w:val="auto"/>
        </w:rPr>
        <w:t>4</w:t>
      </w:r>
      <w:r w:rsidRPr="009E0E1A">
        <w:rPr>
          <w:b/>
          <w:bCs/>
          <w:i/>
          <w:iCs/>
          <w:color w:val="auto"/>
        </w:rPr>
        <w:t xml:space="preserve"> r. do godz. 14:00.</w:t>
      </w:r>
    </w:p>
    <w:p w14:paraId="308CED49" w14:textId="77777777" w:rsidR="001453D9" w:rsidRPr="009E0E1A" w:rsidRDefault="001453D9" w:rsidP="009E656C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b/>
          <w:bCs/>
          <w:i/>
          <w:iCs/>
          <w:color w:val="auto"/>
        </w:rPr>
      </w:pP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Termin związania ofertą: </w:t>
      </w:r>
    </w:p>
    <w:p w14:paraId="386DC6B7" w14:textId="6BDB111C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39BEB446" w14:textId="77777777" w:rsidR="00EA465E" w:rsidRDefault="00EA465E" w:rsidP="00C20400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 w:rsidP="00C2040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 w:rsidP="00C2040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 w:rsidP="00C2040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1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1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C2040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C20400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2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2"/>
    <w:p w14:paraId="2D60D288" w14:textId="77777777" w:rsidR="00311468" w:rsidRDefault="00352E60" w:rsidP="00C2040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 w:rsidP="00C2040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C20400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63F5DB33" w14:textId="341B2516" w:rsidR="00311468" w:rsidRPr="00CE0637" w:rsidRDefault="00352E60" w:rsidP="00C20400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 w:rsidP="00C20400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2017235" w:rsidR="00311468" w:rsidRPr="00C94689" w:rsidRDefault="00352E60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82615">
        <w:rPr>
          <w:rFonts w:cs="Calibri"/>
          <w:color w:val="000000"/>
          <w:shd w:val="clear" w:color="auto" w:fill="FFFFFF" w:themeFill="background1"/>
        </w:rPr>
        <w:t>5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22F350F1" w14:textId="77777777" w:rsidR="009E0E1A" w:rsidRDefault="009E0E1A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7DBB9D48" w14:textId="77777777" w:rsidR="009E0E1A" w:rsidRDefault="009E0E1A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5748D54F" w14:textId="77777777" w:rsidR="009E0E1A" w:rsidRDefault="009E0E1A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560E4847" w14:textId="77777777" w:rsidR="009E0E1A" w:rsidRDefault="009E0E1A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Pytania do postępowania:</w:t>
      </w:r>
    </w:p>
    <w:p w14:paraId="2688CCA1" w14:textId="755B94CA" w:rsidR="00842B20" w:rsidRP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11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C2040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77777777" w:rsidR="00311468" w:rsidRDefault="00352E60" w:rsidP="00C2040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000F5231" w14:textId="3B5C4D50" w:rsidR="00A64FAA" w:rsidRPr="00AC10C5" w:rsidRDefault="00A64FAA" w:rsidP="00C20400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12" w:history="1">
        <w:r w:rsidR="005B66F8"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5B66F8"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5C050383" w14:textId="4FBDB10C" w:rsidR="00A64FAA" w:rsidRPr="003E6B74" w:rsidRDefault="00352E60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3" w:name="_Hlk87611993"/>
      <w:bookmarkStart w:id="4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 w:rsidR="00A64FAA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5" w:name="_Hlk86932897"/>
      <w:r w:rsidR="00A64FAA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End w:id="5"/>
      <w:r w:rsidR="00546499">
        <w:rPr>
          <w:rFonts w:cs="Calibri"/>
          <w:color w:val="000000"/>
          <w:shd w:val="clear" w:color="auto" w:fill="FFFFFF" w:themeFill="background1"/>
        </w:rPr>
        <w:t>;</w:t>
      </w:r>
    </w:p>
    <w:bookmarkEnd w:id="3"/>
    <w:p w14:paraId="535CD50D" w14:textId="77777777" w:rsidR="003E6B74" w:rsidRDefault="003E6B74" w:rsidP="003E6B74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31419D92" w14:textId="44EAC4E2" w:rsidR="00546499" w:rsidRPr="00546499" w:rsidRDefault="00352E60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6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 w:rsidR="00546499"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6"/>
      <w:r w:rsidR="00546499">
        <w:rPr>
          <w:rFonts w:cs="Calibri"/>
          <w:color w:val="000000"/>
          <w:shd w:val="clear" w:color="auto" w:fill="FFFFFF" w:themeFill="background1"/>
        </w:rPr>
        <w:t>;</w:t>
      </w:r>
    </w:p>
    <w:p w14:paraId="44536F24" w14:textId="2052E089" w:rsidR="00311468" w:rsidRDefault="00546499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="00340419">
        <w:rPr>
          <w:rFonts w:cs="Calibri"/>
          <w:color w:val="000000"/>
          <w:shd w:val="clear" w:color="auto" w:fill="FFFFFF" w:themeFill="background1"/>
        </w:rPr>
        <w:t xml:space="preserve">postaci </w:t>
      </w:r>
      <w:r>
        <w:rPr>
          <w:rFonts w:cs="Calibri"/>
          <w:color w:val="000000"/>
          <w:shd w:val="clear" w:color="auto" w:fill="FFFFFF" w:themeFill="background1"/>
        </w:rPr>
        <w:t xml:space="preserve">elektronicznej </w:t>
      </w:r>
      <w:r w:rsidR="00352E60"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="00352E60"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4FDB7E6F" w14:textId="77777777" w:rsidR="00311468" w:rsidRDefault="00311468" w:rsidP="00C2040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7" w:name="_Hlk79058611"/>
      <w:bookmarkEnd w:id="4"/>
    </w:p>
    <w:p w14:paraId="4EA977E4" w14:textId="2A5A7024" w:rsidR="00AB5985" w:rsidRPr="00AB5985" w:rsidRDefault="00AB5985" w:rsidP="005779E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a) </w:t>
      </w:r>
      <w:r w:rsidR="005779E7"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Złożenie oferty</w:t>
      </w:r>
      <w:r w:rsid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="003E6B74"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7F478F22" w14:textId="0063E0D5" w:rsidR="005779E7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3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28509E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odrzuci ofertę, </w:t>
      </w: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która zamiast własnoręcznego podpisu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będzie </w:t>
      </w: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podpisana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>przy użyciu klawiatury</w:t>
      </w:r>
      <w:r w:rsidR="0028509E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 komputera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. </w:t>
      </w:r>
    </w:p>
    <w:p w14:paraId="395C600D" w14:textId="27DDA5BF" w:rsidR="005779E7" w:rsidRDefault="005779E7" w:rsidP="005779E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5EA63878" w14:textId="759CEF83" w:rsidR="00311468" w:rsidRDefault="003E6B74" w:rsidP="00C2040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="00352E60"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9D1409E" w14:textId="77777777" w:rsidR="00311468" w:rsidRDefault="00352E60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8" w:name="_Hlk86933024"/>
      <w:bookmarkEnd w:id="7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BA8ABE3" w14:textId="168CBC99" w:rsidR="00311468" w:rsidRPr="00740D47" w:rsidRDefault="00352E60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 w:rsidR="00462D3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02BE4AB" w14:textId="6DA70C6E" w:rsidR="00740D47" w:rsidRDefault="00740D47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8"/>
    <w:p w14:paraId="17D04BF0" w14:textId="77777777" w:rsidR="00311468" w:rsidRDefault="003114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4EA5A64" w14:textId="77777777" w:rsidR="009E0E1A" w:rsidRDefault="009E0E1A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ED38F5B" w14:textId="77777777" w:rsidR="009E0E1A" w:rsidRDefault="009E0E1A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3C6DE7FB" w14:textId="77777777" w:rsidR="009E0E1A" w:rsidRDefault="009E0E1A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3D6F4379" w14:textId="5F96582E" w:rsidR="003E6B74" w:rsidRDefault="003E6B74" w:rsidP="003E6B74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094FFBF5" w14:textId="125FA89A" w:rsidR="00F32644" w:rsidRPr="00F32644" w:rsidRDefault="00F32644" w:rsidP="00C2040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9" w:name="_Hlk87613230"/>
      <w:r w:rsidRPr="0045751E">
        <w:rPr>
          <w:color w:val="auto"/>
        </w:rPr>
        <w:t>Wykonawcy składają oferty</w:t>
      </w:r>
      <w:r w:rsidR="006008AF" w:rsidRPr="0045751E">
        <w:rPr>
          <w:color w:val="auto"/>
        </w:rPr>
        <w:t xml:space="preserve"> </w:t>
      </w:r>
      <w:r w:rsidR="00340419" w:rsidRPr="0045751E">
        <w:rPr>
          <w:color w:val="auto"/>
        </w:rPr>
        <w:t>w formie elektronicznej opatrzonej podpisem kwalifikowanym przez osobę uprawnioną do reprezentacji Wykonawcy</w:t>
      </w:r>
      <w:r w:rsidR="0011496C" w:rsidRPr="0045751E">
        <w:rPr>
          <w:color w:val="auto"/>
        </w:rPr>
        <w:t xml:space="preserve"> </w:t>
      </w:r>
      <w:r w:rsidR="006008AF" w:rsidRPr="0045751E">
        <w:rPr>
          <w:color w:val="auto"/>
        </w:rPr>
        <w:t>na adres mailowy Zamawiającego</w:t>
      </w:r>
      <w:r w:rsidR="005D61D1" w:rsidRPr="0045751E">
        <w:rPr>
          <w:color w:val="auto"/>
        </w:rPr>
        <w:t xml:space="preserve">: </w:t>
      </w:r>
      <w:hyperlink r:id="rId14" w:history="1">
        <w:r w:rsidR="005D61D1" w:rsidRPr="00776140">
          <w:rPr>
            <w:rStyle w:val="Hipercze"/>
          </w:rPr>
          <w:t>zamowienia@capz.lodz.pl</w:t>
        </w:r>
      </w:hyperlink>
      <w:r w:rsidR="005D61D1">
        <w:rPr>
          <w:color w:val="FF0000"/>
        </w:rPr>
        <w:t xml:space="preserve"> </w:t>
      </w:r>
    </w:p>
    <w:bookmarkEnd w:id="9"/>
    <w:p w14:paraId="6214D75E" w14:textId="08579711" w:rsidR="0045751E" w:rsidRPr="0045751E" w:rsidRDefault="0045751E" w:rsidP="0045751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379B9297" w14:textId="0B640C79" w:rsidR="00F32644" w:rsidRPr="00F32644" w:rsidRDefault="00352E60" w:rsidP="00C2040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 w:rsidR="00021A47"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7AA1D6E0" w14:textId="34A135C2" w:rsidR="00021A47" w:rsidRPr="00C12E68" w:rsidRDefault="00021A47" w:rsidP="00021A4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382142F1" w14:textId="5A14742D" w:rsidR="00311468" w:rsidRPr="005D61D1" w:rsidRDefault="00352E60" w:rsidP="00021A4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0D706959" w14:textId="0ED57117" w:rsidR="005D61D1" w:rsidRDefault="005D61D1" w:rsidP="005D61D1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76738F93" w14:textId="434C0BBA" w:rsidR="005D61D1" w:rsidRPr="005D61D1" w:rsidRDefault="005D61D1" w:rsidP="005D61D1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16F93A21" w14:textId="7C1B5372" w:rsidR="005D61D1" w:rsidRPr="00F32644" w:rsidRDefault="005D61D1" w:rsidP="005D61D1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 w:rsidR="0045751E">
        <w:rPr>
          <w:color w:val="auto"/>
        </w:rPr>
        <w:t>y/</w:t>
      </w:r>
      <w:r w:rsidRPr="0045751E">
        <w:rPr>
          <w:color w:val="auto"/>
        </w:rPr>
        <w:t>ę uprawnion</w:t>
      </w:r>
      <w:r w:rsidR="0045751E"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5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6F11EF70" w14:textId="6E52FE1A" w:rsidR="00311468" w:rsidRDefault="00352E60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E1B9E5D" w14:textId="763FE584" w:rsidR="00311468" w:rsidRPr="005D61D1" w:rsidRDefault="00352E60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0C54FB8E" w14:textId="74A3F9B6" w:rsidR="005D61D1" w:rsidRPr="00C12E68" w:rsidRDefault="005D61D1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0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zaleca </w:t>
      </w:r>
      <w:r w:rsidR="00021A47">
        <w:rPr>
          <w:rFonts w:cs="Calibri"/>
          <w:b/>
          <w:bCs/>
          <w:color w:val="FF0000"/>
          <w:shd w:val="clear" w:color="auto" w:fill="FFFFFF" w:themeFill="background1"/>
        </w:rPr>
        <w:t xml:space="preserve">aby pliki przed podpisaniem zostały zapisane w </w:t>
      </w:r>
      <w:r>
        <w:rPr>
          <w:rFonts w:cs="Calibri"/>
          <w:b/>
          <w:bCs/>
          <w:color w:val="FF0000"/>
          <w:shd w:val="clear" w:color="auto" w:fill="FFFFFF" w:themeFill="background1"/>
        </w:rPr>
        <w:t>pdf.</w:t>
      </w:r>
    </w:p>
    <w:bookmarkEnd w:id="10"/>
    <w:p w14:paraId="2497273C" w14:textId="77777777" w:rsidR="00311468" w:rsidRDefault="00352E60" w:rsidP="005D61D1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6FA8B55" w14:textId="2AB51BD6" w:rsidR="00C20400" w:rsidRPr="00505E81" w:rsidRDefault="00352E60" w:rsidP="005D61D1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100D6051" w14:textId="01AA7A1A" w:rsidR="00505E81" w:rsidRDefault="005628E8" w:rsidP="0045751E">
      <w:pPr>
        <w:spacing w:after="0" w:line="240" w:lineRule="auto"/>
        <w:ind w:left="426"/>
      </w:pPr>
      <w:hyperlink r:id="rId16" w:history="1">
        <w:r w:rsidR="0045751E" w:rsidRPr="00776140">
          <w:rPr>
            <w:rStyle w:val="Hipercze"/>
          </w:rPr>
          <w:t>https://moj.gov.pl/uslugi/signer/upload?xFormsAppName=SIGNER</w:t>
        </w:r>
      </w:hyperlink>
      <w:r w:rsidR="00505E81">
        <w:t xml:space="preserve"> </w:t>
      </w:r>
    </w:p>
    <w:p w14:paraId="79D31303" w14:textId="68E1F731" w:rsidR="00311468" w:rsidRDefault="00C81960" w:rsidP="0045751E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>s</w:t>
      </w:r>
      <w:r w:rsidR="00352E60" w:rsidRPr="00C20400">
        <w:rPr>
          <w:rFonts w:cs="Calibri"/>
          <w:color w:val="000000"/>
          <w:shd w:val="clear" w:color="auto" w:fill="FFFFFF" w:themeFill="background1"/>
        </w:rPr>
        <w:t xml:space="preserve">posób złożenia podpisu osobistego został opisany pod adresem: </w:t>
      </w:r>
      <w:r w:rsidR="0045751E">
        <w:rPr>
          <w:rFonts w:cs="Calibri"/>
          <w:color w:val="000000"/>
          <w:shd w:val="clear" w:color="auto" w:fill="FFFFFF" w:themeFill="background1"/>
        </w:rPr>
        <w:br/>
      </w:r>
      <w:hyperlink r:id="rId17" w:history="1">
        <w:r w:rsidR="0045751E"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="00352E60"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6C9A0117" w14:textId="77777777" w:rsidR="007F150A" w:rsidRDefault="007F150A" w:rsidP="00C72AEA">
      <w:pPr>
        <w:spacing w:after="0" w:line="240" w:lineRule="auto"/>
        <w:jc w:val="both"/>
        <w:rPr>
          <w:rFonts w:cs="Calibri"/>
          <w:color w:val="000000"/>
        </w:rPr>
      </w:pPr>
    </w:p>
    <w:p w14:paraId="76EBDAC7" w14:textId="117EC168" w:rsidR="00311468" w:rsidRPr="007F150A" w:rsidRDefault="003C70FB" w:rsidP="00C72AEA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>Zapisy wspólne dla</w:t>
      </w:r>
      <w:r w:rsidR="007F150A" w:rsidRPr="007F150A">
        <w:rPr>
          <w:rFonts w:cs="Calibri"/>
          <w:b/>
          <w:bCs/>
          <w:color w:val="000000"/>
        </w:rPr>
        <w:t xml:space="preserve"> </w:t>
      </w:r>
      <w:r w:rsidR="007F150A"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79EE54A0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473166BA" w14:textId="1F69DAE2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Zapisy pkt. </w:t>
      </w:r>
      <w:r w:rsidR="007F150A" w:rsidRPr="007F150A">
        <w:rPr>
          <w:rFonts w:cs="Calibri"/>
          <w:color w:val="000000"/>
          <w:shd w:val="clear" w:color="auto" w:fill="FFFFFF" w:themeFill="background1"/>
        </w:rPr>
        <w:t>1</w:t>
      </w:r>
      <w:r w:rsidRPr="007F150A">
        <w:rPr>
          <w:rFonts w:cs="Calibri"/>
          <w:color w:val="000000"/>
          <w:shd w:val="clear" w:color="auto" w:fill="FFFFFF" w:themeFill="background1"/>
        </w:rPr>
        <w:t>) stosuje się odpowiednio do osoby działającej w imieniu Wykonawców wspólnie ubiegających się o udzielenie zamówienia publicznego.</w:t>
      </w:r>
    </w:p>
    <w:p w14:paraId="4D3EB6ED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79FC7544" w14:textId="4EB66110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lastRenderedPageBreak/>
        <w:t>W przypadku, gdy Wykonawca nie załączy do oferty wymaganego pełnomocnictwa</w:t>
      </w:r>
      <w:r w:rsidR="00CD7879"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 w:rsidR="00CD7879"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652BA35E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6273C1E" w14:textId="777C4009" w:rsidR="003C70FB" w:rsidRPr="00BF11C1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4B18430" w14:textId="77777777" w:rsidR="00BF11C1" w:rsidRPr="007F150A" w:rsidRDefault="00BF11C1" w:rsidP="00BF11C1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5134F715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68C6CC0" w:rsidR="00311468" w:rsidRDefault="00352E60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9E0E1A">
        <w:rPr>
          <w:rFonts w:cs="Calibri"/>
          <w:color w:val="000000"/>
        </w:rPr>
        <w:t>4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04CB75B3" w:rsidR="00895759" w:rsidRDefault="00895759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C20400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C20400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6CC1AB8A" w14:textId="77777777" w:rsidR="009E0E1A" w:rsidRDefault="009E0E1A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E2825DC" w14:textId="732622EC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 w:rsidP="00C20400">
      <w:pPr>
        <w:pStyle w:val="Tekstpodstawowy"/>
        <w:numPr>
          <w:ilvl w:val="0"/>
          <w:numId w:val="18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 w:rsidP="00C20400">
      <w:pPr>
        <w:pStyle w:val="Tekstpodstawowy"/>
        <w:numPr>
          <w:ilvl w:val="0"/>
          <w:numId w:val="18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14B0264C" w14:textId="77777777" w:rsidR="00021435" w:rsidRDefault="00021435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3435F2CB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C1A5D35" w14:textId="77777777" w:rsidR="00021435" w:rsidRDefault="00021435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0C1E2B8" w14:textId="44B9EF33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 w:rsidP="00C2040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22DCBDA3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36BA49E" w14:textId="7BCEB7FB" w:rsidR="00EF5233" w:rsidRDefault="00EF5233" w:rsidP="00EF5233">
      <w:pPr>
        <w:pStyle w:val="Akapitzlist"/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1)</w:t>
      </w:r>
      <w:r>
        <w:rPr>
          <w:rFonts w:cs="Calibri"/>
          <w:b/>
          <w:bCs/>
          <w:color w:val="000000"/>
        </w:rPr>
        <w:tab/>
        <w:t>Zmiana/wycofanie oferty złożonej w formie elektronicznej opatrzonej podpisem kwalifikowanym lub złożonej w postaci elektronicznej opatrzonej podpisem zaufanym lub podpisem osobistym:</w:t>
      </w:r>
    </w:p>
    <w:p w14:paraId="4396FF24" w14:textId="4F93A11E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wycofać </w:t>
      </w:r>
      <w:r w:rsidR="00A7232E">
        <w:rPr>
          <w:rFonts w:cs="Calibri"/>
          <w:color w:val="000000"/>
        </w:rPr>
        <w:t>p</w:t>
      </w:r>
      <w:r>
        <w:rPr>
          <w:rFonts w:cs="Calibri"/>
          <w:color w:val="000000"/>
        </w:rPr>
        <w:t>od warunkiem, że uczyni to przed upływem terminu składania ofert. Zarówno zmiana jak i wycofanie złożonej oferty następuje poprzez złożenie wniosku o zmianę/wycofanie oferty, który musi być podpisany  przez osobę/osoby uprawnione do reprezentowania Wykonawcy.</w:t>
      </w:r>
    </w:p>
    <w:p w14:paraId="5A6F9C70" w14:textId="00C8454C" w:rsidR="00AA782B" w:rsidRPr="00F32644" w:rsidRDefault="00AA782B" w:rsidP="00AA782B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>
        <w:rPr>
          <w:color w:val="auto"/>
        </w:rPr>
        <w:t xml:space="preserve">wniosek o wycofanie oferty </w:t>
      </w:r>
      <w:r w:rsidR="00CD7879">
        <w:rPr>
          <w:color w:val="auto"/>
        </w:rPr>
        <w:t xml:space="preserve"> oraz wniosek o zmianę oferty wraz ze </w:t>
      </w:r>
      <w:r>
        <w:rPr>
          <w:color w:val="auto"/>
        </w:rPr>
        <w:t>zmienioną ofert</w:t>
      </w:r>
      <w:r w:rsidR="00CD7879">
        <w:rPr>
          <w:color w:val="auto"/>
        </w:rPr>
        <w:t>ą</w:t>
      </w:r>
      <w:r>
        <w:rPr>
          <w:color w:val="auto"/>
        </w:rPr>
        <w:t xml:space="preserve"> </w:t>
      </w:r>
      <w:r w:rsidRPr="0045751E">
        <w:rPr>
          <w:color w:val="auto"/>
        </w:rPr>
        <w:t>Wykonawc</w:t>
      </w:r>
      <w:r w:rsidR="00A7232E">
        <w:rPr>
          <w:color w:val="auto"/>
        </w:rPr>
        <w:t>y</w:t>
      </w:r>
      <w:r w:rsidRPr="0045751E">
        <w:rPr>
          <w:color w:val="auto"/>
        </w:rPr>
        <w:t xml:space="preserve"> </w:t>
      </w:r>
      <w:r>
        <w:rPr>
          <w:color w:val="auto"/>
        </w:rPr>
        <w:t>przesyła</w:t>
      </w:r>
      <w:r w:rsidR="00A7232E">
        <w:rPr>
          <w:color w:val="auto"/>
        </w:rPr>
        <w:t>ją</w:t>
      </w:r>
      <w:r>
        <w:rPr>
          <w:color w:val="auto"/>
        </w:rPr>
        <w:t xml:space="preserve"> </w:t>
      </w:r>
      <w:r w:rsidRPr="0045751E">
        <w:rPr>
          <w:color w:val="auto"/>
        </w:rPr>
        <w:t xml:space="preserve">na adres mailowy Zamawiającego: </w:t>
      </w:r>
      <w:hyperlink r:id="rId18" w:history="1">
        <w:r w:rsidRPr="00776140">
          <w:rPr>
            <w:rStyle w:val="Hipercze"/>
          </w:rPr>
          <w:t>zamowienia@capz.lodz.pl</w:t>
        </w:r>
      </w:hyperlink>
      <w:r w:rsidRPr="00205FDF">
        <w:rPr>
          <w:color w:val="auto"/>
        </w:rPr>
        <w:t xml:space="preserve">. </w:t>
      </w:r>
    </w:p>
    <w:p w14:paraId="12C6D555" w14:textId="0499BFD7" w:rsidR="00EF5233" w:rsidRDefault="00CD7879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zobowiązany jest </w:t>
      </w:r>
      <w:r w:rsidR="00AA782B">
        <w:rPr>
          <w:rFonts w:cs="Calibri"/>
          <w:color w:val="000000"/>
        </w:rPr>
        <w:t>o</w:t>
      </w:r>
      <w:r w:rsidR="00EF5233">
        <w:rPr>
          <w:rFonts w:cs="Calibri"/>
          <w:color w:val="000000"/>
        </w:rPr>
        <w:t xml:space="preserve">dpowiednio </w:t>
      </w:r>
      <w:r w:rsidR="00A97794">
        <w:rPr>
          <w:rFonts w:cs="Calibri"/>
          <w:color w:val="000000"/>
        </w:rPr>
        <w:t>w</w:t>
      </w:r>
      <w:r w:rsidR="00EF5233">
        <w:rPr>
          <w:rFonts w:cs="Calibri"/>
          <w:color w:val="000000"/>
        </w:rPr>
        <w:t>pisa</w:t>
      </w:r>
      <w:r>
        <w:rPr>
          <w:rFonts w:cs="Calibri"/>
          <w:color w:val="000000"/>
        </w:rPr>
        <w:t>ć</w:t>
      </w:r>
      <w:r w:rsidR="00EF5233">
        <w:rPr>
          <w:rFonts w:cs="Calibri"/>
          <w:color w:val="000000"/>
        </w:rPr>
        <w:t xml:space="preserve"> </w:t>
      </w:r>
      <w:r w:rsidR="00A97794">
        <w:rPr>
          <w:rFonts w:cs="Calibri"/>
          <w:color w:val="000000"/>
        </w:rPr>
        <w:t>w tytule e</w:t>
      </w:r>
      <w:r w:rsidR="00EF5233">
        <w:rPr>
          <w:rFonts w:cs="Calibri"/>
          <w:color w:val="000000"/>
        </w:rPr>
        <w:t>mail</w:t>
      </w:r>
      <w:r w:rsidR="00A97794">
        <w:rPr>
          <w:rFonts w:cs="Calibri"/>
          <w:color w:val="000000"/>
        </w:rPr>
        <w:t xml:space="preserve">a:  </w:t>
      </w:r>
      <w:r w:rsidR="00EF5233">
        <w:rPr>
          <w:rFonts w:cs="Calibri"/>
          <w:color w:val="000000"/>
        </w:rPr>
        <w:t>"ZMIANA" lub „WYCOFANIE”. W przypadku złożenia kilku „ZMIAN” maile dotyczące każdej „ZMIANY” należy dodatkowo opatrzyć napisem „zmiana nr .....”.</w:t>
      </w:r>
    </w:p>
    <w:p w14:paraId="70F2DBC4" w14:textId="4582C64D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wraz z wnioskiem o zmianę lub wycofanie złożonej oferty należy złożyć dokumenty potwierdzające uprawnienie</w:t>
      </w:r>
      <w:r w:rsidR="00205FD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osoby/osób podpisujących wniosek do reprezentowania </w:t>
      </w:r>
      <w:r w:rsidR="00205FDF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ykonawcy.</w:t>
      </w:r>
    </w:p>
    <w:p w14:paraId="2FE5EFC1" w14:textId="77777777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trakcie otwarcia ofert maile oznakowane dopiskiem "ZMIANA" zostaną otwarte przed otwarciem maila zawierającego ofertę.</w:t>
      </w:r>
    </w:p>
    <w:p w14:paraId="232B9B34" w14:textId="77777777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 stwierdzeniu poprawności procedury dokonania zmian lub wycofania oferty:</w:t>
      </w:r>
    </w:p>
    <w:p w14:paraId="5AEDD66E" w14:textId="77777777" w:rsidR="00EF5233" w:rsidRDefault="00EF5233" w:rsidP="00AA782B">
      <w:pPr>
        <w:spacing w:after="0" w:line="240" w:lineRule="auto"/>
        <w:ind w:left="567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7148312B" w14:textId="77777777" w:rsidR="00EF5233" w:rsidRDefault="00EF5233" w:rsidP="00AA782B">
      <w:pPr>
        <w:spacing w:after="0" w:line="240" w:lineRule="auto"/>
        <w:ind w:left="567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oferta Wykonawcy przesłana w postaci elektronicznej nie będzie podlegała rozpatrywaniu, o czym Wykonawca zostanie poinformowany.</w:t>
      </w:r>
    </w:p>
    <w:p w14:paraId="79933E72" w14:textId="77777777" w:rsidR="00EF5233" w:rsidRDefault="00EF5233" w:rsidP="00EF5233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3C5EF949" w14:textId="42C95FAB" w:rsidR="00311468" w:rsidRDefault="00352E60" w:rsidP="00205FD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</w:t>
      </w:r>
      <w:r w:rsidR="00EF5233">
        <w:rPr>
          <w:rFonts w:cs="Calibri"/>
          <w:b/>
          <w:bCs/>
          <w:color w:val="000000"/>
        </w:rPr>
        <w:t xml:space="preserve"> złożonej w formie pisemnej (</w:t>
      </w:r>
      <w:r>
        <w:rPr>
          <w:rFonts w:cs="Calibri"/>
          <w:b/>
          <w:bCs/>
          <w:color w:val="000000"/>
        </w:rPr>
        <w:t>w postaci papierowej):</w:t>
      </w:r>
    </w:p>
    <w:p w14:paraId="228E30AD" w14:textId="07B75880" w:rsidR="00311468" w:rsidRDefault="00352E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5AFA1320" w:rsidR="00311468" w:rsidRDefault="00352E60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6BC954E" w14:textId="77777777" w:rsidR="00205FDF" w:rsidRDefault="00205FDF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46319AC7" w14:textId="77777777" w:rsidR="005E5FED" w:rsidRDefault="005E5FED" w:rsidP="005E5FED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b/>
          <w:bCs/>
          <w:color w:val="000000"/>
        </w:rPr>
      </w:pPr>
    </w:p>
    <w:p w14:paraId="0ABF7F52" w14:textId="563019F4" w:rsidR="00311468" w:rsidRDefault="00352E60" w:rsidP="00C20400">
      <w:pPr>
        <w:pStyle w:val="Akapitzlist"/>
        <w:numPr>
          <w:ilvl w:val="3"/>
          <w:numId w:val="24"/>
        </w:numPr>
        <w:spacing w:after="0" w:line="240" w:lineRule="auto"/>
        <w:ind w:left="567" w:hanging="425"/>
        <w:rPr>
          <w:rFonts w:cs="Calibri"/>
          <w:b/>
          <w:bCs/>
          <w:color w:val="000000"/>
          <w:u w:val="single"/>
        </w:rPr>
      </w:pPr>
      <w:bookmarkStart w:id="11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1"/>
    <w:p w14:paraId="6F842A61" w14:textId="77777777" w:rsidR="00311468" w:rsidRDefault="00352E60" w:rsidP="005E5FED">
      <w:pPr>
        <w:pStyle w:val="Akapitzlist"/>
        <w:numPr>
          <w:ilvl w:val="0"/>
          <w:numId w:val="45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2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081C25E2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</w:t>
            </w:r>
            <w:r w:rsidR="005E5FED">
              <w:rPr>
                <w:rFonts w:cs="Calibri"/>
                <w:color w:val="000000"/>
              </w:rPr>
              <w:t>Centrum Administracyjne Pieczy Zastępczej</w:t>
            </w:r>
          </w:p>
          <w:p w14:paraId="4BC5FEEB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233B0BA9" w14:textId="5EEEBE28" w:rsidR="003B15EC" w:rsidRDefault="00352E60" w:rsidP="002A432B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na </w:t>
            </w:r>
            <w:r w:rsidR="00C20400">
              <w:rPr>
                <w:rFonts w:cs="Calibri"/>
                <w:color w:val="000000"/>
                <w:shd w:val="clear" w:color="auto" w:fill="FFFFFF" w:themeFill="background1"/>
              </w:rPr>
              <w:t xml:space="preserve">wykonanie </w:t>
            </w:r>
            <w:r w:rsidR="005E5FED" w:rsidRPr="005E5FED">
              <w:rPr>
                <w:rFonts w:cs="Calibri"/>
                <w:color w:val="000000"/>
                <w:shd w:val="clear" w:color="auto" w:fill="FFFFFF" w:themeFill="background1"/>
              </w:rPr>
              <w:t>robotę budowlaną polegającej na adaptacji pomieszczeń jadalni na pokoje biurowe oraz remoncie korytarza na parterze budynku na potrzeby Centrum Administracyjnego Pieczy Zastępczej, ul. Małachowskiego 74 w Łodzi</w:t>
            </w:r>
            <w:r w:rsidR="005E5FED">
              <w:rPr>
                <w:rFonts w:cs="Calibri"/>
                <w:color w:val="000000"/>
                <w:shd w:val="clear" w:color="auto" w:fill="FFFFFF" w:themeFill="background1"/>
              </w:rPr>
              <w:t>.</w:t>
            </w:r>
          </w:p>
          <w:p w14:paraId="02AEF6FD" w14:textId="54E66EB5" w:rsidR="00311468" w:rsidRPr="002A432B" w:rsidRDefault="00352E60" w:rsidP="002A432B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 w:rsidRPr="002A432B">
              <w:rPr>
                <w:rFonts w:cs="Calibri"/>
                <w:b/>
                <w:bCs/>
                <w:color w:val="000000"/>
              </w:rPr>
              <w:t>Nie otwierać przed dniem</w:t>
            </w:r>
            <w:r w:rsidR="00D709AB" w:rsidRPr="002A432B">
              <w:rPr>
                <w:rFonts w:cs="Calibri"/>
                <w:b/>
                <w:bCs/>
                <w:color w:val="000000"/>
              </w:rPr>
              <w:t>:</w:t>
            </w:r>
            <w:r w:rsidR="00681D60" w:rsidRPr="002A432B">
              <w:rPr>
                <w:rFonts w:cs="Calibri"/>
                <w:b/>
                <w:bCs/>
                <w:color w:val="000000"/>
              </w:rPr>
              <w:t xml:space="preserve"> </w:t>
            </w:r>
            <w:r w:rsidR="00591C26">
              <w:rPr>
                <w:rFonts w:cs="Calibri"/>
                <w:b/>
                <w:bCs/>
                <w:color w:val="000000"/>
              </w:rPr>
              <w:t>11</w:t>
            </w:r>
            <w:r w:rsidR="00681D60" w:rsidRPr="002A432B">
              <w:rPr>
                <w:rFonts w:cs="Calibri"/>
                <w:b/>
                <w:bCs/>
                <w:color w:val="000000"/>
              </w:rPr>
              <w:t>.</w:t>
            </w:r>
            <w:r w:rsidR="002A432B">
              <w:rPr>
                <w:rFonts w:cs="Calibri"/>
                <w:b/>
                <w:bCs/>
                <w:color w:val="000000"/>
              </w:rPr>
              <w:t>0</w:t>
            </w:r>
            <w:r w:rsidR="0057179C">
              <w:rPr>
                <w:rFonts w:cs="Calibri"/>
                <w:b/>
                <w:bCs/>
                <w:color w:val="000000"/>
              </w:rPr>
              <w:t>7</w:t>
            </w:r>
            <w:r w:rsidR="00681D60" w:rsidRPr="002A432B">
              <w:rPr>
                <w:rFonts w:cs="Calibri"/>
                <w:b/>
                <w:bCs/>
                <w:color w:val="000000"/>
              </w:rPr>
              <w:t>.202</w:t>
            </w:r>
            <w:r w:rsidR="002A432B">
              <w:rPr>
                <w:rFonts w:cs="Calibri"/>
                <w:b/>
                <w:bCs/>
                <w:color w:val="000000"/>
              </w:rPr>
              <w:t>4</w:t>
            </w:r>
            <w:r w:rsidR="00681D60" w:rsidRPr="002A432B">
              <w:rPr>
                <w:rFonts w:cs="Calibri"/>
                <w:b/>
                <w:bCs/>
                <w:color w:val="000000"/>
              </w:rPr>
              <w:t xml:space="preserve"> r. do godz.: 11:30.</w:t>
            </w:r>
          </w:p>
          <w:p w14:paraId="0D45E85C" w14:textId="77777777" w:rsidR="00311468" w:rsidRDefault="00311468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2"/>
    </w:tbl>
    <w:p w14:paraId="005F0B60" w14:textId="77777777" w:rsidR="00311468" w:rsidRDefault="00311468" w:rsidP="00C20400">
      <w:pPr>
        <w:pStyle w:val="Akapitzlist"/>
        <w:spacing w:after="0" w:line="240" w:lineRule="auto"/>
        <w:ind w:left="567"/>
        <w:rPr>
          <w:rFonts w:cs="Calibri"/>
          <w:color w:val="000000"/>
        </w:rPr>
      </w:pPr>
    </w:p>
    <w:p w14:paraId="59440551" w14:textId="7FE9B702" w:rsidR="00311468" w:rsidRDefault="00352E60" w:rsidP="005E5FED">
      <w:pPr>
        <w:pStyle w:val="Akapitzlist"/>
        <w:numPr>
          <w:ilvl w:val="0"/>
          <w:numId w:val="45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 w:rsidP="00C20400">
      <w:pPr>
        <w:pStyle w:val="Akapitzlist"/>
        <w:spacing w:after="0" w:line="240" w:lineRule="auto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3" w:name="_Hlk79403220"/>
          </w:p>
          <w:p w14:paraId="581C5537" w14:textId="6C62ACD0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591C26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="002A432B">
              <w:rPr>
                <w:rFonts w:cs="Calibri"/>
                <w:color w:val="000000"/>
              </w:rPr>
              <w:t>0</w:t>
            </w:r>
            <w:r w:rsidR="0057179C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.202</w:t>
            </w:r>
            <w:r w:rsidR="002A432B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r. do godz.: 10:30</w:t>
            </w:r>
          </w:p>
        </w:tc>
      </w:tr>
      <w:bookmarkEnd w:id="13"/>
    </w:tbl>
    <w:p w14:paraId="19DD23D5" w14:textId="77777777" w:rsidR="00311468" w:rsidRDefault="00311468" w:rsidP="00C20400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 w:rsidP="005E5FED">
      <w:pPr>
        <w:pStyle w:val="Akapitzlist"/>
        <w:numPr>
          <w:ilvl w:val="0"/>
          <w:numId w:val="45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 w:rsidP="00C2040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 w:rsidP="005E5FED">
      <w:pPr>
        <w:pStyle w:val="Akapitzlist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393827D1" w:rsidR="00311468" w:rsidRDefault="00311468" w:rsidP="00C20400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4F964B46" w:rsidR="00311468" w:rsidRPr="00C12E68" w:rsidRDefault="00352E60" w:rsidP="00C20400">
      <w:pPr>
        <w:pStyle w:val="Akapitzlist"/>
        <w:numPr>
          <w:ilvl w:val="3"/>
          <w:numId w:val="37"/>
        </w:numPr>
        <w:spacing w:after="0" w:line="240" w:lineRule="auto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</w:t>
      </w:r>
      <w:r w:rsidR="00D709AB">
        <w:rPr>
          <w:rFonts w:cs="Calibri"/>
          <w:b/>
          <w:bCs/>
          <w:color w:val="000000"/>
          <w:u w:val="single"/>
        </w:rPr>
        <w:t xml:space="preserve">elektroniczne lub </w:t>
      </w:r>
      <w:r w:rsidR="008C529A">
        <w:rPr>
          <w:rFonts w:cs="Calibri"/>
          <w:b/>
          <w:bCs/>
          <w:color w:val="000000"/>
          <w:u w:val="single"/>
        </w:rPr>
        <w:t xml:space="preserve">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9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3D39F589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591C26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="002A432B">
              <w:rPr>
                <w:rFonts w:cs="Calibri"/>
                <w:color w:val="000000"/>
              </w:rPr>
              <w:t>0</w:t>
            </w:r>
            <w:r w:rsidR="0057179C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.202</w:t>
            </w:r>
            <w:r w:rsidR="002A432B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r. do godz.: 10:30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5270E5C6" w14:textId="2F91195E" w:rsidR="00311468" w:rsidRPr="008C529A" w:rsidRDefault="00352E60" w:rsidP="00C20400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 w:rsidP="00C20400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3C41EBCA" w14:textId="3021F16C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591C26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="002A432B">
              <w:rPr>
                <w:rFonts w:cs="Calibri"/>
                <w:color w:val="000000"/>
              </w:rPr>
              <w:t>0</w:t>
            </w:r>
            <w:r w:rsidR="0057179C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.202</w:t>
            </w:r>
            <w:r w:rsidR="002A432B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r. do godz.: 11:30</w:t>
            </w:r>
          </w:p>
          <w:p w14:paraId="46DDA4DC" w14:textId="65F67DB8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D25A9F1" w:rsidR="00311468" w:rsidRDefault="00352E60" w:rsidP="00C20400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 xml:space="preserve">Zamawiający niezwłocznie po otwarciu ofert zamieści na stronie internetowej </w:t>
      </w:r>
      <w:r w:rsidR="00FB124D">
        <w:rPr>
          <w:rFonts w:cs="Calibri"/>
          <w:color w:val="000000"/>
          <w:shd w:val="clear" w:color="auto" w:fill="FFFFFF" w:themeFill="background1"/>
        </w:rPr>
        <w:t>BIP-</w:t>
      </w:r>
      <w:r w:rsidR="002A432B">
        <w:rPr>
          <w:rFonts w:cs="Calibri"/>
          <w:color w:val="000000"/>
          <w:shd w:val="clear" w:color="auto" w:fill="FFFFFF" w:themeFill="background1"/>
        </w:rPr>
        <w:t>Centrum Administracyjnego Pieczy Zastępczej</w:t>
      </w:r>
      <w:r w:rsidR="00FB124D">
        <w:rPr>
          <w:rFonts w:cs="Calibri"/>
          <w:color w:val="000000"/>
          <w:shd w:val="clear" w:color="auto" w:fill="FFFFFF" w:themeFill="background1"/>
        </w:rPr>
        <w:t>, ul. Małachowskiego 74</w:t>
      </w:r>
      <w:r w:rsidRPr="008C529A">
        <w:rPr>
          <w:rFonts w:cs="Calibri"/>
          <w:color w:val="000000"/>
          <w:shd w:val="clear" w:color="auto" w:fill="FFFFFF" w:themeFill="background1"/>
        </w:rPr>
        <w:t>:</w:t>
      </w:r>
    </w:p>
    <w:p w14:paraId="468C66F0" w14:textId="77777777" w:rsidR="002A432B" w:rsidRDefault="005628E8" w:rsidP="002A432B">
      <w:pPr>
        <w:spacing w:after="0" w:line="240" w:lineRule="auto"/>
        <w:jc w:val="both"/>
      </w:pPr>
      <w:hyperlink r:id="rId20" w:history="1">
        <w:r w:rsidR="002A432B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2A432B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2A432B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C20400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C20400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C20400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702E05D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2A432B">
        <w:rPr>
          <w:rFonts w:cs="Calibri"/>
          <w:color w:val="000000"/>
          <w:shd w:val="clear" w:color="auto" w:fill="FFFFFF" w:themeFill="background1"/>
        </w:rPr>
        <w:t>4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2A432B">
        <w:rPr>
          <w:rFonts w:cs="Calibri"/>
          <w:color w:val="000000"/>
          <w:shd w:val="clear" w:color="auto" w:fill="FFFFFF" w:themeFill="background1"/>
        </w:rPr>
        <w:t>361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24A4483F" w:rsidR="00311468" w:rsidRPr="00BF6235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2A432B">
        <w:rPr>
          <w:rFonts w:cs="Calibri"/>
          <w:color w:val="000000"/>
          <w:shd w:val="clear" w:color="auto" w:fill="FFFFFF" w:themeFill="background1"/>
        </w:rPr>
        <w:t>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1ADBE4CD" w:rsidR="003F6CED" w:rsidRPr="009650C7" w:rsidRDefault="003F6CED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5628E8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1EE49C4B" w14:textId="77777777" w:rsidR="0057179C" w:rsidRDefault="0057179C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6ED4637A" w14:textId="77777777" w:rsidR="0057179C" w:rsidRDefault="0057179C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484ED1B4" w14:textId="77777777" w:rsidR="0057179C" w:rsidRDefault="0057179C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47508621" w14:textId="77777777" w:rsidR="0057179C" w:rsidRDefault="0057179C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2E6496C" w14:textId="77777777" w:rsidR="0057179C" w:rsidRDefault="0057179C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 w:rsidP="00C2040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03DF38E9" w:rsidR="009E656C" w:rsidRPr="00E90F89" w:rsidRDefault="00021435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6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2D443FBA" w:rsidR="009E656C" w:rsidRPr="00E90F89" w:rsidRDefault="00021435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6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  <w:tr w:rsidR="009E656C" w:rsidRPr="00E90F89" w14:paraId="459B495B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BCAF" w14:textId="77777777" w:rsidR="009E656C" w:rsidRPr="00E90F89" w:rsidRDefault="009E656C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Okres gwarancji (G)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6A3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248F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 punktów</w:t>
            </w:r>
          </w:p>
        </w:tc>
      </w:tr>
      <w:tr w:rsidR="00021435" w:rsidRPr="00E90F89" w14:paraId="2E7FF61E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7AE3" w14:textId="2C89AB3D" w:rsidR="00021435" w:rsidRDefault="00021435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Termin wykonania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5BFC" w14:textId="57F00E74" w:rsidR="00021435" w:rsidRDefault="00021435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6C2" w14:textId="4134B8FB" w:rsidR="00021435" w:rsidRDefault="00021435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13FEA829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następującymi kryteriami i ich wagą:</w:t>
      </w:r>
    </w:p>
    <w:p w14:paraId="2B85DA61" w14:textId="36FD6FB2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5628E8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6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5628E8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6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5628E8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6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4917788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>
        <w:rPr>
          <w:rFonts w:asciiTheme="minorHAnsi" w:eastAsia="Times New Roman" w:hAnsiTheme="minorHAnsi" w:cstheme="minorHAnsi"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Zaproszenie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6DD66C79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5628E8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6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0112152C" w14:textId="33DE38B5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5628E8">
        <w:rPr>
          <w:rFonts w:asciiTheme="minorHAnsi" w:eastAsia="Times New Roman" w:hAnsiTheme="minorHAnsi" w:cstheme="minorHAnsi"/>
          <w:color w:val="00000A"/>
          <w:lang w:eastAsia="zh-CN"/>
        </w:rPr>
        <w:t>6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2DC2DC6D" w14:textId="0F27C6B0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278F183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b) kryterium  - Okres gwarancji ,,G” – waga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37A0DA6C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najdłuższy termin gwarancji podany przez Wykonawcę, jednakże nie krótszy niż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24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miesi</w:t>
      </w:r>
      <w:r>
        <w:rPr>
          <w:rFonts w:asciiTheme="minorHAnsi" w:eastAsia="Times New Roman" w:hAnsiTheme="minorHAnsi" w:cstheme="minorHAnsi"/>
          <w:color w:val="00000A"/>
          <w:lang w:eastAsia="zh-CN"/>
        </w:rPr>
        <w:t>ące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a nie dłuższy niż 60 miesięcy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Zaproszenie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), natomiast pozostali Wykonawcy otrzymają odpowiednio mniejsza liczbę punktów obliczona zgodnie z poniższym wzorem:</w:t>
      </w:r>
    </w:p>
    <w:p w14:paraId="30E83AAA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 = G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/G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o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x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81F4A3F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43703F75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  - okres gwarancji w ofercie badanej</w:t>
      </w:r>
    </w:p>
    <w:p w14:paraId="443F4CE9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 - najdłuższy zaoferowany okres gwarancji</w:t>
      </w:r>
    </w:p>
    <w:p w14:paraId="67C5596C" w14:textId="77777777" w:rsidR="00BF11C1" w:rsidRDefault="00BF11C1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4B766594" w14:textId="12948BD6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UWAGA:</w:t>
      </w:r>
    </w:p>
    <w:p w14:paraId="1823BDED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* </w:t>
      </w: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W przypadku, gdy Wykonawca zaoferuje okres gwarancji dłuższy niż 60 miesięcy do oceny zostanie przyjęty 60 miesięczny okres gwarancji</w:t>
      </w: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>;</w:t>
      </w:r>
    </w:p>
    <w:p w14:paraId="2E39FACD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* </w:t>
      </w: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Minimalny wymagany przez Zamawiającego okres gwarancji jakości, o którym mowa wynosi 24 miesiące od dnia  protokólarnego odbioru końcowego robót</w:t>
      </w: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. </w:t>
      </w:r>
    </w:p>
    <w:p w14:paraId="01574BD0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Jeżeli Wykonawca zaproponuje w ofercie okres gwarancji krótszy niż 24 miesiące, to jego oferta zostanie odrzucona z powodu niespełnienia warunków określonych w Zaproszeniu do składania ofert.</w:t>
      </w:r>
    </w:p>
    <w:p w14:paraId="23AF1C40" w14:textId="77777777" w:rsidR="0096599C" w:rsidRDefault="0096599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0D042D07" w14:textId="37C535D6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maksymalnie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72D29E5F" w14:textId="77777777" w:rsidR="007E5997" w:rsidRDefault="007E5997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1FE8BB2C" w14:textId="2A15367C" w:rsidR="007E5997" w:rsidRPr="007E5997" w:rsidRDefault="007E5997" w:rsidP="007E5997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eastAsia="Times New Roman" w:cs="Calibri"/>
          <w:color w:val="000000"/>
        </w:rPr>
      </w:pPr>
      <w:r w:rsidRPr="007E5997">
        <w:rPr>
          <w:rFonts w:eastAsia="Times New Roman" w:cs="Calibri"/>
          <w:b/>
          <w:bCs/>
          <w:color w:val="000000"/>
        </w:rPr>
        <w:t xml:space="preserve">kryterium  - termin wykonania przedmiotu umowy „T”– waga </w:t>
      </w:r>
      <w:r>
        <w:rPr>
          <w:rFonts w:eastAsia="Times New Roman" w:cs="Calibri"/>
          <w:b/>
          <w:bCs/>
          <w:color w:val="000000"/>
        </w:rPr>
        <w:t>2</w:t>
      </w:r>
      <w:r w:rsidRPr="007E5997">
        <w:rPr>
          <w:rFonts w:eastAsia="Times New Roman" w:cs="Calibri"/>
          <w:b/>
          <w:bCs/>
          <w:color w:val="000000"/>
        </w:rPr>
        <w:t>0% (</w:t>
      </w:r>
      <w:r>
        <w:rPr>
          <w:rFonts w:eastAsia="Times New Roman" w:cs="Calibri"/>
          <w:b/>
          <w:bCs/>
          <w:color w:val="000000"/>
        </w:rPr>
        <w:t>2</w:t>
      </w:r>
      <w:r w:rsidRPr="007E5997">
        <w:rPr>
          <w:rFonts w:eastAsia="Times New Roman" w:cs="Calibri"/>
          <w:b/>
          <w:bCs/>
          <w:color w:val="000000"/>
        </w:rPr>
        <w:t xml:space="preserve">0% = </w:t>
      </w:r>
      <w:r>
        <w:rPr>
          <w:rFonts w:eastAsia="Times New Roman" w:cs="Calibri"/>
          <w:b/>
          <w:bCs/>
          <w:color w:val="000000"/>
        </w:rPr>
        <w:t>2</w:t>
      </w:r>
      <w:r w:rsidRPr="007E5997">
        <w:rPr>
          <w:rFonts w:eastAsia="Times New Roman" w:cs="Calibri"/>
          <w:b/>
          <w:bCs/>
          <w:color w:val="000000"/>
        </w:rPr>
        <w:t>0 pkt.)</w:t>
      </w:r>
    </w:p>
    <w:p w14:paraId="3E6142B4" w14:textId="7A78C7CB" w:rsidR="007E5997" w:rsidRPr="007E5997" w:rsidRDefault="007E5997" w:rsidP="007E5997">
      <w:pPr>
        <w:suppressAutoHyphens w:val="0"/>
        <w:autoSpaceDN/>
        <w:spacing w:after="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7E5997">
        <w:rPr>
          <w:rFonts w:eastAsia="Times New Roman" w:cs="Calibri"/>
          <w:color w:val="000000"/>
          <w:lang w:eastAsia="pl-PL"/>
        </w:rPr>
        <w:t xml:space="preserve">Przez termin wykonania przedmiotu umowy przyjmuje się dzień </w:t>
      </w:r>
      <w:r>
        <w:rPr>
          <w:rFonts w:eastAsia="Times New Roman" w:cs="Calibri"/>
          <w:color w:val="000000"/>
          <w:lang w:eastAsia="pl-PL"/>
        </w:rPr>
        <w:t xml:space="preserve">podpisania bezusterkowego protokołu odbioru końcowego robót </w:t>
      </w:r>
    </w:p>
    <w:p w14:paraId="3448C450" w14:textId="77777777" w:rsidR="007E5997" w:rsidRPr="007E5997" w:rsidRDefault="007E5997" w:rsidP="007E5997">
      <w:pPr>
        <w:suppressAutoHyphens w:val="0"/>
        <w:autoSpaceDN/>
        <w:spacing w:after="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7E5997">
        <w:rPr>
          <w:rFonts w:eastAsia="Times New Roman" w:cs="Calibri"/>
          <w:color w:val="000000"/>
          <w:lang w:eastAsia="pl-PL"/>
        </w:rPr>
        <w:t xml:space="preserve">Ocena punktowa ofert w kryterium </w:t>
      </w:r>
      <w:r w:rsidRPr="007E5997">
        <w:rPr>
          <w:rFonts w:eastAsia="Times New Roman" w:cs="Calibri"/>
          <w:b/>
          <w:color w:val="000000"/>
          <w:lang w:eastAsia="pl-PL"/>
        </w:rPr>
        <w:t>„termin wykonania przedmiotu umowy”</w:t>
      </w:r>
      <w:r w:rsidRPr="007E5997">
        <w:rPr>
          <w:rFonts w:eastAsia="Times New Roman" w:cs="Calibri"/>
          <w:color w:val="000000"/>
          <w:lang w:eastAsia="pl-PL"/>
        </w:rPr>
        <w:t xml:space="preserve"> dokonana zostanie  </w:t>
      </w:r>
      <w:r w:rsidRPr="007E5997">
        <w:rPr>
          <w:rFonts w:eastAsia="Times New Roman" w:cs="Calibri"/>
          <w:color w:val="000000"/>
          <w:lang w:eastAsia="pl-PL"/>
        </w:rPr>
        <w:br/>
        <w:t>w następujący sposób:</w:t>
      </w:r>
    </w:p>
    <w:p w14:paraId="0971DB19" w14:textId="6D5420CA" w:rsidR="007E5997" w:rsidRPr="007E5997" w:rsidRDefault="007E5997" w:rsidP="007E5997">
      <w:pPr>
        <w:numPr>
          <w:ilvl w:val="0"/>
          <w:numId w:val="4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lang w:eastAsia="pl-PL"/>
        </w:rPr>
      </w:pP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do </w:t>
      </w:r>
      <w:r>
        <w:rPr>
          <w:rFonts w:eastAsia="Times New Roman" w:cs="Calibri"/>
          <w:b/>
          <w:bCs/>
          <w:color w:val="000000"/>
          <w:lang w:eastAsia="pl-PL"/>
        </w:rPr>
        <w:t xml:space="preserve">10 tygodni </w:t>
      </w: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(włącznie) od dnia przekazania terenu budowy – </w:t>
      </w:r>
      <w:r>
        <w:rPr>
          <w:rFonts w:eastAsia="Times New Roman" w:cs="Calibri"/>
          <w:b/>
          <w:bCs/>
          <w:color w:val="000000"/>
          <w:lang w:eastAsia="pl-PL"/>
        </w:rPr>
        <w:t>20</w:t>
      </w: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 pkt</w:t>
      </w:r>
    </w:p>
    <w:p w14:paraId="6FEF0261" w14:textId="6118668C" w:rsidR="007E5997" w:rsidRPr="007E5997" w:rsidRDefault="007E5997" w:rsidP="007E5997">
      <w:pPr>
        <w:numPr>
          <w:ilvl w:val="0"/>
          <w:numId w:val="4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lang w:eastAsia="pl-PL"/>
        </w:rPr>
      </w:pP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do </w:t>
      </w:r>
      <w:r>
        <w:rPr>
          <w:rFonts w:eastAsia="Times New Roman" w:cs="Calibri"/>
          <w:b/>
          <w:bCs/>
          <w:color w:val="000000"/>
          <w:lang w:eastAsia="pl-PL"/>
        </w:rPr>
        <w:t xml:space="preserve">12 tygodni </w:t>
      </w: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(włącznie) od dnia przekazania terenu budowy – </w:t>
      </w:r>
      <w:r>
        <w:rPr>
          <w:rFonts w:eastAsia="Times New Roman" w:cs="Calibri"/>
          <w:b/>
          <w:bCs/>
          <w:color w:val="000000"/>
          <w:lang w:eastAsia="pl-PL"/>
        </w:rPr>
        <w:t>1</w:t>
      </w:r>
      <w:r w:rsidRPr="007E5997">
        <w:rPr>
          <w:rFonts w:eastAsia="Times New Roman" w:cs="Calibri"/>
          <w:b/>
          <w:bCs/>
          <w:color w:val="000000"/>
          <w:lang w:eastAsia="pl-PL"/>
        </w:rPr>
        <w:t>0 pkt</w:t>
      </w:r>
    </w:p>
    <w:p w14:paraId="3F3B46B3" w14:textId="562EB563" w:rsidR="007E5997" w:rsidRPr="007E5997" w:rsidRDefault="007E5997" w:rsidP="007E5997">
      <w:pPr>
        <w:numPr>
          <w:ilvl w:val="0"/>
          <w:numId w:val="4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lang w:eastAsia="pl-PL"/>
        </w:rPr>
      </w:pP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do </w:t>
      </w:r>
      <w:r>
        <w:rPr>
          <w:rFonts w:eastAsia="Times New Roman" w:cs="Calibri"/>
          <w:b/>
          <w:bCs/>
          <w:color w:val="000000"/>
          <w:lang w:eastAsia="pl-PL"/>
        </w:rPr>
        <w:t xml:space="preserve">14 tygodni </w:t>
      </w: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(włącznie) od dnia przekazania terenu budowy – </w:t>
      </w:r>
      <w:r>
        <w:rPr>
          <w:rFonts w:eastAsia="Times New Roman" w:cs="Calibri"/>
          <w:b/>
          <w:bCs/>
          <w:color w:val="000000"/>
          <w:lang w:eastAsia="pl-PL"/>
        </w:rPr>
        <w:t>5</w:t>
      </w: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 pkt</w:t>
      </w:r>
    </w:p>
    <w:p w14:paraId="4774D665" w14:textId="4329BFE4" w:rsidR="007E5997" w:rsidRPr="007E5997" w:rsidRDefault="007E5997" w:rsidP="007E5997">
      <w:pPr>
        <w:numPr>
          <w:ilvl w:val="0"/>
          <w:numId w:val="4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lang w:eastAsia="pl-PL"/>
        </w:rPr>
      </w:pPr>
      <w:r w:rsidRPr="007E5997">
        <w:rPr>
          <w:rFonts w:eastAsia="Times New Roman" w:cs="Calibri"/>
          <w:b/>
          <w:bCs/>
          <w:color w:val="000000"/>
          <w:lang w:eastAsia="pl-PL"/>
        </w:rPr>
        <w:t xml:space="preserve">do </w:t>
      </w:r>
      <w:r>
        <w:rPr>
          <w:rFonts w:eastAsia="Times New Roman" w:cs="Calibri"/>
          <w:b/>
          <w:bCs/>
          <w:color w:val="000000"/>
          <w:lang w:eastAsia="pl-PL"/>
        </w:rPr>
        <w:t xml:space="preserve">16 tygodni </w:t>
      </w:r>
      <w:r w:rsidRPr="007E5997">
        <w:rPr>
          <w:rFonts w:eastAsia="Times New Roman" w:cs="Calibri"/>
          <w:b/>
          <w:bCs/>
          <w:color w:val="000000"/>
          <w:lang w:eastAsia="pl-PL"/>
        </w:rPr>
        <w:t>(włącznie) od dnia przekazania terenu budowy – 0 pkt</w:t>
      </w:r>
    </w:p>
    <w:p w14:paraId="6851CC96" w14:textId="77777777" w:rsidR="007E5997" w:rsidRPr="007E5997" w:rsidRDefault="007E5997" w:rsidP="007E5997">
      <w:pPr>
        <w:suppressAutoHyphens w:val="0"/>
        <w:autoSpaceDN/>
        <w:spacing w:after="0"/>
        <w:textAlignment w:val="auto"/>
        <w:rPr>
          <w:rFonts w:eastAsia="Times New Roman" w:cs="Calibri"/>
          <w:color w:val="000000"/>
          <w:lang w:eastAsia="pl-PL"/>
        </w:rPr>
      </w:pPr>
    </w:p>
    <w:p w14:paraId="252285EA" w14:textId="197F1E24" w:rsidR="007E5997" w:rsidRPr="007E5997" w:rsidRDefault="007E5997" w:rsidP="007E5997">
      <w:pPr>
        <w:suppressAutoHyphens w:val="0"/>
        <w:autoSpaceDN/>
        <w:spacing w:after="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7E5997">
        <w:rPr>
          <w:rFonts w:eastAsia="Times New Roman" w:cs="Calibri"/>
          <w:color w:val="000000"/>
          <w:lang w:eastAsia="pl-PL"/>
        </w:rPr>
        <w:t xml:space="preserve">W przypadku, gdy Wykonawca nie wpisze w formularzu ofertowym – załącznik nr 1 do </w:t>
      </w:r>
      <w:r>
        <w:rPr>
          <w:rFonts w:eastAsia="Times New Roman" w:cs="Calibri"/>
          <w:color w:val="000000"/>
          <w:lang w:eastAsia="pl-PL"/>
        </w:rPr>
        <w:t>zaproszenia</w:t>
      </w:r>
      <w:r w:rsidRPr="007E5997">
        <w:rPr>
          <w:rFonts w:eastAsia="Times New Roman" w:cs="Calibri"/>
          <w:color w:val="000000"/>
          <w:lang w:eastAsia="pl-PL"/>
        </w:rPr>
        <w:t xml:space="preserve"> terminu wykonania przedmiotu umowy, Zamawiający przyjmie, że Wykonawca zaoferował termin </w:t>
      </w:r>
      <w:r>
        <w:rPr>
          <w:rFonts w:eastAsia="Times New Roman" w:cs="Calibri"/>
          <w:color w:val="000000"/>
          <w:lang w:eastAsia="pl-PL"/>
        </w:rPr>
        <w:br/>
      </w:r>
      <w:r w:rsidRPr="007E5997">
        <w:rPr>
          <w:rFonts w:eastAsia="Times New Roman" w:cs="Calibri"/>
          <w:color w:val="000000"/>
          <w:lang w:eastAsia="pl-PL"/>
        </w:rPr>
        <w:t xml:space="preserve">wykonania przedmiotu umowy do </w:t>
      </w:r>
      <w:r>
        <w:rPr>
          <w:rFonts w:eastAsia="Times New Roman" w:cs="Calibri"/>
          <w:color w:val="000000"/>
          <w:lang w:eastAsia="pl-PL"/>
        </w:rPr>
        <w:t xml:space="preserve">16 tygodni </w:t>
      </w:r>
      <w:r w:rsidRPr="007E5997">
        <w:rPr>
          <w:rFonts w:eastAsia="Times New Roman" w:cs="Calibri"/>
          <w:color w:val="000000"/>
          <w:lang w:eastAsia="pl-PL"/>
        </w:rPr>
        <w:t xml:space="preserve"> (włącznie) od dnia przekazania terenu budowy, </w:t>
      </w:r>
      <w:r>
        <w:rPr>
          <w:rFonts w:eastAsia="Times New Roman" w:cs="Calibri"/>
          <w:color w:val="000000"/>
          <w:lang w:eastAsia="pl-PL"/>
        </w:rPr>
        <w:br/>
      </w:r>
      <w:r w:rsidRPr="007E5997">
        <w:rPr>
          <w:rFonts w:eastAsia="Times New Roman" w:cs="Calibri"/>
          <w:color w:val="000000"/>
          <w:lang w:eastAsia="pl-PL"/>
        </w:rPr>
        <w:t>a Wykonawca otrzyma 0 pkt w niniejszym kryterium</w:t>
      </w:r>
    </w:p>
    <w:p w14:paraId="3878194E" w14:textId="77777777" w:rsidR="007E5997" w:rsidRPr="007E5997" w:rsidRDefault="007E5997" w:rsidP="007E5997">
      <w:pPr>
        <w:autoSpaceDN/>
        <w:spacing w:after="0"/>
        <w:jc w:val="both"/>
        <w:textAlignment w:val="auto"/>
        <w:rPr>
          <w:rFonts w:eastAsia="Times New Roman" w:cs="Calibri"/>
          <w:bCs/>
          <w:color w:val="000000"/>
          <w:lang w:eastAsia="pl-PL"/>
        </w:rPr>
      </w:pPr>
    </w:p>
    <w:p w14:paraId="726FA11F" w14:textId="0C3BABDB" w:rsidR="007E5997" w:rsidRPr="007E5997" w:rsidRDefault="007E5997" w:rsidP="007E5997">
      <w:pPr>
        <w:autoSpaceDN/>
        <w:spacing w:after="0"/>
        <w:jc w:val="both"/>
        <w:textAlignment w:val="auto"/>
        <w:rPr>
          <w:rFonts w:eastAsia="Times New Roman" w:cs="Calibri"/>
          <w:bCs/>
          <w:color w:val="000000"/>
          <w:lang w:eastAsia="pl-PL"/>
        </w:rPr>
      </w:pPr>
      <w:r w:rsidRPr="007E5997">
        <w:rPr>
          <w:rFonts w:eastAsia="Times New Roman" w:cs="Calibri"/>
          <w:bCs/>
          <w:color w:val="000000"/>
          <w:lang w:eastAsia="pl-PL"/>
        </w:rPr>
        <w:t xml:space="preserve">W przypadku, gdy Wykonawca zaznaczy w formularzu ofertowym – załącznik nr 1 do </w:t>
      </w:r>
      <w:r>
        <w:rPr>
          <w:rFonts w:eastAsia="Times New Roman" w:cs="Calibri"/>
          <w:bCs/>
          <w:color w:val="000000"/>
          <w:lang w:eastAsia="pl-PL"/>
        </w:rPr>
        <w:t>zaproszenia</w:t>
      </w:r>
      <w:r w:rsidRPr="007E5997">
        <w:rPr>
          <w:rFonts w:eastAsia="Times New Roman" w:cs="Calibri"/>
          <w:bCs/>
          <w:color w:val="000000"/>
          <w:lang w:eastAsia="pl-PL"/>
        </w:rPr>
        <w:t xml:space="preserve"> więcej niż jedno kryterium, oferta Wykonawcy zostanie odrzucona </w:t>
      </w:r>
      <w:r>
        <w:rPr>
          <w:rFonts w:eastAsia="Times New Roman" w:cs="Calibri"/>
          <w:bCs/>
          <w:color w:val="000000"/>
          <w:lang w:eastAsia="pl-PL"/>
        </w:rPr>
        <w:t>za niespełnienie wymagań Zamawiającego określonego w zaproszeniu</w:t>
      </w:r>
      <w:r w:rsidRPr="007E5997">
        <w:rPr>
          <w:rFonts w:eastAsia="Times New Roman" w:cs="Calibri"/>
          <w:bCs/>
          <w:color w:val="000000"/>
          <w:lang w:eastAsia="pl-PL"/>
        </w:rPr>
        <w:t>.</w:t>
      </w:r>
    </w:p>
    <w:p w14:paraId="0749949C" w14:textId="77777777" w:rsidR="007E5997" w:rsidRPr="00C73426" w:rsidRDefault="007E5997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4401D70" w14:textId="78DE0568" w:rsidR="009E656C" w:rsidRPr="00C73426" w:rsidRDefault="007E5997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d</w:t>
      </w:r>
      <w:r w:rsidR="009E656C"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) ostateczną ocenę punktową każdej z ocenianych ofert stanowić będzie suma liczy punktów przyznanych w każdym z kryteriów.</w:t>
      </w:r>
    </w:p>
    <w:p w14:paraId="727D62B2" w14:textId="77777777" w:rsidR="0096599C" w:rsidRDefault="0096599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5AB64A5C" w14:textId="0FDB7DFF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Najkorzystniejsza oferta może uzyskać maksimum 100 pkt.</w:t>
      </w:r>
    </w:p>
    <w:p w14:paraId="1E4F869D" w14:textId="320EA88B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L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p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= C + G </w:t>
      </w:r>
      <w:r w:rsidR="007E5997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+ T</w:t>
      </w:r>
    </w:p>
    <w:p w14:paraId="6BEBEAAE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54971783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gdzie:</w:t>
      </w:r>
    </w:p>
    <w:p w14:paraId="436DD1A2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L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p 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liczba punktów uzyskanych przez Wykonawcę</w:t>
      </w:r>
    </w:p>
    <w:p w14:paraId="671013E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 – liczba punktów otrzymanych przez Wykonawcę w kryterium „Cena oferty”</w:t>
      </w:r>
    </w:p>
    <w:p w14:paraId="6ED8A63C" w14:textId="77777777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 – liczba punktów otrzymanych przez Wykonawcę w kryterium „Okres gwarancji”</w:t>
      </w:r>
    </w:p>
    <w:p w14:paraId="6B388F7E" w14:textId="592BE803" w:rsidR="007E5997" w:rsidRDefault="007E5997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>
        <w:rPr>
          <w:rFonts w:asciiTheme="minorHAnsi" w:eastAsia="Times New Roman" w:hAnsiTheme="minorHAnsi" w:cstheme="minorHAnsi"/>
          <w:color w:val="00000A"/>
          <w:lang w:eastAsia="zh-CN"/>
        </w:rPr>
        <w:t>T – liczba punktów otrzymanych przez Wykonawcę w kryterium „Termin wykonania przedmiotu umowy”</w:t>
      </w:r>
    </w:p>
    <w:p w14:paraId="0AD0C8E4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06B786D5" w14:textId="77777777" w:rsidR="009E656C" w:rsidRPr="00C73426" w:rsidRDefault="009E656C" w:rsidP="009E656C">
      <w:pPr>
        <w:spacing w:after="0"/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p w14:paraId="58337B59" w14:textId="77777777" w:rsidR="009E656C" w:rsidRPr="00E90F89" w:rsidRDefault="009E656C" w:rsidP="009E656C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</w:pP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br/>
        <w:t xml:space="preserve">u Zamawiającego obowiązku podatkowego zgodnie z przepisami o podatku od towarów i usług, </w:t>
      </w: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br/>
        <w:t>do ceny najkorzystniejszej oferty lub oferty z najniższą ceną zostanie odpowiednio doliczony podatek VAT, który Zamawiający miałby obowiązek rozliczyć zgodnie z tymi przepisami</w:t>
      </w:r>
    </w:p>
    <w:p w14:paraId="625839F5" w14:textId="77777777" w:rsidR="009E656C" w:rsidRPr="00C76475" w:rsidRDefault="009E656C" w:rsidP="009E656C">
      <w:pPr>
        <w:spacing w:after="0" w:line="240" w:lineRule="auto"/>
        <w:jc w:val="both"/>
        <w:rPr>
          <w:rFonts w:eastAsia="Times New Roman" w:cs="Calibri"/>
          <w:shd w:val="clear" w:color="auto" w:fill="FFFFFF"/>
        </w:rPr>
      </w:pPr>
      <w:r w:rsidRPr="00C76475">
        <w:rPr>
          <w:rFonts w:eastAsia="Times New Roman" w:cs="Calibri"/>
          <w:shd w:val="clear" w:color="auto" w:fill="FFFFFF"/>
        </w:rPr>
        <w:t xml:space="preserve">Jeżeli nie można wybrać najkorzystniejszej oferty z uwagi na to, że zostały złożone oferty o takiej samej </w:t>
      </w:r>
      <w:r>
        <w:rPr>
          <w:rFonts w:eastAsia="Times New Roman" w:cs="Calibri"/>
          <w:shd w:val="clear" w:color="auto" w:fill="FFFFFF"/>
        </w:rPr>
        <w:t>ilości punktów w kryteriach oceny ofert</w:t>
      </w:r>
      <w:r w:rsidRPr="00C76475">
        <w:rPr>
          <w:rFonts w:eastAsia="Times New Roman" w:cs="Calibri"/>
          <w:shd w:val="clear" w:color="auto" w:fill="FFFFFF"/>
        </w:rPr>
        <w:t>, Zamawiający wzywa Wykonawców, którzy złożyli te oferty, do złożenia w terminie określonym przez Zamawiającego ofert dodatkowych zawierających nową cenę.</w:t>
      </w:r>
    </w:p>
    <w:p w14:paraId="6DB4678F" w14:textId="77777777" w:rsidR="009E656C" w:rsidRPr="00C76475" w:rsidRDefault="009E656C" w:rsidP="009E656C">
      <w:pPr>
        <w:spacing w:after="0" w:line="240" w:lineRule="auto"/>
        <w:jc w:val="both"/>
        <w:rPr>
          <w:rFonts w:eastAsia="Times New Roman" w:cs="Calibri"/>
          <w:shd w:val="clear" w:color="auto" w:fill="FFFFFF"/>
        </w:rPr>
      </w:pPr>
      <w:r w:rsidRPr="00C76475">
        <w:rPr>
          <w:rFonts w:eastAsia="Times New Roman" w:cs="Calibri"/>
          <w:shd w:val="clear" w:color="auto" w:fill="FFFFFF"/>
        </w:rPr>
        <w:t xml:space="preserve">Wykonawcy, składający oferty dodatkowe, nie mogą zaoferować </w:t>
      </w:r>
      <w:r>
        <w:rPr>
          <w:rFonts w:eastAsia="Times New Roman" w:cs="Calibri"/>
          <w:shd w:val="clear" w:color="auto" w:fill="FFFFFF"/>
        </w:rPr>
        <w:t>gorszych warunków zamówienia (cena i okres gwarancji) n</w:t>
      </w:r>
      <w:r w:rsidRPr="00C76475">
        <w:rPr>
          <w:rFonts w:eastAsia="Times New Roman" w:cs="Calibri"/>
          <w:shd w:val="clear" w:color="auto" w:fill="FFFFFF"/>
        </w:rPr>
        <w:t>iż zaoferowane w uprzednio złożonych przez nich ofertach.</w:t>
      </w:r>
    </w:p>
    <w:p w14:paraId="0ADF136C" w14:textId="2AF8D001" w:rsidR="00175BA0" w:rsidRDefault="00175BA0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5DFA2C4A" w14:textId="77777777" w:rsidR="00F37BD0" w:rsidRDefault="00F37BD0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BD91C44" w14:textId="62E1D949" w:rsidR="0009012A" w:rsidRPr="002A432B" w:rsidRDefault="0009012A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FF0000"/>
          <w:shd w:val="clear" w:color="auto" w:fill="FFFFFF"/>
        </w:rPr>
      </w:pPr>
      <w:r w:rsidRPr="002A432B">
        <w:rPr>
          <w:rFonts w:eastAsia="Times New Roman" w:cs="Calibri"/>
          <w:b/>
          <w:bCs/>
          <w:color w:val="FF0000"/>
          <w:shd w:val="clear" w:color="auto" w:fill="FFFFFF"/>
        </w:rPr>
        <w:t>Zamawiający zastrzega możliwość unieważnienia postępowania o udzielenie zamówienia przed podpisaniem umowy z wyłonionym Wykonawcą, jeżeli środki publiczne, które Zamawiający zamierzał przeznaczyć na sfinansowanie całości lub części zamówienia, nie zostały mu przyznane.</w:t>
      </w:r>
    </w:p>
    <w:p w14:paraId="335CBA35" w14:textId="6310D63F" w:rsidR="00311468" w:rsidRDefault="007E3429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342BE81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</w:t>
      </w:r>
      <w:r w:rsidR="002A432B">
        <w:rPr>
          <w:rFonts w:eastAsia="Times New Roman" w:cs="Calibri"/>
          <w:color w:val="auto"/>
          <w:shd w:val="clear" w:color="auto" w:fill="FFFFFF"/>
        </w:rPr>
        <w:t>3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r. poz. 1</w:t>
      </w:r>
      <w:r w:rsidR="002A432B">
        <w:rPr>
          <w:rFonts w:eastAsia="Times New Roman" w:cs="Calibri"/>
          <w:color w:val="auto"/>
          <w:shd w:val="clear" w:color="auto" w:fill="FFFFFF"/>
        </w:rPr>
        <w:t>640</w:t>
      </w:r>
      <w:r w:rsidRPr="005A216E">
        <w:rPr>
          <w:rFonts w:eastAsia="Times New Roman" w:cs="Calibri"/>
          <w:color w:val="auto"/>
          <w:shd w:val="clear" w:color="auto" w:fill="FFFFFF"/>
        </w:rPr>
        <w:t>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3005FFDA" w14:textId="1D1FE148" w:rsidR="00E042E7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21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3A4775C3" w14:textId="0DFCA43D" w:rsidR="005A216E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96599C">
      <w:pPr>
        <w:pStyle w:val="Akapitzlist"/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96599C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96599C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A3FBEA7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D709AB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22" w:history="1">
        <w:r w:rsidR="00D709AB" w:rsidRPr="00776140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D709AB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D709AB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1904656B" w:rsidR="005A216E" w:rsidRDefault="005A216E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EA9286A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B11DF4B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DD0C288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282A44CC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2EC5997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4C1A2993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4F16263E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08A7A32F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0C1EAC66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7605B1E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262FD1D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55F0284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32FC4619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7F2E421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241B73AB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52C165B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760672C3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366E4D44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79B25CB8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EB973EA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300CF569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449B62F1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71C75392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0B79AC1B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883C041" w14:textId="77777777" w:rsidR="006309B7" w:rsidRDefault="006309B7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39486B88" w14:textId="77777777" w:rsidR="002A432B" w:rsidRDefault="002A432B" w:rsidP="002A432B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2A52027F" w14:textId="77777777" w:rsidR="002A432B" w:rsidRPr="00CA780B" w:rsidRDefault="002A432B" w:rsidP="002A432B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27367D8F" w14:textId="77777777" w:rsidR="002A432B" w:rsidRDefault="002A432B" w:rsidP="002A432B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707B8BFF" w14:textId="77777777" w:rsidR="002A432B" w:rsidRDefault="002A432B" w:rsidP="002A432B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4EB6A68E" w14:textId="77777777" w:rsidR="002A432B" w:rsidRDefault="002A432B" w:rsidP="002A432B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23" w:history="1">
        <w:r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5020653C" w14:textId="77777777" w:rsidR="002A432B" w:rsidRDefault="002A432B" w:rsidP="002A432B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05D88BDD" w14:textId="77777777" w:rsidR="002A432B" w:rsidRDefault="002A432B" w:rsidP="002A432B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24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5F7A4153" w14:textId="77777777" w:rsidR="002A432B" w:rsidRDefault="002A432B" w:rsidP="002A432B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7028F526" w14:textId="77777777" w:rsidR="002A432B" w:rsidRDefault="002A432B" w:rsidP="002A432B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E51B780" w14:textId="77777777" w:rsidR="002A432B" w:rsidRDefault="002A432B" w:rsidP="002A432B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4FF99DB7" w14:textId="77777777" w:rsidR="002A432B" w:rsidRDefault="002A432B" w:rsidP="002A432B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362444D5" w14:textId="77777777" w:rsidR="002A432B" w:rsidRDefault="002A432B" w:rsidP="002A432B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28716091" w14:textId="77777777" w:rsidR="002A432B" w:rsidRDefault="002A432B" w:rsidP="002A432B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20927591" w14:textId="77777777" w:rsidR="002A432B" w:rsidRDefault="002A432B" w:rsidP="002A432B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2DB4FBD1" w14:textId="77777777" w:rsidR="002A432B" w:rsidRDefault="002A432B" w:rsidP="002A432B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132D46FD" w14:textId="77777777" w:rsidR="002A432B" w:rsidRDefault="002A432B" w:rsidP="002A432B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4B090504" w14:textId="77777777" w:rsidR="002A432B" w:rsidRDefault="002A432B" w:rsidP="002A432B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341251A1" w14:textId="77777777" w:rsidR="002A432B" w:rsidRDefault="002A432B" w:rsidP="002A432B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3DD26BE6" w14:textId="77777777" w:rsidR="002A432B" w:rsidRPr="003D2B64" w:rsidRDefault="002A432B" w:rsidP="002A432B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C822B4C" w14:textId="77777777" w:rsidR="002A432B" w:rsidRPr="003D2B64" w:rsidRDefault="002A432B" w:rsidP="002A432B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38C3ED28" w14:textId="77777777" w:rsidR="002A432B" w:rsidRPr="003D2B64" w:rsidRDefault="002A432B" w:rsidP="002A432B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4F6DFC9C" w14:textId="77777777" w:rsidR="002A432B" w:rsidRPr="003D2B64" w:rsidRDefault="002A432B" w:rsidP="002A432B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4980C7C9" w14:textId="77777777" w:rsidR="002A432B" w:rsidRDefault="002A432B" w:rsidP="002A432B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6C7D3F10" w14:textId="77777777" w:rsidR="002A432B" w:rsidRDefault="002A432B" w:rsidP="002A432B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F5AD6F6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-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68074ABA" w14:textId="2C999CEA" w:rsidR="008035A2" w:rsidRDefault="008035A2" w:rsidP="008035A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2 – Opis przedmiotu zamówienia </w:t>
      </w:r>
      <w:r w:rsidR="007208A7">
        <w:rPr>
          <w:rFonts w:eastAsia="Times New Roman" w:cs="Calibri"/>
          <w:color w:val="000000"/>
          <w:shd w:val="clear" w:color="auto" w:fill="FFFFFF"/>
        </w:rPr>
        <w:t>wraz ze szkicem sytuacyjnym</w:t>
      </w:r>
    </w:p>
    <w:p w14:paraId="3626FCB3" w14:textId="3F81D18B" w:rsidR="0008261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8035A2"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 w:rsidR="00082615">
        <w:rPr>
          <w:rFonts w:eastAsia="Times New Roman" w:cs="Calibri"/>
          <w:color w:val="000000"/>
          <w:shd w:val="clear" w:color="auto" w:fill="FFFFFF"/>
        </w:rPr>
        <w:t>Przedmiar robót</w:t>
      </w:r>
    </w:p>
    <w:p w14:paraId="2BB28448" w14:textId="1A52992F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8035A2">
        <w:rPr>
          <w:rFonts w:eastAsia="Times New Roman" w:cs="Calibri"/>
          <w:color w:val="000000"/>
          <w:shd w:val="clear" w:color="auto" w:fill="FFFFFF"/>
        </w:rPr>
        <w:t>4</w:t>
      </w:r>
      <w:r>
        <w:rPr>
          <w:rFonts w:eastAsia="Times New Roman" w:cs="Calibri"/>
          <w:color w:val="000000"/>
          <w:shd w:val="clear" w:color="auto" w:fill="FFFFFF"/>
        </w:rPr>
        <w:t xml:space="preserve">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395CC02B" w14:textId="2CBE54FB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8035A2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98B262D" w14:textId="213F14CE" w:rsidR="00311468" w:rsidRDefault="00D1414F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28AEE569" w:rsidR="008C06BF" w:rsidRDefault="007E5997" w:rsidP="008035A2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/…/</w:t>
      </w:r>
    </w:p>
    <w:p w14:paraId="2671C6C3" w14:textId="7DF137D4" w:rsidR="00311468" w:rsidRPr="007E49A5" w:rsidRDefault="00D709AB" w:rsidP="00D709AB">
      <w:pPr>
        <w:tabs>
          <w:tab w:val="left" w:pos="9072"/>
        </w:tabs>
        <w:spacing w:after="0" w:line="240" w:lineRule="auto"/>
        <w:ind w:left="5103"/>
      </w:pPr>
      <w:r w:rsidRPr="007E49A5">
        <w:rPr>
          <w:rFonts w:cs="Calibri"/>
          <w:color w:val="000000"/>
        </w:rPr>
        <w:t xml:space="preserve">                       </w:t>
      </w:r>
      <w:r w:rsidR="00F151FC" w:rsidRPr="007E49A5">
        <w:rPr>
          <w:rFonts w:cs="Calibri"/>
          <w:color w:val="000000"/>
        </w:rPr>
        <w:t>Piotr Rydzewski</w:t>
      </w:r>
      <w:r w:rsidR="00352E60" w:rsidRPr="007E49A5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7E49A5">
      <w:headerReference w:type="default" r:id="rId25"/>
      <w:footerReference w:type="default" r:id="rId26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FEF2E" w14:textId="5E8BDB5E" w:rsidR="00F407AA" w:rsidRDefault="00C521C0">
    <w:pPr>
      <w:pStyle w:val="Stopka"/>
      <w:tabs>
        <w:tab w:val="clear" w:pos="4536"/>
        <w:tab w:val="clear" w:pos="9072"/>
        <w:tab w:val="left" w:pos="1127"/>
      </w:tabs>
    </w:pPr>
    <w:r w:rsidRPr="00AC4466">
      <w:rPr>
        <w:noProof/>
      </w:rPr>
      <w:drawing>
        <wp:inline distT="0" distB="0" distL="0" distR="0" wp14:anchorId="0562041A" wp14:editId="5704E781">
          <wp:extent cx="5760720" cy="828040"/>
          <wp:effectExtent l="0" t="0" r="0" b="0"/>
          <wp:docPr id="1121024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AC440" w14:textId="000537AC" w:rsidR="00F407AA" w:rsidRDefault="0009012A">
    <w:pPr>
      <w:pStyle w:val="Nagwek"/>
      <w:tabs>
        <w:tab w:val="clear" w:pos="4536"/>
        <w:tab w:val="clear" w:pos="9072"/>
        <w:tab w:val="left" w:pos="6411"/>
      </w:tabs>
    </w:pPr>
    <w:r>
      <w:rPr>
        <w:noProof/>
      </w:rPr>
      <w:drawing>
        <wp:inline distT="0" distB="0" distL="0" distR="0" wp14:anchorId="63357A6E" wp14:editId="15A6A99A">
          <wp:extent cx="2035810" cy="826770"/>
          <wp:effectExtent l="0" t="0" r="2540" b="0"/>
          <wp:docPr id="915193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19372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3363FF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9AB5CFC"/>
    <w:multiLevelType w:val="singleLevel"/>
    <w:tmpl w:val="0000002D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60237B"/>
    <w:multiLevelType w:val="multilevel"/>
    <w:tmpl w:val="39D879C0"/>
    <w:lvl w:ilvl="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 w15:restartNumberingAfterBreak="0">
    <w:nsid w:val="28CF4908"/>
    <w:multiLevelType w:val="hybridMultilevel"/>
    <w:tmpl w:val="E44A8F10"/>
    <w:lvl w:ilvl="0" w:tplc="E5D6BE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1613C16"/>
    <w:multiLevelType w:val="hybridMultilevel"/>
    <w:tmpl w:val="977E2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94135"/>
    <w:multiLevelType w:val="multilevel"/>
    <w:tmpl w:val="AC7CBE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3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E6651E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B1639B"/>
    <w:multiLevelType w:val="hybridMultilevel"/>
    <w:tmpl w:val="201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46705312">
    <w:abstractNumId w:val="27"/>
  </w:num>
  <w:num w:numId="2" w16cid:durableId="48115654">
    <w:abstractNumId w:val="7"/>
  </w:num>
  <w:num w:numId="3" w16cid:durableId="1367216247">
    <w:abstractNumId w:val="34"/>
  </w:num>
  <w:num w:numId="4" w16cid:durableId="1447235084">
    <w:abstractNumId w:val="21"/>
  </w:num>
  <w:num w:numId="5" w16cid:durableId="353115756">
    <w:abstractNumId w:val="13"/>
  </w:num>
  <w:num w:numId="6" w16cid:durableId="1751153642">
    <w:abstractNumId w:val="37"/>
  </w:num>
  <w:num w:numId="7" w16cid:durableId="407776732">
    <w:abstractNumId w:val="38"/>
  </w:num>
  <w:num w:numId="8" w16cid:durableId="770517505">
    <w:abstractNumId w:val="16"/>
  </w:num>
  <w:num w:numId="9" w16cid:durableId="312830444">
    <w:abstractNumId w:val="12"/>
  </w:num>
  <w:num w:numId="10" w16cid:durableId="1375230451">
    <w:abstractNumId w:val="33"/>
  </w:num>
  <w:num w:numId="11" w16cid:durableId="1796557022">
    <w:abstractNumId w:val="35"/>
  </w:num>
  <w:num w:numId="12" w16cid:durableId="1140686181">
    <w:abstractNumId w:val="22"/>
  </w:num>
  <w:num w:numId="13" w16cid:durableId="854459081">
    <w:abstractNumId w:val="14"/>
  </w:num>
  <w:num w:numId="14" w16cid:durableId="40180971">
    <w:abstractNumId w:val="9"/>
  </w:num>
  <w:num w:numId="15" w16cid:durableId="566769458">
    <w:abstractNumId w:val="1"/>
  </w:num>
  <w:num w:numId="16" w16cid:durableId="1617061306">
    <w:abstractNumId w:val="23"/>
  </w:num>
  <w:num w:numId="17" w16cid:durableId="1973290001">
    <w:abstractNumId w:val="10"/>
  </w:num>
  <w:num w:numId="18" w16cid:durableId="1050494308">
    <w:abstractNumId w:val="6"/>
  </w:num>
  <w:num w:numId="19" w16cid:durableId="376395170">
    <w:abstractNumId w:val="24"/>
  </w:num>
  <w:num w:numId="20" w16cid:durableId="492449512">
    <w:abstractNumId w:val="42"/>
  </w:num>
  <w:num w:numId="21" w16cid:durableId="1664240986">
    <w:abstractNumId w:val="32"/>
  </w:num>
  <w:num w:numId="22" w16cid:durableId="1294948645">
    <w:abstractNumId w:val="0"/>
  </w:num>
  <w:num w:numId="23" w16cid:durableId="1663777801">
    <w:abstractNumId w:val="40"/>
  </w:num>
  <w:num w:numId="24" w16cid:durableId="701201467">
    <w:abstractNumId w:val="4"/>
  </w:num>
  <w:num w:numId="25" w16cid:durableId="1787459053">
    <w:abstractNumId w:val="43"/>
  </w:num>
  <w:num w:numId="26" w16cid:durableId="566451253">
    <w:abstractNumId w:val="41"/>
  </w:num>
  <w:num w:numId="27" w16cid:durableId="1168061742">
    <w:abstractNumId w:val="30"/>
  </w:num>
  <w:num w:numId="28" w16cid:durableId="1451824886">
    <w:abstractNumId w:val="29"/>
  </w:num>
  <w:num w:numId="29" w16cid:durableId="462622300">
    <w:abstractNumId w:val="17"/>
  </w:num>
  <w:num w:numId="30" w16cid:durableId="1593707479">
    <w:abstractNumId w:val="15"/>
  </w:num>
  <w:num w:numId="31" w16cid:durableId="585649173">
    <w:abstractNumId w:val="25"/>
  </w:num>
  <w:num w:numId="32" w16cid:durableId="149564490">
    <w:abstractNumId w:val="39"/>
  </w:num>
  <w:num w:numId="33" w16cid:durableId="1945185719">
    <w:abstractNumId w:val="3"/>
  </w:num>
  <w:num w:numId="34" w16cid:durableId="1658144959">
    <w:abstractNumId w:val="2"/>
  </w:num>
  <w:num w:numId="35" w16cid:durableId="29846662">
    <w:abstractNumId w:val="20"/>
  </w:num>
  <w:num w:numId="36" w16cid:durableId="474227154">
    <w:abstractNumId w:val="28"/>
  </w:num>
  <w:num w:numId="37" w16cid:durableId="692415908">
    <w:abstractNumId w:val="8"/>
  </w:num>
  <w:num w:numId="38" w16cid:durableId="1913418995">
    <w:abstractNumId w:val="18"/>
  </w:num>
  <w:num w:numId="39" w16cid:durableId="912205229">
    <w:abstractNumId w:val="44"/>
  </w:num>
  <w:num w:numId="40" w16cid:durableId="1404720228">
    <w:abstractNumId w:val="19"/>
  </w:num>
  <w:num w:numId="41" w16cid:durableId="192622744">
    <w:abstractNumId w:val="46"/>
  </w:num>
  <w:num w:numId="42" w16cid:durableId="992759188">
    <w:abstractNumId w:val="36"/>
  </w:num>
  <w:num w:numId="43" w16cid:durableId="915014845">
    <w:abstractNumId w:val="45"/>
  </w:num>
  <w:num w:numId="44" w16cid:durableId="342391620">
    <w:abstractNumId w:val="26"/>
  </w:num>
  <w:num w:numId="45" w16cid:durableId="23752214">
    <w:abstractNumId w:val="5"/>
  </w:num>
  <w:num w:numId="46" w16cid:durableId="1734309474">
    <w:abstractNumId w:val="11"/>
  </w:num>
  <w:num w:numId="47" w16cid:durableId="11583795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CDD"/>
    <w:rsid w:val="00021435"/>
    <w:rsid w:val="00021A47"/>
    <w:rsid w:val="00035736"/>
    <w:rsid w:val="000726C4"/>
    <w:rsid w:val="00082615"/>
    <w:rsid w:val="0009012A"/>
    <w:rsid w:val="000A0F41"/>
    <w:rsid w:val="00103CED"/>
    <w:rsid w:val="0011496C"/>
    <w:rsid w:val="00144E6E"/>
    <w:rsid w:val="001453D9"/>
    <w:rsid w:val="00147639"/>
    <w:rsid w:val="00175BA0"/>
    <w:rsid w:val="001B45EA"/>
    <w:rsid w:val="001B732E"/>
    <w:rsid w:val="001D357E"/>
    <w:rsid w:val="001D7C74"/>
    <w:rsid w:val="00204973"/>
    <w:rsid w:val="00205FDF"/>
    <w:rsid w:val="002061E5"/>
    <w:rsid w:val="00223BC2"/>
    <w:rsid w:val="00256E0A"/>
    <w:rsid w:val="00280BB7"/>
    <w:rsid w:val="0028509E"/>
    <w:rsid w:val="002A432B"/>
    <w:rsid w:val="002A650E"/>
    <w:rsid w:val="002B3B98"/>
    <w:rsid w:val="002C1F07"/>
    <w:rsid w:val="002C623B"/>
    <w:rsid w:val="002D1E6B"/>
    <w:rsid w:val="002D52DB"/>
    <w:rsid w:val="002D7B4E"/>
    <w:rsid w:val="002E7F9D"/>
    <w:rsid w:val="00305566"/>
    <w:rsid w:val="00310FD4"/>
    <w:rsid w:val="00311468"/>
    <w:rsid w:val="0032721C"/>
    <w:rsid w:val="00332315"/>
    <w:rsid w:val="00340419"/>
    <w:rsid w:val="00352E60"/>
    <w:rsid w:val="0035464C"/>
    <w:rsid w:val="003826B5"/>
    <w:rsid w:val="003B15EC"/>
    <w:rsid w:val="003C70FB"/>
    <w:rsid w:val="003D0C08"/>
    <w:rsid w:val="003D2B64"/>
    <w:rsid w:val="003E15AC"/>
    <w:rsid w:val="003E6B74"/>
    <w:rsid w:val="003F6CED"/>
    <w:rsid w:val="00447158"/>
    <w:rsid w:val="0045751E"/>
    <w:rsid w:val="00462D31"/>
    <w:rsid w:val="00484942"/>
    <w:rsid w:val="00490D62"/>
    <w:rsid w:val="004926FE"/>
    <w:rsid w:val="00495DA1"/>
    <w:rsid w:val="004F798E"/>
    <w:rsid w:val="00505E81"/>
    <w:rsid w:val="00546499"/>
    <w:rsid w:val="005557F3"/>
    <w:rsid w:val="005628E8"/>
    <w:rsid w:val="0057179C"/>
    <w:rsid w:val="00575633"/>
    <w:rsid w:val="005779E7"/>
    <w:rsid w:val="00591C26"/>
    <w:rsid w:val="005A216E"/>
    <w:rsid w:val="005A34F0"/>
    <w:rsid w:val="005A4000"/>
    <w:rsid w:val="005A593E"/>
    <w:rsid w:val="005B66F8"/>
    <w:rsid w:val="005C6C42"/>
    <w:rsid w:val="005D61D1"/>
    <w:rsid w:val="005E07DE"/>
    <w:rsid w:val="005E5FED"/>
    <w:rsid w:val="006008AF"/>
    <w:rsid w:val="006309B7"/>
    <w:rsid w:val="00636FFE"/>
    <w:rsid w:val="00641081"/>
    <w:rsid w:val="00651C61"/>
    <w:rsid w:val="00681D60"/>
    <w:rsid w:val="00694F99"/>
    <w:rsid w:val="006B2C88"/>
    <w:rsid w:val="006D5FDC"/>
    <w:rsid w:val="006F4564"/>
    <w:rsid w:val="006F6845"/>
    <w:rsid w:val="00702220"/>
    <w:rsid w:val="0071134F"/>
    <w:rsid w:val="00716874"/>
    <w:rsid w:val="00717E5D"/>
    <w:rsid w:val="007208A7"/>
    <w:rsid w:val="00730E9D"/>
    <w:rsid w:val="0073164C"/>
    <w:rsid w:val="00740D47"/>
    <w:rsid w:val="00761851"/>
    <w:rsid w:val="007E3429"/>
    <w:rsid w:val="007E49A5"/>
    <w:rsid w:val="007E5997"/>
    <w:rsid w:val="007E7125"/>
    <w:rsid w:val="007F150A"/>
    <w:rsid w:val="008035A2"/>
    <w:rsid w:val="008211EE"/>
    <w:rsid w:val="00826CB0"/>
    <w:rsid w:val="0083485A"/>
    <w:rsid w:val="00842B20"/>
    <w:rsid w:val="00856C72"/>
    <w:rsid w:val="0086218D"/>
    <w:rsid w:val="00867D70"/>
    <w:rsid w:val="008739AC"/>
    <w:rsid w:val="008872B2"/>
    <w:rsid w:val="00895759"/>
    <w:rsid w:val="008C06BF"/>
    <w:rsid w:val="008C366E"/>
    <w:rsid w:val="008C529A"/>
    <w:rsid w:val="00917866"/>
    <w:rsid w:val="00920C19"/>
    <w:rsid w:val="009650C7"/>
    <w:rsid w:val="0096599C"/>
    <w:rsid w:val="00967B40"/>
    <w:rsid w:val="00983269"/>
    <w:rsid w:val="009A41AA"/>
    <w:rsid w:val="009E0E1A"/>
    <w:rsid w:val="009E656C"/>
    <w:rsid w:val="009E66F2"/>
    <w:rsid w:val="00A230AB"/>
    <w:rsid w:val="00A401EB"/>
    <w:rsid w:val="00A64FAA"/>
    <w:rsid w:val="00A7232E"/>
    <w:rsid w:val="00A860CC"/>
    <w:rsid w:val="00A97794"/>
    <w:rsid w:val="00AA5315"/>
    <w:rsid w:val="00AA782B"/>
    <w:rsid w:val="00AB5985"/>
    <w:rsid w:val="00AC10C5"/>
    <w:rsid w:val="00AF56E5"/>
    <w:rsid w:val="00B162FA"/>
    <w:rsid w:val="00B17486"/>
    <w:rsid w:val="00B4351E"/>
    <w:rsid w:val="00B75294"/>
    <w:rsid w:val="00B84431"/>
    <w:rsid w:val="00B871FE"/>
    <w:rsid w:val="00B91C17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30359"/>
    <w:rsid w:val="00C521C0"/>
    <w:rsid w:val="00C557C5"/>
    <w:rsid w:val="00C72AEA"/>
    <w:rsid w:val="00C7572C"/>
    <w:rsid w:val="00C81960"/>
    <w:rsid w:val="00C913E6"/>
    <w:rsid w:val="00C94689"/>
    <w:rsid w:val="00CA780B"/>
    <w:rsid w:val="00CB564D"/>
    <w:rsid w:val="00CD7879"/>
    <w:rsid w:val="00CE0637"/>
    <w:rsid w:val="00CE0BF5"/>
    <w:rsid w:val="00CF0D6F"/>
    <w:rsid w:val="00D1414F"/>
    <w:rsid w:val="00D1450A"/>
    <w:rsid w:val="00D500DF"/>
    <w:rsid w:val="00D709AB"/>
    <w:rsid w:val="00D92491"/>
    <w:rsid w:val="00DD42A8"/>
    <w:rsid w:val="00DD6D62"/>
    <w:rsid w:val="00DE4B7C"/>
    <w:rsid w:val="00DF21DB"/>
    <w:rsid w:val="00DF497C"/>
    <w:rsid w:val="00DF695E"/>
    <w:rsid w:val="00E042E7"/>
    <w:rsid w:val="00E34C5B"/>
    <w:rsid w:val="00E3769E"/>
    <w:rsid w:val="00EA465E"/>
    <w:rsid w:val="00EA571F"/>
    <w:rsid w:val="00EC395E"/>
    <w:rsid w:val="00EF4192"/>
    <w:rsid w:val="00EF5233"/>
    <w:rsid w:val="00EF7C05"/>
    <w:rsid w:val="00F151FC"/>
    <w:rsid w:val="00F32644"/>
    <w:rsid w:val="00F37BD0"/>
    <w:rsid w:val="00F407AA"/>
    <w:rsid w:val="00F4510D"/>
    <w:rsid w:val="00F80C9F"/>
    <w:rsid w:val="00FA6C42"/>
    <w:rsid w:val="00FB124D"/>
    <w:rsid w:val="00FC064E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  <w:style w:type="character" w:customStyle="1" w:styleId="Nagwek1Znak">
    <w:name w:val="Nagłówek 1 Znak"/>
    <w:basedOn w:val="Domylnaczcionkaakapitu"/>
    <w:link w:val="Nagwek1"/>
    <w:uiPriority w:val="9"/>
    <w:rsid w:val="00C30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13" Type="http://schemas.openxmlformats.org/officeDocument/2006/relationships/hyperlink" Target="mailto:zamowienia@capz.lodz.pl" TargetMode="External"/><Relationship Id="rId18" Type="http://schemas.openxmlformats.org/officeDocument/2006/relationships/hyperlink" Target="mailto:zamowienia@capz.lodz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amowienia@capz.lod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https://www.gov.pl/web/e-dowod/podpis-osobist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j.gov.pl/uslugi/signer/upload?xFormsAppName=SIGNER" TargetMode="External"/><Relationship Id="rId20" Type="http://schemas.openxmlformats.org/officeDocument/2006/relationships/hyperlink" Target="https://capz.lodz.pl/bip/zamowienia-publiczne-do-130-000-pl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24" Type="http://schemas.openxmlformats.org/officeDocument/2006/relationships/hyperlink" Target="mailto:iod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hyperlink" Target="mailto:sekretariat@capz.lodz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.kubik@capz.lodz.pl" TargetMode="External"/><Relationship Id="rId19" Type="http://schemas.openxmlformats.org/officeDocument/2006/relationships/hyperlink" Target="mailto:zamowienia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oltys@capz.lodz.pl" TargetMode="External"/><Relationship Id="rId14" Type="http://schemas.openxmlformats.org/officeDocument/2006/relationships/hyperlink" Target="mailto:zamowienia@capz.lodz.pl" TargetMode="External"/><Relationship Id="rId22" Type="http://schemas.openxmlformats.org/officeDocument/2006/relationships/hyperlink" Target="mailto:zamowienia@capz.lodz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15</Pages>
  <Words>5629</Words>
  <Characters>33778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98</cp:revision>
  <cp:lastPrinted>2024-06-25T11:19:00Z</cp:lastPrinted>
  <dcterms:created xsi:type="dcterms:W3CDTF">2021-08-10T09:12:00Z</dcterms:created>
  <dcterms:modified xsi:type="dcterms:W3CDTF">2024-06-25T11:34:00Z</dcterms:modified>
</cp:coreProperties>
</file>