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9E" w:rsidRDefault="005F50A7">
      <w:pPr>
        <w:pStyle w:val="Standard"/>
        <w:jc w:val="right"/>
        <w:rPr>
          <w:rFonts w:ascii="Amiri" w:hAnsi="Amiri"/>
          <w:color w:val="6666FF"/>
          <w:sz w:val="22"/>
          <w:szCs w:val="22"/>
        </w:rPr>
      </w:pPr>
      <w:r>
        <w:rPr>
          <w:rFonts w:ascii="Amiri" w:hAnsi="Amiri"/>
          <w:sz w:val="22"/>
          <w:szCs w:val="22"/>
        </w:rPr>
        <w:t>Łódź, 14.10.2020</w:t>
      </w:r>
    </w:p>
    <w:p w:rsidR="003D429E" w:rsidRDefault="003D429E">
      <w:pPr>
        <w:pStyle w:val="Standard"/>
        <w:jc w:val="both"/>
        <w:rPr>
          <w:rFonts w:ascii="Amiri" w:eastAsia="Calibri Light" w:hAnsi="Amiri" w:cs="Calibri Light"/>
          <w:b/>
          <w:bCs/>
          <w:sz w:val="22"/>
          <w:szCs w:val="22"/>
        </w:rPr>
      </w:pPr>
    </w:p>
    <w:p w:rsidR="003D429E" w:rsidRDefault="005F50A7">
      <w:pPr>
        <w:pStyle w:val="Standard"/>
        <w:jc w:val="both"/>
      </w:pPr>
      <w:r>
        <w:rPr>
          <w:rFonts w:ascii="Amiri" w:eastAsia="Calibri Light" w:hAnsi="Amiri" w:cs="Calibri Light"/>
          <w:b/>
          <w:bCs/>
          <w:sz w:val="22"/>
          <w:szCs w:val="22"/>
        </w:rPr>
        <w:t xml:space="preserve">Protokół z Zebrania Członków Komisji </w:t>
      </w:r>
      <w:r>
        <w:rPr>
          <w:rStyle w:val="Mocnowyrniony"/>
          <w:rFonts w:ascii="Amiri" w:eastAsia="Calibri Light" w:hAnsi="Amiri" w:cs="Calibri Light"/>
          <w:sz w:val="22"/>
          <w:szCs w:val="22"/>
        </w:rPr>
        <w:t>Dialogu Obywatelskiego ds. Kultury</w:t>
      </w:r>
    </w:p>
    <w:p w:rsidR="003D429E" w:rsidRDefault="003D429E">
      <w:pPr>
        <w:pStyle w:val="Standard"/>
        <w:jc w:val="both"/>
        <w:rPr>
          <w:rFonts w:ascii="Amiri" w:eastAsia="Calibri Light" w:hAnsi="Amiri" w:cs="Calibri Light"/>
          <w:sz w:val="22"/>
          <w:szCs w:val="22"/>
        </w:rPr>
      </w:pPr>
    </w:p>
    <w:p w:rsidR="003D429E" w:rsidRDefault="005F50A7">
      <w:pPr>
        <w:pStyle w:val="Standard"/>
        <w:jc w:val="both"/>
      </w:pPr>
      <w:r>
        <w:rPr>
          <w:rFonts w:ascii="Amiri" w:eastAsia="Calibri Light" w:hAnsi="Amiri" w:cs="Calibri Light"/>
          <w:sz w:val="22"/>
          <w:szCs w:val="22"/>
        </w:rPr>
        <w:t xml:space="preserve">W dniu 14.10.2020  odbyło się Zebranie Członków Komisji </w:t>
      </w:r>
      <w:r>
        <w:rPr>
          <w:rStyle w:val="Mocnowyrniony"/>
          <w:rFonts w:ascii="Amiri" w:eastAsia="Calibri Light" w:hAnsi="Amiri" w:cs="Calibri Light"/>
          <w:b w:val="0"/>
          <w:bCs w:val="0"/>
          <w:sz w:val="22"/>
          <w:szCs w:val="22"/>
        </w:rPr>
        <w:t>Dialogu Obywatelskiego ds. Kultury</w:t>
      </w:r>
    </w:p>
    <w:p w:rsidR="003D429E" w:rsidRDefault="005F50A7">
      <w:pPr>
        <w:pStyle w:val="Standard"/>
        <w:jc w:val="both"/>
        <w:rPr>
          <w:rFonts w:ascii="Calibri Light" w:eastAsia="Calibri Light" w:hAnsi="Calibri Light" w:cs="Calibri Light"/>
        </w:rPr>
      </w:pPr>
      <w:r>
        <w:rPr>
          <w:rStyle w:val="Mocnowyrniony"/>
          <w:rFonts w:ascii="Amiri" w:eastAsia="Calibri Light" w:hAnsi="Amiri" w:cs="Calibri Light"/>
          <w:b w:val="0"/>
          <w:sz w:val="22"/>
          <w:szCs w:val="22"/>
        </w:rPr>
        <w:t xml:space="preserve">Miejsce: </w:t>
      </w:r>
      <w:r>
        <w:rPr>
          <w:rStyle w:val="Mocnowyrniony"/>
          <w:rFonts w:ascii="Amiri" w:eastAsia="Calibri Light" w:hAnsi="Amiri" w:cs="Calibri Light"/>
          <w:b w:val="0"/>
          <w:bCs w:val="0"/>
          <w:sz w:val="22"/>
          <w:szCs w:val="22"/>
          <w:u w:color="FFFFFF"/>
        </w:rPr>
        <w:t>S</w:t>
      </w:r>
      <w:r>
        <w:rPr>
          <w:rStyle w:val="Mocnowyrniony"/>
          <w:rFonts w:ascii="Amiri" w:eastAsia="Calibri Light" w:hAnsi="Amiri" w:cs="Calibri Light"/>
          <w:b w:val="0"/>
          <w:sz w:val="22"/>
          <w:szCs w:val="22"/>
          <w:u w:color="FFFFFF"/>
        </w:rPr>
        <w:t>ala Konferencyjna Art Inkubator, Tymienieckiego 3</w:t>
      </w:r>
    </w:p>
    <w:p w:rsidR="003D429E" w:rsidRDefault="003D429E">
      <w:pPr>
        <w:pStyle w:val="Standard"/>
        <w:jc w:val="both"/>
        <w:rPr>
          <w:rFonts w:ascii="Amiri" w:eastAsia="Calibri Light" w:hAnsi="Amiri" w:cs="Calibri Light"/>
          <w:sz w:val="22"/>
          <w:szCs w:val="22"/>
        </w:rPr>
      </w:pPr>
    </w:p>
    <w:p w:rsidR="003D429E" w:rsidRDefault="005F50A7">
      <w:pPr>
        <w:pStyle w:val="Standard"/>
        <w:jc w:val="both"/>
        <w:rPr>
          <w:rFonts w:ascii="Amiri" w:eastAsia="Calibri Light" w:hAnsi="Amiri" w:cs="Calibri Light"/>
          <w:color w:val="6666FF"/>
          <w:sz w:val="22"/>
          <w:szCs w:val="22"/>
        </w:rPr>
      </w:pPr>
      <w:r>
        <w:rPr>
          <w:rFonts w:ascii="Amiri" w:eastAsia="Calibri Light" w:hAnsi="Amiri" w:cs="Calibri Light"/>
          <w:sz w:val="22"/>
          <w:szCs w:val="22"/>
        </w:rPr>
        <w:t xml:space="preserve">I. LICZBA ORGANIZACJI NA ZEBRANIU: </w:t>
      </w:r>
    </w:p>
    <w:p w:rsidR="003D429E" w:rsidRDefault="003D429E">
      <w:pPr>
        <w:pStyle w:val="Standard"/>
        <w:jc w:val="both"/>
        <w:rPr>
          <w:rFonts w:ascii="Amiri" w:eastAsia="Calibri Light" w:hAnsi="Amiri" w:cs="Calibri Light"/>
          <w:sz w:val="22"/>
          <w:szCs w:val="22"/>
        </w:rPr>
      </w:pPr>
    </w:p>
    <w:p w:rsidR="003D429E" w:rsidRDefault="005F50A7">
      <w:pPr>
        <w:pStyle w:val="Standard"/>
        <w:rPr>
          <w:rFonts w:ascii="Amiri" w:hAnsi="Amiri"/>
          <w:color w:val="6666FF"/>
          <w:sz w:val="22"/>
          <w:szCs w:val="22"/>
        </w:rPr>
      </w:pPr>
      <w:r>
        <w:rPr>
          <w:rFonts w:ascii="Amiri" w:eastAsia="Calibri Light" w:hAnsi="Amiri" w:cs="Calibri Light"/>
          <w:sz w:val="22"/>
          <w:szCs w:val="22"/>
        </w:rPr>
        <w:t xml:space="preserve">W zebraniu udział wzięło 14 osób (13 osób na sali obrad i 1 online), reprezentujących 13 organizacje członkowskie. </w:t>
      </w:r>
    </w:p>
    <w:p w:rsidR="003D429E" w:rsidRDefault="005F50A7">
      <w:pPr>
        <w:pStyle w:val="Standard"/>
        <w:rPr>
          <w:rFonts w:ascii="Amiri" w:hAnsi="Amiri"/>
          <w:sz w:val="22"/>
          <w:szCs w:val="22"/>
        </w:rPr>
      </w:pPr>
      <w:r>
        <w:rPr>
          <w:rFonts w:ascii="Amiri" w:eastAsia="Calibri Light" w:hAnsi="Amiri" w:cs="Calibri Light"/>
          <w:sz w:val="22"/>
          <w:szCs w:val="22"/>
        </w:rPr>
        <w:t>W Zebraniu Członków Komisji uczestniczyły z głosem doradczym 2 osoby na sali obrad i 2 online, które ni</w:t>
      </w:r>
      <w:r>
        <w:rPr>
          <w:rFonts w:ascii="Amiri" w:eastAsia="Calibri Light" w:hAnsi="Amiri" w:cs="Calibri Light"/>
          <w:sz w:val="22"/>
          <w:szCs w:val="22"/>
        </w:rPr>
        <w:t>e są (jeszcze) członkami organizacji członkowskich</w:t>
      </w:r>
    </w:p>
    <w:p w:rsidR="003D429E" w:rsidRDefault="003D429E">
      <w:pPr>
        <w:pStyle w:val="Standard"/>
        <w:rPr>
          <w:rFonts w:ascii="Amiri" w:eastAsia="Calibri Light" w:hAnsi="Amiri" w:cs="Calibri Light"/>
          <w:sz w:val="22"/>
          <w:szCs w:val="22"/>
        </w:rPr>
      </w:pPr>
    </w:p>
    <w:p w:rsidR="003D429E" w:rsidRDefault="005F50A7">
      <w:pPr>
        <w:pStyle w:val="Tekstpodstawowy"/>
        <w:rPr>
          <w:rFonts w:ascii="Amiri" w:hAnsi="Amiri"/>
          <w:color w:val="6666FF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 xml:space="preserve">Na Zebraniu obecni byli także: </w:t>
      </w:r>
    </w:p>
    <w:p w:rsidR="003D429E" w:rsidRDefault="005F50A7">
      <w:pPr>
        <w:pStyle w:val="Tekstpodstawowy"/>
        <w:rPr>
          <w:rFonts w:ascii="Amiri" w:hAnsi="Amiri"/>
          <w:color w:val="6666FF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 xml:space="preserve">Pani Jolanta Sławińska-Ryszka - Przedstawicielka Wydziału Kultury UMŁ </w:t>
      </w:r>
    </w:p>
    <w:p w:rsidR="003D429E" w:rsidRDefault="005F50A7">
      <w:pPr>
        <w:pStyle w:val="Tekstpodstawowy"/>
      </w:pPr>
      <w:r>
        <w:rPr>
          <w:rStyle w:val="Mocnowyrniony"/>
          <w:rFonts w:ascii="Amiri" w:hAnsi="Amiri"/>
          <w:b w:val="0"/>
          <w:bCs w:val="0"/>
          <w:color w:val="000000"/>
          <w:sz w:val="22"/>
          <w:szCs w:val="22"/>
        </w:rPr>
        <w:t>Pan Łukasz Prykowski - Pełnomocnik Prezydent Miasta Łodzi ds. Współpracy z Organizacjami Pozarządowym</w:t>
      </w:r>
      <w:r>
        <w:rPr>
          <w:rStyle w:val="Mocnowyrniony"/>
          <w:rFonts w:ascii="Amiri" w:hAnsi="Amiri"/>
          <w:b w:val="0"/>
          <w:bCs w:val="0"/>
          <w:color w:val="000000"/>
          <w:sz w:val="22"/>
          <w:szCs w:val="22"/>
        </w:rPr>
        <w:t xml:space="preserve">i </w:t>
      </w:r>
      <w:r>
        <w:rPr>
          <w:rFonts w:ascii="Amiri" w:hAnsi="Amiri"/>
          <w:color w:val="000000"/>
          <w:sz w:val="22"/>
          <w:szCs w:val="22"/>
        </w:rPr>
        <w:br/>
      </w:r>
    </w:p>
    <w:p w:rsidR="003D429E" w:rsidRDefault="005F50A7">
      <w:pPr>
        <w:pStyle w:val="Tekstpodstawowy"/>
        <w:rPr>
          <w:rFonts w:ascii="Amiri" w:hAnsi="Amiri"/>
          <w:color w:val="6666FF"/>
          <w:sz w:val="22"/>
          <w:szCs w:val="22"/>
        </w:rPr>
      </w:pPr>
      <w:r>
        <w:rPr>
          <w:rFonts w:ascii="Amiri" w:hAnsi="Amiri"/>
          <w:color w:val="000000"/>
          <w:sz w:val="22"/>
          <w:szCs w:val="22"/>
        </w:rPr>
        <w:t xml:space="preserve">II. KWESTIE FORMALNE  </w:t>
      </w:r>
    </w:p>
    <w:p w:rsidR="003D429E" w:rsidRDefault="003D429E">
      <w:pPr>
        <w:rPr>
          <w:rFonts w:ascii="Amiri" w:hAnsi="Amiri"/>
          <w:color w:val="000000"/>
          <w:sz w:val="22"/>
          <w:szCs w:val="22"/>
        </w:rPr>
      </w:pPr>
    </w:p>
    <w:p w:rsidR="003D429E" w:rsidRDefault="005F50A7">
      <w:pPr>
        <w:rPr>
          <w:rFonts w:ascii="Amiri" w:hAnsi="Amiri"/>
          <w:color w:val="6666FF"/>
          <w:sz w:val="22"/>
          <w:szCs w:val="22"/>
        </w:rPr>
      </w:pPr>
      <w:r>
        <w:rPr>
          <w:rFonts w:ascii="Amiri" w:hAnsi="Amiri"/>
          <w:color w:val="000000"/>
          <w:sz w:val="22"/>
          <w:szCs w:val="22"/>
        </w:rPr>
        <w:t>1. Przewodnicząca Prezydium Komisji otworzyła Zebranie.</w:t>
      </w:r>
    </w:p>
    <w:p w:rsidR="003D429E" w:rsidRDefault="005F50A7">
      <w:pPr>
        <w:rPr>
          <w:rFonts w:ascii="Amiri" w:hAnsi="Amiri"/>
          <w:color w:val="6666FF"/>
          <w:sz w:val="22"/>
          <w:szCs w:val="22"/>
        </w:rPr>
      </w:pPr>
      <w:r>
        <w:rPr>
          <w:rFonts w:ascii="Amiri" w:hAnsi="Amiri"/>
          <w:color w:val="000000"/>
          <w:sz w:val="22"/>
          <w:szCs w:val="22"/>
        </w:rPr>
        <w:t>2. Sporządzono listę obecności.</w:t>
      </w:r>
    </w:p>
    <w:p w:rsidR="003D429E" w:rsidRDefault="005F50A7">
      <w:pPr>
        <w:rPr>
          <w:rFonts w:ascii="Amiri" w:hAnsi="Amiri"/>
          <w:color w:val="6666FF"/>
          <w:sz w:val="22"/>
          <w:szCs w:val="22"/>
        </w:rPr>
      </w:pPr>
      <w:r>
        <w:rPr>
          <w:rFonts w:ascii="Amiri" w:hAnsi="Amiri"/>
          <w:color w:val="000000"/>
          <w:sz w:val="22"/>
          <w:szCs w:val="22"/>
        </w:rPr>
        <w:t xml:space="preserve">3. Członkowie Komisji obecni w sali obrad i online przedstawili się. </w:t>
      </w:r>
    </w:p>
    <w:p w:rsidR="003D429E" w:rsidRDefault="005F50A7">
      <w:pPr>
        <w:pStyle w:val="Tekstpodstawowy"/>
        <w:spacing w:after="75"/>
      </w:pPr>
      <w:r>
        <w:rPr>
          <w:rFonts w:ascii="Amiri" w:hAnsi="Amiri"/>
          <w:color w:val="000000"/>
          <w:sz w:val="22"/>
          <w:szCs w:val="22"/>
        </w:rPr>
        <w:t>4. Omówiono kwestie formalne:</w:t>
      </w:r>
    </w:p>
    <w:p w:rsidR="003D429E" w:rsidRDefault="005F50A7">
      <w:pPr>
        <w:pStyle w:val="Tekstpodstawowy"/>
        <w:spacing w:after="75"/>
        <w:rPr>
          <w:rFonts w:ascii="Amiri" w:hAnsi="Amiri"/>
          <w:color w:val="6666FF"/>
          <w:sz w:val="22"/>
          <w:szCs w:val="22"/>
        </w:rPr>
      </w:pPr>
      <w:r>
        <w:rPr>
          <w:rFonts w:ascii="Amiri" w:hAnsi="Amiri"/>
          <w:color w:val="000000"/>
          <w:sz w:val="22"/>
          <w:szCs w:val="22"/>
        </w:rPr>
        <w:t>- kadencja Prezydium Komisji upływa 28.1</w:t>
      </w:r>
      <w:r>
        <w:rPr>
          <w:rFonts w:ascii="Amiri" w:hAnsi="Amiri"/>
          <w:color w:val="000000"/>
          <w:sz w:val="22"/>
          <w:szCs w:val="22"/>
        </w:rPr>
        <w:t>0.2020,</w:t>
      </w:r>
    </w:p>
    <w:p w:rsidR="003D429E" w:rsidRDefault="005F50A7">
      <w:pPr>
        <w:pStyle w:val="Tekstpodstawowy"/>
        <w:spacing w:after="75"/>
      </w:pPr>
      <w:r>
        <w:rPr>
          <w:rFonts w:ascii="Amiri" w:hAnsi="Amiri"/>
          <w:color w:val="000000"/>
          <w:sz w:val="22"/>
          <w:szCs w:val="22"/>
        </w:rPr>
        <w:t>- Komisja Zbiera się zwyczajowo raz na kwartał, zgodnie z Zarządzeniem Prezydenta Miasta w sprawie wpr</w:t>
      </w:r>
      <w:r>
        <w:rPr>
          <w:rFonts w:ascii="Amiri" w:hAnsi="Amiri"/>
          <w:color w:val="000000"/>
          <w:sz w:val="22"/>
          <w:szCs w:val="22"/>
        </w:rPr>
        <w:t>o</w:t>
      </w:r>
      <w:r>
        <w:rPr>
          <w:rFonts w:ascii="Amiri" w:hAnsi="Amiri"/>
          <w:color w:val="000000"/>
          <w:sz w:val="22"/>
          <w:szCs w:val="22"/>
        </w:rPr>
        <w:t>wadzenia "Trybu powoływania, sposobu organizacji i działania komisji dialogu obywateJskiego w Mieście Ł</w:t>
      </w:r>
      <w:r>
        <w:rPr>
          <w:rFonts w:ascii="Amiri" w:hAnsi="Amiri"/>
          <w:color w:val="000000"/>
          <w:sz w:val="22"/>
          <w:szCs w:val="22"/>
        </w:rPr>
        <w:t>o</w:t>
      </w:r>
      <w:r>
        <w:rPr>
          <w:rFonts w:ascii="Amiri" w:hAnsi="Amiri"/>
          <w:color w:val="000000"/>
          <w:sz w:val="22"/>
          <w:szCs w:val="22"/>
        </w:rPr>
        <w:t xml:space="preserve">dzi".  </w:t>
      </w:r>
      <w:hyperlink r:id="rId6">
        <w:r>
          <w:rPr>
            <w:rStyle w:val="czeinternetowe"/>
            <w:rFonts w:ascii="Amiri" w:hAnsi="Amiri"/>
            <w:color w:val="000000"/>
            <w:sz w:val="22"/>
            <w:szCs w:val="22"/>
          </w:rPr>
          <w:t>https://bip.uml.lodz.pl/files/bip/public/user_upload/VII_9691.pdf</w:t>
        </w:r>
      </w:hyperlink>
      <w:r>
        <w:rPr>
          <w:rFonts w:ascii="Amiri" w:hAnsi="Amiri"/>
          <w:color w:val="000000"/>
          <w:sz w:val="22"/>
          <w:szCs w:val="22"/>
        </w:rPr>
        <w:t>,</w:t>
      </w:r>
    </w:p>
    <w:p w:rsidR="003D429E" w:rsidRDefault="005F50A7">
      <w:pPr>
        <w:rPr>
          <w:rFonts w:ascii="Amiri" w:hAnsi="Amiri"/>
          <w:color w:val="6666FF"/>
          <w:sz w:val="22"/>
          <w:szCs w:val="22"/>
        </w:rPr>
      </w:pPr>
      <w:r>
        <w:rPr>
          <w:rFonts w:ascii="Amiri" w:hAnsi="Amiri"/>
          <w:color w:val="000000"/>
          <w:sz w:val="22"/>
          <w:szCs w:val="22"/>
        </w:rPr>
        <w:t>- istotne jest przekazywanie Prezydium Komisji aktualnych adresów mailowych organizacji do głosowań i kor</w:t>
      </w:r>
      <w:r>
        <w:rPr>
          <w:rFonts w:ascii="Amiri" w:hAnsi="Amiri"/>
          <w:color w:val="000000"/>
          <w:sz w:val="22"/>
          <w:szCs w:val="22"/>
        </w:rPr>
        <w:t>e</w:t>
      </w:r>
      <w:r>
        <w:rPr>
          <w:rFonts w:ascii="Amiri" w:hAnsi="Amiri"/>
          <w:color w:val="000000"/>
          <w:sz w:val="22"/>
          <w:szCs w:val="22"/>
        </w:rPr>
        <w:t>spondencji,</w:t>
      </w:r>
    </w:p>
    <w:p w:rsidR="003D429E" w:rsidRDefault="005F50A7">
      <w:pPr>
        <w:rPr>
          <w:rFonts w:ascii="Amiri" w:hAnsi="Amiri"/>
          <w:color w:val="6666FF"/>
          <w:sz w:val="22"/>
          <w:szCs w:val="22"/>
        </w:rPr>
      </w:pPr>
      <w:r>
        <w:rPr>
          <w:rFonts w:ascii="Amiri" w:hAnsi="Amiri"/>
          <w:color w:val="000000"/>
          <w:sz w:val="22"/>
          <w:szCs w:val="22"/>
        </w:rPr>
        <w:t xml:space="preserve">- konieczna i </w:t>
      </w:r>
      <w:r>
        <w:rPr>
          <w:rFonts w:ascii="Amiri" w:hAnsi="Amiri"/>
          <w:color w:val="000000"/>
          <w:sz w:val="22"/>
          <w:szCs w:val="22"/>
        </w:rPr>
        <w:t>oczekiwana jest publikacja zaległych protokołów z Zebrań oraz sprawozdań KDO na stronie Urz</w:t>
      </w:r>
      <w:r>
        <w:rPr>
          <w:rFonts w:ascii="Amiri" w:hAnsi="Amiri"/>
          <w:color w:val="000000"/>
          <w:sz w:val="22"/>
          <w:szCs w:val="22"/>
        </w:rPr>
        <w:t>ę</w:t>
      </w:r>
      <w:r>
        <w:rPr>
          <w:rFonts w:ascii="Amiri" w:hAnsi="Amiri"/>
          <w:color w:val="000000"/>
          <w:sz w:val="22"/>
          <w:szCs w:val="22"/>
        </w:rPr>
        <w:t>du Miasta Łodzi,</w:t>
      </w:r>
    </w:p>
    <w:p w:rsidR="003D429E" w:rsidRDefault="005F50A7">
      <w:pPr>
        <w:rPr>
          <w:rFonts w:ascii="Amiri" w:hAnsi="Amiri"/>
          <w:color w:val="000000"/>
          <w:sz w:val="22"/>
          <w:szCs w:val="22"/>
        </w:rPr>
      </w:pPr>
      <w:r>
        <w:rPr>
          <w:rFonts w:ascii="Amiri" w:hAnsi="Amiri"/>
          <w:color w:val="000000"/>
          <w:sz w:val="22"/>
          <w:szCs w:val="22"/>
        </w:rPr>
        <w:t>- Przewodnicząca Prezydium wyjaśniła proces powołania osoby reprezentującej KDO ds. Kultury w konkursie na dyrektora Muzeum Miasta w Łodzi (konkurs</w:t>
      </w:r>
      <w:r>
        <w:rPr>
          <w:rFonts w:ascii="Amiri" w:hAnsi="Amiri"/>
          <w:color w:val="000000"/>
          <w:sz w:val="22"/>
          <w:szCs w:val="22"/>
        </w:rPr>
        <w:t xml:space="preserve"> nierozstrzygnięty),</w:t>
      </w:r>
    </w:p>
    <w:p w:rsidR="003D429E" w:rsidRDefault="005F50A7">
      <w:pPr>
        <w:pStyle w:val="Tekstpodstawowy"/>
        <w:spacing w:after="75"/>
        <w:rPr>
          <w:rFonts w:ascii="Amiri" w:hAnsi="Amiri"/>
          <w:color w:val="6666FF"/>
          <w:sz w:val="22"/>
          <w:szCs w:val="22"/>
        </w:rPr>
      </w:pPr>
      <w:r>
        <w:rPr>
          <w:rFonts w:ascii="Amiri" w:hAnsi="Amiri"/>
          <w:color w:val="000000"/>
          <w:sz w:val="22"/>
          <w:szCs w:val="22"/>
        </w:rPr>
        <w:t xml:space="preserve">- stwierdzono potrzebę zmiany i doprecyzowania regulaminu Komisji, który jest nieaktualny i nie przewiduje trybu wyboru reprezentantów. </w:t>
      </w:r>
    </w:p>
    <w:p w:rsidR="003D429E" w:rsidRDefault="003D429E">
      <w:pPr>
        <w:pStyle w:val="Tekstpodstawowy"/>
        <w:spacing w:after="75"/>
        <w:rPr>
          <w:rFonts w:ascii="Amiri" w:hAnsi="Amiri"/>
          <w:color w:val="000000"/>
          <w:sz w:val="22"/>
          <w:szCs w:val="22"/>
        </w:rPr>
      </w:pPr>
    </w:p>
    <w:p w:rsidR="003D429E" w:rsidRDefault="005F50A7">
      <w:pPr>
        <w:pStyle w:val="Tekstpodstawowy"/>
        <w:spacing w:after="75"/>
        <w:rPr>
          <w:color w:val="6666FF"/>
        </w:rPr>
      </w:pPr>
      <w:r>
        <w:rPr>
          <w:rFonts w:ascii="Amiri" w:hAnsi="Amiri"/>
          <w:color w:val="000000"/>
          <w:sz w:val="22"/>
          <w:szCs w:val="22"/>
        </w:rPr>
        <w:t>III. WNIOSKI Z PROPOZYCJAMI UCHWAŁ</w:t>
      </w:r>
    </w:p>
    <w:p w:rsidR="003D429E" w:rsidRDefault="003D429E">
      <w:pPr>
        <w:pStyle w:val="Tekstpodstawowy"/>
        <w:spacing w:after="75"/>
        <w:rPr>
          <w:rFonts w:ascii="Amiri" w:hAnsi="Amiri"/>
          <w:color w:val="000000"/>
          <w:sz w:val="22"/>
          <w:szCs w:val="22"/>
        </w:rPr>
      </w:pPr>
    </w:p>
    <w:p w:rsidR="003D429E" w:rsidRDefault="005F50A7">
      <w:pPr>
        <w:pStyle w:val="Tekstpodstawowy"/>
        <w:spacing w:after="75"/>
        <w:rPr>
          <w:rFonts w:ascii="Amiri" w:hAnsi="Amiri"/>
          <w:color w:val="000000"/>
          <w:sz w:val="22"/>
          <w:szCs w:val="22"/>
        </w:rPr>
      </w:pPr>
      <w:r>
        <w:rPr>
          <w:rFonts w:ascii="Amiri" w:hAnsi="Amiri"/>
          <w:color w:val="000000"/>
          <w:sz w:val="22"/>
          <w:szCs w:val="22"/>
        </w:rPr>
        <w:t xml:space="preserve">Przedstawiono i przedyskutowano wnioski: </w:t>
      </w:r>
    </w:p>
    <w:p w:rsidR="003D429E" w:rsidRDefault="005F50A7">
      <w:pPr>
        <w:pStyle w:val="Tekstpodstawowy"/>
        <w:ind w:left="567"/>
        <w:rPr>
          <w:rFonts w:ascii="Amiri" w:hAnsi="Amiri"/>
          <w:color w:val="000000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  <w:highlight w:val="yellow"/>
        </w:rPr>
        <w:t xml:space="preserve">1. Wniosek </w:t>
      </w:r>
      <w:r>
        <w:rPr>
          <w:rFonts w:ascii="Amiri" w:eastAsia="Calibri Light" w:hAnsi="Amiri" w:cs="Calibri Light"/>
          <w:color w:val="000000"/>
          <w:sz w:val="22"/>
          <w:szCs w:val="22"/>
          <w:highlight w:val="yellow"/>
        </w:rPr>
        <w:t>formalny: o zmianę regulaminu KDO</w:t>
      </w:r>
    </w:p>
    <w:p w:rsidR="003D429E" w:rsidRDefault="005F50A7">
      <w:pPr>
        <w:pStyle w:val="Tekstpodstawowy"/>
        <w:rPr>
          <w:rFonts w:ascii="Amiri" w:eastAsia="Calibri Light" w:hAnsi="Amiri" w:cs="Calibri Light"/>
          <w:color w:val="000000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 xml:space="preserve">Zgłoszono wniosek formalny o zmianę regulaminu KDO, uzasadnienie: </w:t>
      </w:r>
    </w:p>
    <w:p w:rsidR="003D429E" w:rsidRDefault="005F50A7">
      <w:pPr>
        <w:pStyle w:val="Tekstpodstawowy"/>
        <w:rPr>
          <w:rFonts w:ascii="Amiri" w:hAnsi="Amiri"/>
          <w:color w:val="000000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 xml:space="preserve">a) konieczność dodania do regulaminu KDO (w zakresie Głównych celów Komisji) </w:t>
      </w:r>
    </w:p>
    <w:p w:rsidR="003D429E" w:rsidRDefault="005F50A7">
      <w:pPr>
        <w:pStyle w:val="Tekstpodstawowy"/>
        <w:rPr>
          <w:rFonts w:ascii="Amiri" w:hAnsi="Amiri"/>
          <w:color w:val="000000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lastRenderedPageBreak/>
        <w:t>- delegowanie przedstawicieli/lek KDO do udziału w komisjach konkursowych roz</w:t>
      </w:r>
      <w:r>
        <w:rPr>
          <w:rFonts w:ascii="Amiri" w:eastAsia="Calibri Light" w:hAnsi="Amiri" w:cs="Calibri Light"/>
          <w:color w:val="000000"/>
          <w:sz w:val="22"/>
          <w:szCs w:val="22"/>
        </w:rPr>
        <w:t>patrujących oferty o przyzn</w:t>
      </w:r>
      <w:r>
        <w:rPr>
          <w:rFonts w:ascii="Amiri" w:eastAsia="Calibri Light" w:hAnsi="Amiri" w:cs="Calibri Light"/>
          <w:color w:val="000000"/>
          <w:sz w:val="22"/>
          <w:szCs w:val="22"/>
        </w:rPr>
        <w:t>a</w:t>
      </w:r>
      <w:r>
        <w:rPr>
          <w:rFonts w:ascii="Amiri" w:eastAsia="Calibri Light" w:hAnsi="Amiri" w:cs="Calibri Light"/>
          <w:color w:val="000000"/>
          <w:sz w:val="22"/>
          <w:szCs w:val="22"/>
        </w:rPr>
        <w:t>nie dotacji, do zespołów do spraw oceny realizacji zadania publicznego w ramach grantu, komisji konkursowych na stanowiska kierownicze miejskich instytucji kultury</w:t>
      </w:r>
    </w:p>
    <w:p w:rsidR="003D429E" w:rsidRDefault="005F50A7">
      <w:pPr>
        <w:pStyle w:val="Tekstpodstawowy"/>
        <w:rPr>
          <w:rFonts w:ascii="Amiri" w:hAnsi="Amiri"/>
          <w:color w:val="000000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 xml:space="preserve">- rekomendowanie organizacji eksperckich i ekspertów do udziału </w:t>
      </w:r>
      <w:r>
        <w:rPr>
          <w:rFonts w:ascii="Amiri" w:eastAsia="Calibri Light" w:hAnsi="Amiri" w:cs="Calibri Light"/>
          <w:color w:val="000000"/>
          <w:sz w:val="22"/>
          <w:szCs w:val="22"/>
        </w:rPr>
        <w:t>w komisjach konkursowych rozpatrujących oferty o przyznanie dotacji, do zespołów do spraw oceny realizacji zadania publicznego w ramach grantu, kom</w:t>
      </w:r>
      <w:r>
        <w:rPr>
          <w:rFonts w:ascii="Amiri" w:eastAsia="Calibri Light" w:hAnsi="Amiri" w:cs="Calibri Light"/>
          <w:color w:val="000000"/>
          <w:sz w:val="22"/>
          <w:szCs w:val="22"/>
        </w:rPr>
        <w:t>i</w:t>
      </w:r>
      <w:r>
        <w:rPr>
          <w:rFonts w:ascii="Amiri" w:eastAsia="Calibri Light" w:hAnsi="Amiri" w:cs="Calibri Light"/>
          <w:color w:val="000000"/>
          <w:sz w:val="22"/>
          <w:szCs w:val="22"/>
        </w:rPr>
        <w:t>sji konkursowych na stanowiska kierownicze miejskich instytucji kultury</w:t>
      </w:r>
    </w:p>
    <w:p w:rsidR="003D429E" w:rsidRDefault="005F50A7">
      <w:pPr>
        <w:pStyle w:val="Tekstpodstawowy"/>
        <w:rPr>
          <w:rFonts w:ascii="Amiri" w:hAnsi="Amiri"/>
          <w:color w:val="000000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>b) transparentny trybu wybierania re</w:t>
      </w:r>
      <w:r>
        <w:rPr>
          <w:rFonts w:ascii="Amiri" w:eastAsia="Calibri Light" w:hAnsi="Amiri" w:cs="Calibri Light"/>
          <w:color w:val="000000"/>
          <w:sz w:val="22"/>
          <w:szCs w:val="22"/>
        </w:rPr>
        <w:t xml:space="preserve">prezentanta/ki KDO ds. Kultury do komisji konkursowych </w:t>
      </w:r>
    </w:p>
    <w:p w:rsidR="003D429E" w:rsidRDefault="005F50A7">
      <w:pPr>
        <w:pStyle w:val="Tekstpodstawowy"/>
        <w:rPr>
          <w:color w:val="212121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>Przykładowy punkt:</w:t>
      </w:r>
    </w:p>
    <w:p w:rsidR="003D429E" w:rsidRDefault="005F50A7">
      <w:pPr>
        <w:pStyle w:val="Tekstpodstawowy"/>
        <w:rPr>
          <w:color w:val="212121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>KDO podejmuje decyzje wypracowując wspólne stanowisko — konsensus.</w:t>
      </w:r>
    </w:p>
    <w:p w:rsidR="003D429E" w:rsidRDefault="005F50A7">
      <w:pPr>
        <w:pStyle w:val="Tekstpodstawowy"/>
        <w:rPr>
          <w:color w:val="212121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>W sytuacjach braku porozumienia wydaje swoje opinie większością głosów w głosowaniu jawnym.</w:t>
      </w:r>
    </w:p>
    <w:p w:rsidR="003D429E" w:rsidRDefault="005F50A7">
      <w:pPr>
        <w:pStyle w:val="Tekstpodstawowy"/>
        <w:rPr>
          <w:color w:val="212121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>W przypadku równej lic</w:t>
      </w:r>
      <w:r>
        <w:rPr>
          <w:rFonts w:ascii="Amiri" w:eastAsia="Calibri Light" w:hAnsi="Amiri" w:cs="Calibri Light"/>
          <w:color w:val="000000"/>
          <w:sz w:val="22"/>
          <w:szCs w:val="22"/>
        </w:rPr>
        <w:t>zby głosów, głos decydujący ma Przewodniczący/a Komisji lub osoba prowadząca dane posiedzenie Komisji.</w:t>
      </w:r>
    </w:p>
    <w:p w:rsidR="003D429E" w:rsidRDefault="005F50A7">
      <w:pPr>
        <w:pStyle w:val="Tekstpodstawowy"/>
        <w:rPr>
          <w:rFonts w:ascii="Amiri" w:hAnsi="Amiri"/>
          <w:color w:val="000000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>Głosowania mogą odbywać się na posiedzeniach Komisji oraz mailowo,</w:t>
      </w:r>
    </w:p>
    <w:p w:rsidR="003D429E" w:rsidRDefault="005F50A7">
      <w:pPr>
        <w:pStyle w:val="Tekstpodstawowy"/>
        <w:rPr>
          <w:rFonts w:ascii="Amiri" w:hAnsi="Amiri"/>
          <w:color w:val="000000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>Po każdym głosowaniu do członków KDO przesłany zostaje protokół głosowania,</w:t>
      </w:r>
    </w:p>
    <w:p w:rsidR="003D429E" w:rsidRDefault="005F50A7">
      <w:pPr>
        <w:pStyle w:val="Tekstpodstawowy"/>
        <w:rPr>
          <w:rFonts w:ascii="Amiri" w:hAnsi="Amiri"/>
          <w:color w:val="000000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>c) uzgodni</w:t>
      </w:r>
      <w:r>
        <w:rPr>
          <w:rFonts w:ascii="Amiri" w:eastAsia="Calibri Light" w:hAnsi="Amiri" w:cs="Calibri Light"/>
          <w:color w:val="000000"/>
          <w:sz w:val="22"/>
          <w:szCs w:val="22"/>
        </w:rPr>
        <w:t>enie trybu akceptacji protokołów z Zebrań i terminu publikacji protokołów z posiedzeń KDO do 14 dni po Zebraniu,</w:t>
      </w:r>
    </w:p>
    <w:p w:rsidR="003D429E" w:rsidRDefault="005F50A7">
      <w:pPr>
        <w:pStyle w:val="Tekstpodstawowy"/>
        <w:rPr>
          <w:rFonts w:ascii="Amiri" w:hAnsi="Amiri"/>
          <w:color w:val="000000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 xml:space="preserve">Inne propozycje zmian w regulaminie: </w:t>
      </w:r>
    </w:p>
    <w:p w:rsidR="003D429E" w:rsidRDefault="005F50A7">
      <w:pPr>
        <w:pStyle w:val="Tekstpodstawowy"/>
        <w:rPr>
          <w:rFonts w:ascii="Amiri" w:hAnsi="Amiri"/>
          <w:color w:val="000000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>- Prezydium potwierdza chęć przynależenia organizacji członkowskich do KDO do końca stycznia danego roku,</w:t>
      </w:r>
    </w:p>
    <w:p w:rsidR="003D429E" w:rsidRDefault="005F50A7">
      <w:pPr>
        <w:pStyle w:val="Tekstpodstawowy"/>
        <w:rPr>
          <w:rFonts w:ascii="Amiri" w:hAnsi="Amiri"/>
          <w:color w:val="000000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 xml:space="preserve">W wyniku dyskusji zgłoszono wniosek o przegłosowanie Uchwały o powołaniu grupy roboczej, która opracuje regulamin. </w:t>
      </w:r>
    </w:p>
    <w:p w:rsidR="003D429E" w:rsidRDefault="005F50A7">
      <w:pPr>
        <w:pStyle w:val="Tekstpodstawowy"/>
        <w:rPr>
          <w:rFonts w:ascii="Amiri" w:hAnsi="Amiri"/>
          <w:color w:val="000000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 xml:space="preserve">Treść Uchwały </w:t>
      </w:r>
      <w:r>
        <w:rPr>
          <w:rFonts w:ascii="Amiri" w:eastAsia="Calibri Light" w:hAnsi="Amiri" w:cs="Calibri Light"/>
          <w:color w:val="000000"/>
        </w:rPr>
        <w:t>nr 1/2020</w:t>
      </w:r>
    </w:p>
    <w:p w:rsidR="003D429E" w:rsidRDefault="005F50A7">
      <w:pPr>
        <w:pStyle w:val="Standard"/>
        <w:jc w:val="both"/>
      </w:pPr>
      <w:r>
        <w:rPr>
          <w:rFonts w:ascii="Amiri" w:eastAsia="Calibri Light" w:hAnsi="Amiri" w:cs="Calibri Light"/>
          <w:b/>
          <w:bCs/>
          <w:i/>
          <w:iCs/>
          <w:sz w:val="22"/>
          <w:szCs w:val="22"/>
        </w:rPr>
        <w:t xml:space="preserve">Komisja </w:t>
      </w:r>
      <w:r>
        <w:rPr>
          <w:rStyle w:val="Mocnowyrniony"/>
          <w:rFonts w:ascii="Amiri" w:eastAsia="Calibri Light" w:hAnsi="Amiri" w:cs="Calibri Light"/>
          <w:i/>
          <w:iCs/>
          <w:sz w:val="22"/>
          <w:szCs w:val="22"/>
        </w:rPr>
        <w:t xml:space="preserve">Dialogu Obywatelskiego </w:t>
      </w:r>
      <w:bookmarkStart w:id="0" w:name="__DdeLink__236_1549591427"/>
      <w:r>
        <w:rPr>
          <w:rStyle w:val="Mocnowyrniony"/>
          <w:rFonts w:ascii="Amiri" w:eastAsia="Calibri Light" w:hAnsi="Amiri" w:cs="Calibri Light"/>
          <w:i/>
          <w:iCs/>
          <w:sz w:val="22"/>
          <w:szCs w:val="22"/>
        </w:rPr>
        <w:t>ds. Kultury</w:t>
      </w:r>
      <w:bookmarkEnd w:id="0"/>
      <w:r>
        <w:rPr>
          <w:rStyle w:val="Mocnowyrniony"/>
          <w:rFonts w:ascii="Amiri" w:eastAsia="Calibri Light" w:hAnsi="Amiri" w:cs="Calibri Light"/>
          <w:i/>
          <w:iCs/>
          <w:sz w:val="22"/>
          <w:szCs w:val="22"/>
        </w:rPr>
        <w:t xml:space="preserve"> powołuje grupę roboczą, która przygotuje propozycje zmian w regulaminie KDO ds. Kultury do kolejnego Zebrania. </w:t>
      </w:r>
    </w:p>
    <w:p w:rsidR="003D429E" w:rsidRDefault="005F50A7">
      <w:pPr>
        <w:pStyle w:val="Standard"/>
        <w:jc w:val="both"/>
      </w:pPr>
      <w:r>
        <w:rPr>
          <w:rStyle w:val="Mocnowyrniony"/>
          <w:rFonts w:ascii="Amiri" w:eastAsia="Calibri Light" w:hAnsi="Amiri" w:cs="Calibri Light"/>
          <w:i/>
          <w:iCs/>
          <w:sz w:val="22"/>
          <w:szCs w:val="22"/>
        </w:rPr>
        <w:t xml:space="preserve">W skład grupy roboczej wejdą członkowie KDO ds. Kultury: </w:t>
      </w:r>
      <w:r>
        <w:rPr>
          <w:rFonts w:ascii="Amiri" w:eastAsia="Calibri Light" w:hAnsi="Amiri" w:cs="Calibri Light"/>
          <w:b/>
          <w:bCs/>
          <w:i/>
          <w:iCs/>
          <w:sz w:val="22"/>
          <w:szCs w:val="22"/>
        </w:rPr>
        <w:t>Sonia Nieśpiałowska-Owczarek, Katarzyna Stańczak, Przemysław Owczarek oraz Pani Jolant</w:t>
      </w:r>
      <w:r>
        <w:rPr>
          <w:rFonts w:ascii="Amiri" w:eastAsia="Calibri Light" w:hAnsi="Amiri" w:cs="Calibri Light"/>
          <w:b/>
          <w:bCs/>
          <w:i/>
          <w:iCs/>
          <w:sz w:val="22"/>
          <w:szCs w:val="22"/>
        </w:rPr>
        <w:t>a Sławińska-Ryszka.</w:t>
      </w:r>
    </w:p>
    <w:p w:rsidR="003D429E" w:rsidRDefault="005F50A7">
      <w:pPr>
        <w:pStyle w:val="Standard"/>
        <w:jc w:val="both"/>
        <w:rPr>
          <w:rFonts w:ascii="Amiri" w:hAnsi="Amiri"/>
          <w:sz w:val="22"/>
          <w:szCs w:val="22"/>
        </w:rPr>
      </w:pPr>
      <w:r>
        <w:rPr>
          <w:rFonts w:ascii="Amiri" w:eastAsia="Calibri Light" w:hAnsi="Amiri" w:cs="Calibri Light"/>
          <w:sz w:val="22"/>
          <w:szCs w:val="22"/>
        </w:rPr>
        <w:t xml:space="preserve"> </w:t>
      </w:r>
    </w:p>
    <w:p w:rsidR="003D429E" w:rsidRDefault="005F50A7">
      <w:pPr>
        <w:pStyle w:val="Tekstpodstawowy"/>
        <w:ind w:left="567"/>
        <w:rPr>
          <w:rFonts w:ascii="Amiri" w:hAnsi="Amiri"/>
          <w:color w:val="000000"/>
          <w:sz w:val="22"/>
          <w:szCs w:val="22"/>
          <w:highlight w:val="yellow"/>
        </w:rPr>
      </w:pPr>
      <w:r>
        <w:rPr>
          <w:rFonts w:ascii="Amiri" w:eastAsia="Calibri Light" w:hAnsi="Amiri" w:cs="Calibri Light"/>
          <w:color w:val="000000"/>
          <w:sz w:val="22"/>
          <w:szCs w:val="22"/>
          <w:highlight w:val="yellow"/>
        </w:rPr>
        <w:t xml:space="preserve">2 wniosek formalny: o zmiany w regulaminach konkursów i regulaminów pracy komisji konkursowych ogłaszanych przez Urząd Miasta Łodzi na podstawie ustawy o pożytku publicznym. </w:t>
      </w:r>
    </w:p>
    <w:p w:rsidR="003D429E" w:rsidRDefault="005F50A7">
      <w:pPr>
        <w:pStyle w:val="Tekstpodstawowy"/>
        <w:rPr>
          <w:rFonts w:ascii="Amiri" w:hAnsi="Amiri"/>
          <w:color w:val="000000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 xml:space="preserve">Proponowane zmiany: </w:t>
      </w:r>
    </w:p>
    <w:p w:rsidR="003D429E" w:rsidRDefault="005F50A7">
      <w:pPr>
        <w:pStyle w:val="Tekstpodstawowy"/>
        <w:rPr>
          <w:rFonts w:ascii="Amiri" w:hAnsi="Amiri"/>
          <w:color w:val="000000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 xml:space="preserve">- Wynagrodzenie za pracę ekspertów </w:t>
      </w:r>
    </w:p>
    <w:p w:rsidR="003D429E" w:rsidRDefault="005F50A7">
      <w:pPr>
        <w:rPr>
          <w:rFonts w:ascii="Amiri" w:hAnsi="Amiri"/>
          <w:color w:val="000000"/>
          <w:sz w:val="22"/>
          <w:szCs w:val="22"/>
        </w:rPr>
      </w:pPr>
      <w:r>
        <w:rPr>
          <w:rFonts w:ascii="Amiri" w:hAnsi="Amiri"/>
          <w:color w:val="000000"/>
          <w:sz w:val="22"/>
          <w:szCs w:val="22"/>
        </w:rPr>
        <w:t xml:space="preserve">- </w:t>
      </w:r>
      <w:r>
        <w:rPr>
          <w:rFonts w:ascii="Amiri" w:hAnsi="Amiri"/>
          <w:color w:val="000000"/>
          <w:sz w:val="22"/>
          <w:szCs w:val="22"/>
        </w:rPr>
        <w:t>Wejście strony społecznej do komisji z głosem o</w:t>
      </w:r>
      <w:r>
        <w:rPr>
          <w:rFonts w:ascii="Amiri" w:eastAsia="Calibri Light" w:hAnsi="Amiri" w:cs="Calibri Light"/>
          <w:color w:val="000000"/>
          <w:sz w:val="22"/>
          <w:szCs w:val="22"/>
        </w:rPr>
        <w:t>piniującym, eksperckim</w:t>
      </w:r>
    </w:p>
    <w:p w:rsidR="003D429E" w:rsidRDefault="005F50A7">
      <w:pPr>
        <w:rPr>
          <w:rFonts w:ascii="Amiri" w:hAnsi="Amiri"/>
          <w:color w:val="000000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>- Uniknięcie konfliktu interesów (ekspert nie może oceniać swojego wniosku)</w:t>
      </w:r>
    </w:p>
    <w:p w:rsidR="003D429E" w:rsidRDefault="005F50A7">
      <w:pPr>
        <w:rPr>
          <w:rFonts w:ascii="Amiri" w:hAnsi="Amiri"/>
          <w:color w:val="000000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 xml:space="preserve">- Inne postulaty zawarte w Manifeście Wolnej Kultury Łodzi </w:t>
      </w:r>
    </w:p>
    <w:p w:rsidR="003D429E" w:rsidRDefault="003D429E">
      <w:pPr>
        <w:rPr>
          <w:rFonts w:eastAsia="Calibri Light" w:cs="Calibri Light"/>
        </w:rPr>
      </w:pPr>
    </w:p>
    <w:p w:rsidR="003D429E" w:rsidRDefault="005F50A7">
      <w:pPr>
        <w:pStyle w:val="Tekstpodstawowy"/>
        <w:rPr>
          <w:rFonts w:ascii="Amiri" w:hAnsi="Amiri"/>
          <w:color w:val="000000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>Wyjaśniono, że:</w:t>
      </w:r>
    </w:p>
    <w:p w:rsidR="003D429E" w:rsidRDefault="005F50A7">
      <w:pPr>
        <w:pStyle w:val="Tekstpodstawowy"/>
        <w:rPr>
          <w:rFonts w:ascii="Amiri" w:hAnsi="Amiri"/>
          <w:color w:val="000000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>- na gruncie obecnych regulaminów</w:t>
      </w:r>
      <w:r>
        <w:rPr>
          <w:rFonts w:ascii="Amiri" w:eastAsia="Calibri Light" w:hAnsi="Amiri" w:cs="Calibri Light"/>
          <w:color w:val="000000"/>
          <w:sz w:val="22"/>
          <w:szCs w:val="22"/>
        </w:rPr>
        <w:t xml:space="preserve"> składy są określone, nie można doprosić dodatkowego eksperta z głosem doradczym, </w:t>
      </w:r>
    </w:p>
    <w:p w:rsidR="003D429E" w:rsidRDefault="005F50A7">
      <w:pPr>
        <w:pStyle w:val="Tekstpodstawowy"/>
        <w:rPr>
          <w:rFonts w:ascii="Amiri" w:hAnsi="Amiri"/>
          <w:color w:val="000000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>- p</w:t>
      </w:r>
      <w:r>
        <w:rPr>
          <w:rFonts w:ascii="Amiri" w:hAnsi="Amiri"/>
          <w:color w:val="000000"/>
          <w:sz w:val="22"/>
          <w:szCs w:val="22"/>
        </w:rPr>
        <w:t xml:space="preserve">ostulat zmiany regulaminów mogą być wspólnym postulatem ŁRPP i KDO </w:t>
      </w:r>
    </w:p>
    <w:p w:rsidR="003D429E" w:rsidRDefault="005F50A7">
      <w:pPr>
        <w:rPr>
          <w:rFonts w:ascii="Amiri" w:hAnsi="Amiri"/>
          <w:color w:val="000000"/>
          <w:sz w:val="22"/>
          <w:szCs w:val="22"/>
        </w:rPr>
      </w:pPr>
      <w:r>
        <w:rPr>
          <w:rFonts w:ascii="Amiri" w:hAnsi="Amiri"/>
          <w:color w:val="000000"/>
          <w:sz w:val="22"/>
          <w:szCs w:val="22"/>
        </w:rPr>
        <w:lastRenderedPageBreak/>
        <w:t>- do każdego konkursu mogą zgłaszać się organizacje i delegować ekspertów, także KDO ds, kultury</w:t>
      </w:r>
    </w:p>
    <w:p w:rsidR="003D429E" w:rsidRDefault="003D429E">
      <w:pPr>
        <w:rPr>
          <w:rFonts w:ascii="Amiri" w:hAnsi="Amiri"/>
          <w:color w:val="000000"/>
          <w:sz w:val="22"/>
          <w:szCs w:val="22"/>
        </w:rPr>
      </w:pPr>
    </w:p>
    <w:p w:rsidR="003D429E" w:rsidRDefault="005F50A7">
      <w:pPr>
        <w:rPr>
          <w:rFonts w:ascii="Amiri" w:hAnsi="Amiri"/>
          <w:color w:val="000000"/>
          <w:sz w:val="22"/>
          <w:szCs w:val="22"/>
        </w:rPr>
      </w:pPr>
      <w:r>
        <w:rPr>
          <w:rFonts w:ascii="Amiri" w:hAnsi="Amiri"/>
          <w:color w:val="000000"/>
          <w:sz w:val="22"/>
          <w:szCs w:val="22"/>
        </w:rPr>
        <w:t>- tr</w:t>
      </w:r>
      <w:r>
        <w:rPr>
          <w:rFonts w:ascii="Amiri" w:hAnsi="Amiri"/>
          <w:color w:val="000000"/>
          <w:sz w:val="22"/>
          <w:szCs w:val="22"/>
        </w:rPr>
        <w:t>wa dyskusja o regulaminach wszystkich komisji konkursowych UMŁ</w:t>
      </w:r>
    </w:p>
    <w:p w:rsidR="003D429E" w:rsidRDefault="003D429E">
      <w:pPr>
        <w:rPr>
          <w:rFonts w:ascii="Amiri" w:hAnsi="Amiri"/>
          <w:color w:val="000000"/>
          <w:sz w:val="22"/>
          <w:szCs w:val="22"/>
        </w:rPr>
      </w:pPr>
    </w:p>
    <w:p w:rsidR="003D429E" w:rsidRDefault="005F50A7">
      <w:pPr>
        <w:pStyle w:val="Tekstpodstawowy"/>
        <w:rPr>
          <w:rFonts w:ascii="Amiri" w:hAnsi="Amiri"/>
          <w:color w:val="000000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>W wyniku dyskusji zgłoszono wniosek o przegłosowanie Uchwały postulującej włączenie reprezentantów KDO w grupę roboczą przy UMŁ</w:t>
      </w:r>
    </w:p>
    <w:p w:rsidR="003D429E" w:rsidRDefault="005F50A7">
      <w:pPr>
        <w:pStyle w:val="Tekstpodstawowy"/>
        <w:rPr>
          <w:rFonts w:ascii="Amiri" w:hAnsi="Amiri"/>
          <w:color w:val="000000"/>
          <w:sz w:val="22"/>
          <w:szCs w:val="22"/>
        </w:rPr>
      </w:pPr>
      <w:r>
        <w:rPr>
          <w:rFonts w:ascii="Amiri" w:eastAsia="Calibri Light" w:hAnsi="Amiri" w:cs="Calibri Light"/>
          <w:color w:val="000000"/>
          <w:sz w:val="22"/>
          <w:szCs w:val="22"/>
        </w:rPr>
        <w:t>Treść Uchwały nr 2/2020</w:t>
      </w:r>
    </w:p>
    <w:p w:rsidR="003D429E" w:rsidRDefault="005F50A7">
      <w:pPr>
        <w:pStyle w:val="Standard"/>
        <w:jc w:val="both"/>
      </w:pPr>
      <w:r>
        <w:rPr>
          <w:rFonts w:ascii="Amiri" w:eastAsia="Calibri Light" w:hAnsi="Amiri" w:cs="Calibri Light"/>
          <w:b/>
          <w:bCs/>
          <w:i/>
          <w:iCs/>
          <w:sz w:val="22"/>
          <w:szCs w:val="22"/>
        </w:rPr>
        <w:t xml:space="preserve">Komisja </w:t>
      </w:r>
      <w:r>
        <w:rPr>
          <w:rStyle w:val="Mocnowyrniony"/>
          <w:rFonts w:ascii="Amiri" w:eastAsia="Calibri Light" w:hAnsi="Amiri" w:cs="Calibri Light"/>
          <w:i/>
          <w:iCs/>
          <w:sz w:val="22"/>
          <w:szCs w:val="22"/>
        </w:rPr>
        <w:t xml:space="preserve">Dialogu Obywatelskiego ds. </w:t>
      </w:r>
      <w:r>
        <w:rPr>
          <w:rStyle w:val="Mocnowyrniony"/>
          <w:rFonts w:ascii="Amiri" w:eastAsia="Calibri Light" w:hAnsi="Amiri" w:cs="Calibri Light"/>
          <w:i/>
          <w:iCs/>
          <w:sz w:val="22"/>
          <w:szCs w:val="22"/>
        </w:rPr>
        <w:t>Kultury postuluje włączenie reprezentantów KDO ds. Kultury</w:t>
      </w:r>
      <w:r>
        <w:rPr>
          <w:rFonts w:ascii="Amiri" w:eastAsia="Calibri Light" w:hAnsi="Amiri" w:cs="Calibri Light"/>
          <w:b/>
          <w:bCs/>
          <w:i/>
          <w:iCs/>
          <w:sz w:val="22"/>
          <w:szCs w:val="22"/>
        </w:rPr>
        <w:t xml:space="preserve"> do grupy roboczej dotyczącej zmian regulaminu konkursów i regulaminów pracy komisji konkursowych ogłaszanych przez Urząd Miasta Łodzi na podstawie ustawy o pożytku publicznym</w:t>
      </w:r>
    </w:p>
    <w:p w:rsidR="003D429E" w:rsidRDefault="003D429E">
      <w:pPr>
        <w:rPr>
          <w:rFonts w:ascii="Amiri" w:hAnsi="Amiri"/>
          <w:color w:val="000000"/>
          <w:sz w:val="22"/>
          <w:szCs w:val="22"/>
        </w:rPr>
      </w:pPr>
    </w:p>
    <w:p w:rsidR="003D429E" w:rsidRDefault="005F50A7">
      <w:pPr>
        <w:ind w:left="567"/>
      </w:pPr>
      <w:r>
        <w:rPr>
          <w:rFonts w:ascii="Amiri" w:hAnsi="Amiri"/>
          <w:color w:val="000000"/>
          <w:sz w:val="22"/>
          <w:szCs w:val="22"/>
          <w:highlight w:val="yellow"/>
        </w:rPr>
        <w:t>3</w:t>
      </w:r>
      <w:r>
        <w:rPr>
          <w:rFonts w:ascii="Amiri" w:eastAsia="Calibri Light" w:hAnsi="Amiri" w:cs="Calibri Light"/>
          <w:color w:val="000000"/>
          <w:sz w:val="22"/>
          <w:szCs w:val="22"/>
          <w:highlight w:val="yellow"/>
        </w:rPr>
        <w:t xml:space="preserve"> wniosek formalny: s</w:t>
      </w:r>
      <w:r>
        <w:rPr>
          <w:rFonts w:ascii="Amiri" w:eastAsia="Calibri Light" w:hAnsi="Amiri" w:cs="Calibri Light"/>
          <w:color w:val="000000"/>
          <w:sz w:val="22"/>
          <w:szCs w:val="22"/>
          <w:highlight w:val="yellow"/>
        </w:rPr>
        <w:t>kierowanie p</w:t>
      </w:r>
      <w:r>
        <w:rPr>
          <w:rFonts w:ascii="Amiri" w:hAnsi="Amiri"/>
          <w:color w:val="000000"/>
          <w:sz w:val="22"/>
          <w:szCs w:val="22"/>
          <w:highlight w:val="yellow"/>
        </w:rPr>
        <w:t>ostulatu dot. włączenia opinii organizacji eksperckich do procedur konkursowych na stanowiska dyrektorskie w  miejskich instytucjach kultury (ogłaszane na pdst. Ust. z kwietnia 2019) do Wiceprezydenta Miasta Łodzi oraz Wydziału Kultury</w:t>
      </w:r>
    </w:p>
    <w:p w:rsidR="003D429E" w:rsidRDefault="003D429E">
      <w:pPr>
        <w:rPr>
          <w:rFonts w:ascii="Amiri" w:hAnsi="Amiri"/>
          <w:color w:val="000000"/>
          <w:sz w:val="22"/>
          <w:szCs w:val="22"/>
          <w:highlight w:val="cyan"/>
        </w:rPr>
      </w:pPr>
    </w:p>
    <w:p w:rsidR="003D429E" w:rsidRDefault="005F50A7">
      <w:r>
        <w:rPr>
          <w:rFonts w:ascii="Amiri" w:hAnsi="Amiri"/>
          <w:color w:val="000000"/>
          <w:sz w:val="22"/>
          <w:szCs w:val="22"/>
        </w:rPr>
        <w:t>Uzasadn</w:t>
      </w:r>
      <w:r>
        <w:rPr>
          <w:rFonts w:ascii="Amiri" w:hAnsi="Amiri"/>
          <w:color w:val="000000"/>
          <w:sz w:val="22"/>
          <w:szCs w:val="22"/>
        </w:rPr>
        <w:t xml:space="preserve">ienie: </w:t>
      </w:r>
    </w:p>
    <w:p w:rsidR="003D429E" w:rsidRDefault="005F50A7">
      <w:r>
        <w:rPr>
          <w:rFonts w:ascii="Amiri" w:hAnsi="Amiri"/>
          <w:color w:val="000000"/>
          <w:sz w:val="22"/>
          <w:szCs w:val="22"/>
        </w:rPr>
        <w:t>Z uwagi na charakter konkursów postulujmy zaproszenie do opiniowania – oceny programów kandydatów na dyrektorów – niezależnych organizacji eksperckich, które wprowadza komponent oceny merytorycznej wiel</w:t>
      </w:r>
      <w:r>
        <w:rPr>
          <w:rFonts w:ascii="Amiri" w:hAnsi="Amiri"/>
          <w:color w:val="000000"/>
          <w:sz w:val="22"/>
          <w:szCs w:val="22"/>
        </w:rPr>
        <w:t>o</w:t>
      </w:r>
      <w:r>
        <w:rPr>
          <w:rFonts w:ascii="Amiri" w:hAnsi="Amiri"/>
          <w:color w:val="000000"/>
          <w:sz w:val="22"/>
          <w:szCs w:val="22"/>
        </w:rPr>
        <w:t>letniego programu instytucji kultury – jako j</w:t>
      </w:r>
      <w:r>
        <w:rPr>
          <w:rFonts w:ascii="Amiri" w:hAnsi="Amiri"/>
          <w:color w:val="000000"/>
          <w:sz w:val="22"/>
          <w:szCs w:val="22"/>
        </w:rPr>
        <w:t>eden z zasadniczych punktów postępowania konkursowego. W ko</w:t>
      </w:r>
      <w:r>
        <w:rPr>
          <w:rFonts w:ascii="Amiri" w:hAnsi="Amiri"/>
          <w:color w:val="000000"/>
          <w:sz w:val="22"/>
          <w:szCs w:val="22"/>
        </w:rPr>
        <w:t>n</w:t>
      </w:r>
      <w:r>
        <w:rPr>
          <w:rFonts w:ascii="Amiri" w:hAnsi="Amiri"/>
          <w:color w:val="000000"/>
          <w:sz w:val="22"/>
          <w:szCs w:val="22"/>
        </w:rPr>
        <w:t>kursie na dyrektora Miejskiej Galerii Sztuki postulujemy np. zwrócenie się przez UMŁ do AICA (polskiej sekcji Międzynarodowego Stowarzyszenia Krytyków Sztuki) o wydanie opinii nt. programów wystaw</w:t>
      </w:r>
      <w:r>
        <w:rPr>
          <w:rFonts w:ascii="Amiri" w:hAnsi="Amiri"/>
          <w:color w:val="000000"/>
          <w:sz w:val="22"/>
          <w:szCs w:val="22"/>
        </w:rPr>
        <w:t>ienniczych pr</w:t>
      </w:r>
      <w:r>
        <w:rPr>
          <w:rFonts w:ascii="Amiri" w:hAnsi="Amiri"/>
          <w:color w:val="000000"/>
          <w:sz w:val="22"/>
          <w:szCs w:val="22"/>
        </w:rPr>
        <w:t>o</w:t>
      </w:r>
      <w:r>
        <w:rPr>
          <w:rFonts w:ascii="Amiri" w:hAnsi="Amiri"/>
          <w:color w:val="000000"/>
          <w:sz w:val="22"/>
          <w:szCs w:val="22"/>
        </w:rPr>
        <w:t>ponowanych przez kandydatów na stanowisko dyrektora Miejskiej Galerii Sztuki.</w:t>
      </w:r>
    </w:p>
    <w:p w:rsidR="003D429E" w:rsidRDefault="005F50A7">
      <w:pPr>
        <w:rPr>
          <w:rFonts w:ascii="Amiri" w:hAnsi="Amiri"/>
          <w:color w:val="000000"/>
          <w:sz w:val="22"/>
          <w:szCs w:val="22"/>
          <w:highlight w:val="cyan"/>
        </w:rPr>
      </w:pPr>
      <w:r>
        <w:rPr>
          <w:rFonts w:ascii="Amiri" w:hAnsi="Amiri"/>
          <w:color w:val="000000"/>
          <w:sz w:val="22"/>
          <w:szCs w:val="22"/>
        </w:rPr>
        <w:tab/>
      </w:r>
    </w:p>
    <w:p w:rsidR="003D429E" w:rsidRDefault="005F50A7">
      <w:pPr>
        <w:pStyle w:val="Tekstpodstawowy"/>
      </w:pPr>
      <w:r>
        <w:rPr>
          <w:rFonts w:ascii="Amiri" w:eastAsia="Calibri Light" w:hAnsi="Amiri" w:cs="Calibri Light"/>
          <w:color w:val="000000"/>
          <w:sz w:val="22"/>
          <w:szCs w:val="22"/>
        </w:rPr>
        <w:t>Treść Uchwały nr 3:</w:t>
      </w:r>
    </w:p>
    <w:p w:rsidR="003D429E" w:rsidRDefault="005F50A7">
      <w:pPr>
        <w:pStyle w:val="Tekstpodstawowy"/>
      </w:pP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 xml:space="preserve">Komisja 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Dialogu Obywatelskiego ds. Kultury kieruje do Wiceprezydenta Miasta Łodzi oraz Wydział Kultury postulat włączenia niezależnych organiz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 xml:space="preserve">acji eksperckich w procedury konkursowe na stanowiska dyrektorskie (ogłaszane na pdst. Ust. z kwietnia 2019) poprzez zaproszenie ich do opiniowania programów kandydatów na dyrektorów </w:t>
      </w:r>
      <w:bookmarkStart w:id="1" w:name="__DdeLink__1039_1079395625"/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i udostępnienie tych ekspertyz członkom komisji konkursowych</w:t>
      </w:r>
      <w:bookmarkEnd w:id="1"/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 xml:space="preserve"> lub bezpośre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dnie włączenie prze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d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stawicieli do składów komisji. Włączenie ekspertyz organizacji eksperckich wprowadza komponent oceny m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e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 xml:space="preserve">rytorycznej wieloletniego programu instytucji kultury – jako jeden z zasadniczych punktów postępowania konkursowego. </w:t>
      </w:r>
    </w:p>
    <w:p w:rsidR="003D429E" w:rsidRDefault="005F50A7">
      <w:pPr>
        <w:pStyle w:val="Tekstpodstawowy"/>
      </w:pP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 xml:space="preserve">W konkursie na 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dyrektora Miejskiej Galerii Sztuki postulujemy np. zwrócenie się przez UMŁ do AICA (po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l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skiej sekcji Międzynarodowego Stowarzyszenia Krytyków Sztuki) o wydanie opinii nt. programów wystawie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n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niczych proponowanych przez kandydatów na stanowisko dyrektora Miej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 xml:space="preserve">skiej Galerii Sztuki i udostępnienie ekspertyzy członkom komisji konkursowej lub włączenie przedstawiciela AICA do składu komisji.    </w:t>
      </w:r>
    </w:p>
    <w:p w:rsidR="003D429E" w:rsidRDefault="003D429E">
      <w:pPr>
        <w:rPr>
          <w:color w:val="000000"/>
          <w:highlight w:val="yellow"/>
        </w:rPr>
      </w:pPr>
    </w:p>
    <w:p w:rsidR="003D429E" w:rsidRDefault="005F50A7">
      <w:pPr>
        <w:ind w:left="567"/>
        <w:rPr>
          <w:color w:val="000000"/>
        </w:rPr>
      </w:pPr>
      <w:r>
        <w:rPr>
          <w:rFonts w:ascii="Amiri" w:hAnsi="Amiri"/>
          <w:color w:val="000000"/>
          <w:sz w:val="22"/>
          <w:szCs w:val="22"/>
          <w:highlight w:val="yellow"/>
        </w:rPr>
        <w:t xml:space="preserve">4. </w:t>
      </w:r>
      <w:r>
        <w:rPr>
          <w:rFonts w:ascii="Amiri" w:eastAsia="Calibri Light" w:hAnsi="Amiri" w:cs="Calibri Light"/>
          <w:color w:val="000000"/>
          <w:sz w:val="22"/>
          <w:szCs w:val="22"/>
          <w:highlight w:val="yellow"/>
        </w:rPr>
        <w:t xml:space="preserve">wniosek formalny: wybór przedstawicieli/lek KDO ds. Kultury do udziału w komisjach konkursowych na stanowiska kierownicze miejskich instytucji kultury </w:t>
      </w:r>
    </w:p>
    <w:p w:rsidR="003D429E" w:rsidRDefault="003D429E">
      <w:pPr>
        <w:rPr>
          <w:rFonts w:eastAsia="Calibri Light" w:cs="Calibri Light"/>
          <w:highlight w:val="yellow"/>
        </w:rPr>
      </w:pPr>
    </w:p>
    <w:p w:rsidR="003D429E" w:rsidRDefault="005F50A7">
      <w:pPr>
        <w:pStyle w:val="Tekstpodstawowy"/>
      </w:pPr>
      <w:r>
        <w:rPr>
          <w:rFonts w:ascii="Amiri" w:eastAsia="Calibri Light" w:hAnsi="Amiri" w:cs="Calibri Light"/>
          <w:color w:val="000000"/>
          <w:sz w:val="22"/>
          <w:szCs w:val="22"/>
        </w:rPr>
        <w:t>Treść Uchwały nr 4/2020</w:t>
      </w:r>
    </w:p>
    <w:p w:rsidR="003D429E" w:rsidRDefault="005F50A7">
      <w:pPr>
        <w:pStyle w:val="Tekstpodstawowy"/>
      </w:pPr>
      <w:r>
        <w:rPr>
          <w:rFonts w:ascii="Amiri" w:eastAsia="Calibri Light" w:hAnsi="Amiri" w:cs="Calibri Light"/>
          <w:b/>
          <w:bCs/>
          <w:i/>
          <w:iCs/>
          <w:color w:val="000000"/>
          <w:sz w:val="22"/>
          <w:szCs w:val="22"/>
        </w:rPr>
        <w:t xml:space="preserve">Komisja 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Dialogu Obywatelskiego ds. Kultury rekomenduje organizacje zawodowe lub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 xml:space="preserve"> twórcze właściwe ze względu na zakres działania instytucji wraz z wskazanymi przez nie przedstawicielami na członków komisji konkursowych, powoływanych w celu wyłonienia kandydatów na stanowiska dyrektorów miejskich instytucji kultury: </w:t>
      </w:r>
    </w:p>
    <w:p w:rsidR="003D429E" w:rsidRDefault="005F50A7">
      <w:pPr>
        <w:pStyle w:val="Tekstpodstawowy"/>
      </w:pPr>
      <w:bookmarkStart w:id="2" w:name="__DdeLink__621_3576955690"/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lastRenderedPageBreak/>
        <w:t xml:space="preserve">KDO ds. Kultury rekomenduje </w:t>
      </w:r>
      <w:bookmarkStart w:id="3" w:name="docs-internal-guid-e7bb0fd1-7fff-49dc-1b"/>
      <w:bookmarkEnd w:id="3"/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Łódzkie Stowarzyszenie Inicjatyw Miejskich Topografie, które wskazało prze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d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stawiciela - Łukasza Biskupskiego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 xml:space="preserve"> jako członka komisji konkursowej, która zostanie powoływana celu wył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o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 xml:space="preserve">nienia kandydata na stanowisko Dyrektora </w:t>
      </w:r>
      <w:bookmarkEnd w:id="2"/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Muzeum Mi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asta Łodzi, oraz w przypadku konieczności zastępstwa Stowarzyszenie Literackie im. K. K. Baczyńskiego, które wskazało przedstawiciela – Przemysława Owczarka,</w:t>
      </w:r>
    </w:p>
    <w:p w:rsidR="003D429E" w:rsidRDefault="005F50A7">
      <w:pPr>
        <w:pStyle w:val="Tekstpodstawowy"/>
      </w:pP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 xml:space="preserve">KDO ds. Kultury rekomenduje </w:t>
      </w:r>
      <w:bookmarkStart w:id="4" w:name="docs-internal-guid-cf856669-7fff-d3f4-23"/>
      <w:bookmarkEnd w:id="4"/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Polskie Towarzystwo Kulturoznawcze oddział w Łodzi, które wskazało prz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e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d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 xml:space="preserve">stawiciela – Tomasza Załuskiego 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jako członka komisji konkursowej, która zostanie powoływana celu wyłoni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e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 xml:space="preserve">nia kandydata na stanowisko Dyrektora 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Miejskiej Galerii Sztuki,</w:t>
      </w:r>
    </w:p>
    <w:p w:rsidR="003D429E" w:rsidRDefault="005F50A7">
      <w:pPr>
        <w:pStyle w:val="Tekstpodstawowy"/>
        <w:spacing w:after="0" w:line="331" w:lineRule="auto"/>
      </w:pP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 xml:space="preserve">KDO ds. Kultury rekomenduje </w:t>
      </w:r>
      <w:bookmarkStart w:id="5" w:name="docs-internal-guid-53e12bf3-7fff-1dc4-a5"/>
      <w:bookmarkEnd w:id="5"/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 xml:space="preserve">Polskie Towarzystwo Kulturoznawcze oddział w Łodzi, które 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wskazało prze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d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 xml:space="preserve">stawiciela – Tomasza Majewskiego 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jako członka komisji konkursowej, która zostanie powoływana celu wył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o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 xml:space="preserve">nienia kandydata na stanowisko Dyrektora 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Teatru Nowego im. Kazimierza Dejmka w Łodzi oraz w przypadku konieczności zastępstwa - Fundację Two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rzenia i Promowania Sztuki - ależ Gustawie!, która wskazała prze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d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 xml:space="preserve">stawicielkę – </w:t>
      </w:r>
      <w:bookmarkStart w:id="6" w:name="docs-internal-guid-f77aadc6-7fff-f8cb-3b"/>
      <w:bookmarkEnd w:id="6"/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Annę Zadęcką-Ziębę oraz Michała Lachmana, prodziekana Wydziału Filologicznego UŁ, rece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n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zenta „Łódź w kulturze”, dramaturga, wskazanego z ramienia Polskiego Towarzystwa Kulturozn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awczego.</w:t>
      </w:r>
    </w:p>
    <w:p w:rsidR="003D429E" w:rsidRDefault="003D429E">
      <w:pPr>
        <w:pStyle w:val="Tekstpodstawowy"/>
        <w:rPr>
          <w:color w:val="000000"/>
        </w:rPr>
      </w:pPr>
    </w:p>
    <w:p w:rsidR="003D429E" w:rsidRDefault="005F50A7">
      <w:pPr>
        <w:pStyle w:val="Tekstpodstawowy"/>
        <w:ind w:left="567"/>
      </w:pPr>
      <w:r>
        <w:rPr>
          <w:color w:val="000000"/>
          <w:sz w:val="22"/>
          <w:szCs w:val="22"/>
          <w:highlight w:val="yellow"/>
        </w:rPr>
        <w:t xml:space="preserve">5. </w:t>
      </w:r>
      <w:r>
        <w:rPr>
          <w:rFonts w:ascii="Amiri" w:eastAsia="Calibri Light" w:hAnsi="Amiri" w:cs="Calibri Light"/>
          <w:color w:val="000000"/>
          <w:sz w:val="22"/>
          <w:szCs w:val="22"/>
          <w:highlight w:val="yellow"/>
        </w:rPr>
        <w:t>wniosek formalny: skierowanie p</w:t>
      </w:r>
      <w:r>
        <w:rPr>
          <w:rFonts w:ascii="Amiri" w:hAnsi="Amiri"/>
          <w:color w:val="000000"/>
          <w:sz w:val="22"/>
          <w:szCs w:val="22"/>
          <w:highlight w:val="yellow"/>
        </w:rPr>
        <w:t>ostulatów i pytań dot. projektu Centralizacji Domów Kultury do W</w:t>
      </w:r>
      <w:r>
        <w:rPr>
          <w:rFonts w:ascii="Amiri" w:hAnsi="Amiri"/>
          <w:color w:val="000000"/>
          <w:sz w:val="22"/>
          <w:szCs w:val="22"/>
          <w:highlight w:val="yellow"/>
        </w:rPr>
        <w:t>i</w:t>
      </w:r>
      <w:r>
        <w:rPr>
          <w:rFonts w:ascii="Amiri" w:hAnsi="Amiri"/>
          <w:color w:val="000000"/>
          <w:sz w:val="22"/>
          <w:szCs w:val="22"/>
          <w:highlight w:val="yellow"/>
        </w:rPr>
        <w:t>ceprezydenta Miasta Łodzi oraz Wydziału Kultury</w:t>
      </w:r>
    </w:p>
    <w:p w:rsidR="003D429E" w:rsidRDefault="003D429E">
      <w:pPr>
        <w:pStyle w:val="Tekstpodstawowy"/>
        <w:ind w:left="567"/>
        <w:rPr>
          <w:rFonts w:ascii="Amiri" w:hAnsi="Amiri"/>
          <w:color w:val="000000"/>
          <w:sz w:val="22"/>
          <w:szCs w:val="22"/>
          <w:highlight w:val="yellow"/>
        </w:rPr>
      </w:pPr>
    </w:p>
    <w:p w:rsidR="003D429E" w:rsidRDefault="005F50A7">
      <w:pPr>
        <w:pStyle w:val="Tekstpodstawowy"/>
      </w:pPr>
      <w:r>
        <w:rPr>
          <w:rFonts w:ascii="Amiri" w:eastAsia="Calibri Light" w:hAnsi="Amiri" w:cs="Calibri Light"/>
          <w:color w:val="000000"/>
          <w:sz w:val="22"/>
          <w:szCs w:val="22"/>
        </w:rPr>
        <w:t>Treść Uchwały nr 5/2020</w:t>
      </w:r>
    </w:p>
    <w:p w:rsidR="003D429E" w:rsidRDefault="005F50A7">
      <w:pPr>
        <w:pStyle w:val="Tekstpodstawowy"/>
      </w:pPr>
      <w:r>
        <w:rPr>
          <w:rFonts w:ascii="Amiri" w:eastAsia="Calibri Light" w:hAnsi="Amiri" w:cs="Calibri Light"/>
          <w:b/>
          <w:bCs/>
          <w:i/>
          <w:iCs/>
          <w:color w:val="000000"/>
          <w:sz w:val="22"/>
          <w:szCs w:val="22"/>
        </w:rPr>
        <w:t xml:space="preserve">Komisja 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Dialogu Obywatelskiego ds. Kultury wyraża sprzeciw wobec niejasnej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 xml:space="preserve"> procedury  centralizacji mie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j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skich instytucji kultury: Poleskiego Ośrodka Sztuki, Widzewskich Domów Kultury, Centrum Kultury Mł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o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dych, Bałuckiego Ośrodka Kultury oraz wyraża zaniepokojenie, co do zasadności samego projektu centraliz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a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 xml:space="preserve">cji bez przedstawienia 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jej modelu organizacyjno-finansowego. Wnioskujemy o pełną informację dotyczącą podstaw centralizacji, planu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 xml:space="preserve"> jej wdrożenia oraz domagamy się włączenia </w:t>
      </w:r>
      <w:r>
        <w:rPr>
          <w:rFonts w:ascii="Amiri" w:eastAsia="Calibri Light" w:hAnsi="Amiri" w:cs="Calibri Light"/>
          <w:b/>
          <w:bCs/>
          <w:i/>
          <w:iCs/>
          <w:color w:val="000000"/>
          <w:sz w:val="22"/>
          <w:szCs w:val="22"/>
        </w:rPr>
        <w:t xml:space="preserve">Komisja 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 xml:space="preserve">Dialogu Obywatelskiego ds. Kultury w otwartą debatę publiczną z udziałem mediów, 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poprzedzającą klu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czowe decyzje w tej sprawie. Pr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a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gniemy poznać odpowiedzi na pytania: Jakie jest zaplecze finansowe dotyczące decyzji stojącej za centraliz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a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cją domów kultury? Jaki jest koszt finansowy  centralizacji? W jakim stopniu centralizacja wpłynie na możl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i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>wość pozys</w:t>
      </w:r>
      <w:r>
        <w:rPr>
          <w:rFonts w:ascii="Amiri" w:hAnsi="Amiri"/>
          <w:b/>
          <w:bCs/>
          <w:i/>
          <w:iCs/>
          <w:color w:val="000000"/>
          <w:sz w:val="22"/>
          <w:szCs w:val="22"/>
        </w:rPr>
        <w:t xml:space="preserve">kiwania przez domy kultury zewnętrznych środków? Jakie inne modele współpracy lub sieciowana domów kultury rozważał Urząd Miasta Łodzi? </w:t>
      </w:r>
    </w:p>
    <w:p w:rsidR="003D429E" w:rsidRDefault="003D429E">
      <w:pPr>
        <w:pStyle w:val="Tekstpodstawowy"/>
        <w:rPr>
          <w:color w:val="000000"/>
        </w:rPr>
      </w:pPr>
    </w:p>
    <w:p w:rsidR="003D429E" w:rsidRDefault="005F50A7">
      <w:pPr>
        <w:pStyle w:val="Tekstpodstawowy"/>
        <w:ind w:left="567"/>
        <w:rPr>
          <w:color w:val="000000"/>
        </w:rPr>
      </w:pPr>
      <w:r>
        <w:rPr>
          <w:color w:val="000000"/>
          <w:highlight w:val="yellow"/>
        </w:rPr>
        <w:t xml:space="preserve">6. </w:t>
      </w:r>
      <w:r>
        <w:rPr>
          <w:rFonts w:ascii="Amiri" w:eastAsia="Calibri Light" w:hAnsi="Amiri" w:cs="Calibri Light"/>
          <w:color w:val="000000"/>
          <w:sz w:val="22"/>
          <w:szCs w:val="22"/>
          <w:highlight w:val="yellow"/>
        </w:rPr>
        <w:t xml:space="preserve">wniosek formalny: skierowanie zapytania dotyczącego finansowania kultury </w:t>
      </w:r>
      <w:r>
        <w:rPr>
          <w:rFonts w:ascii="Amiri" w:hAnsi="Amiri"/>
          <w:color w:val="000000"/>
          <w:sz w:val="22"/>
          <w:szCs w:val="22"/>
          <w:highlight w:val="yellow"/>
        </w:rPr>
        <w:t xml:space="preserve">do Wiceprezydenta Miasta Łodzi oraz </w:t>
      </w:r>
      <w:r>
        <w:rPr>
          <w:rFonts w:ascii="Amiri" w:hAnsi="Amiri"/>
          <w:color w:val="000000"/>
          <w:sz w:val="22"/>
          <w:szCs w:val="22"/>
          <w:highlight w:val="yellow"/>
        </w:rPr>
        <w:t>Wydziału Kultury w związku z pandemią.</w:t>
      </w:r>
    </w:p>
    <w:p w:rsidR="003D429E" w:rsidRDefault="005F50A7">
      <w:pPr>
        <w:pStyle w:val="Tekstpodstawowy"/>
      </w:pPr>
      <w:r>
        <w:rPr>
          <w:rFonts w:ascii="Amiri" w:eastAsia="Calibri Light" w:hAnsi="Amiri" w:cs="Calibri Light"/>
          <w:color w:val="000000"/>
          <w:sz w:val="22"/>
          <w:szCs w:val="22"/>
        </w:rPr>
        <w:t>Treść Uchwały nr 6/2020</w:t>
      </w:r>
    </w:p>
    <w:p w:rsidR="003D429E" w:rsidRDefault="005F50A7">
      <w:pPr>
        <w:pStyle w:val="Tekstpodstawowy"/>
      </w:pPr>
      <w:r>
        <w:rPr>
          <w:rFonts w:ascii="Amiri" w:eastAsia="Calibri Light" w:hAnsi="Amiri" w:cs="Calibri Light"/>
          <w:b/>
          <w:bCs/>
          <w:i/>
          <w:iCs/>
          <w:color w:val="000000"/>
          <w:sz w:val="22"/>
          <w:szCs w:val="22"/>
        </w:rPr>
        <w:t xml:space="preserve">Komisja 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Dialogu Obywatelskiego ds. Kultury wnioskuje o przedstawienie informacji dotyczącej finansowania kultury w związku z pandemią. Jaka jest kondycja finansowa łódzkiej kultury? O ile zmnie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jszy się finansow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a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nie kultury w kolejnym roku? Czy cięcia będą proporcjonalne do innych dziedzin? Jaka jest alokacja środków na konkursy grantowe w dziedzinie kultury? Jakie będą zmiany w tym zakresie? Jakie są zasady dotyczące wkładów własnych? Czy jest p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 xml:space="preserve">lan wsparcia twórców/czyń i organizacji pozarządowych w okresie pandemii? </w:t>
      </w:r>
    </w:p>
    <w:p w:rsidR="003D429E" w:rsidRDefault="003D429E">
      <w:pPr>
        <w:pStyle w:val="Tekstpodstawowy"/>
        <w:rPr>
          <w:color w:val="000000"/>
        </w:rPr>
      </w:pPr>
    </w:p>
    <w:p w:rsidR="003D429E" w:rsidRDefault="005F50A7">
      <w:pPr>
        <w:pStyle w:val="Tekstpodstawowy"/>
        <w:ind w:left="567"/>
      </w:pPr>
      <w:r>
        <w:rPr>
          <w:color w:val="000000"/>
          <w:highlight w:val="yellow"/>
        </w:rPr>
        <w:lastRenderedPageBreak/>
        <w:t xml:space="preserve">7. </w:t>
      </w:r>
      <w:r>
        <w:rPr>
          <w:rFonts w:ascii="Amiri" w:eastAsia="Calibri Light" w:hAnsi="Amiri" w:cs="Calibri Light"/>
          <w:color w:val="000000"/>
          <w:sz w:val="22"/>
          <w:szCs w:val="22"/>
          <w:highlight w:val="yellow"/>
        </w:rPr>
        <w:t>wniosek formalny: skierowanie postulatu dot. włączenia przedstawiciela KDO ds. Kultury do zespołu roboczego przygotowującego projekt zmiany uchwały dot. Polityki lokalowej w asp</w:t>
      </w:r>
      <w:r>
        <w:rPr>
          <w:rFonts w:ascii="Amiri" w:eastAsia="Calibri Light" w:hAnsi="Amiri" w:cs="Calibri Light"/>
          <w:color w:val="000000"/>
          <w:sz w:val="22"/>
          <w:szCs w:val="22"/>
          <w:highlight w:val="yellow"/>
        </w:rPr>
        <w:t>ekcie pracowni twó</w:t>
      </w:r>
      <w:r>
        <w:rPr>
          <w:rFonts w:ascii="Amiri" w:eastAsia="Calibri Light" w:hAnsi="Amiri" w:cs="Calibri Light"/>
          <w:color w:val="000000"/>
          <w:sz w:val="22"/>
          <w:szCs w:val="22"/>
          <w:highlight w:val="yellow"/>
        </w:rPr>
        <w:t>r</w:t>
      </w:r>
      <w:r>
        <w:rPr>
          <w:rFonts w:ascii="Amiri" w:eastAsia="Calibri Light" w:hAnsi="Amiri" w:cs="Calibri Light"/>
          <w:color w:val="000000"/>
          <w:sz w:val="22"/>
          <w:szCs w:val="22"/>
          <w:highlight w:val="yellow"/>
        </w:rPr>
        <w:t>czych do Wiceprezydenta Miasta Łodzi oraz Wydziału Kultury.</w:t>
      </w:r>
    </w:p>
    <w:p w:rsidR="003D429E" w:rsidRDefault="005F50A7">
      <w:pPr>
        <w:pStyle w:val="Tekstpodstawowy"/>
      </w:pPr>
      <w:r>
        <w:rPr>
          <w:rFonts w:ascii="Amiri" w:eastAsia="Calibri Light" w:hAnsi="Amiri" w:cs="Calibri Light"/>
          <w:color w:val="000000"/>
          <w:sz w:val="22"/>
          <w:szCs w:val="22"/>
        </w:rPr>
        <w:t>Treść Uchwały nr 7/2020</w:t>
      </w:r>
    </w:p>
    <w:p w:rsidR="003D429E" w:rsidRDefault="005F50A7">
      <w:pPr>
        <w:pStyle w:val="Tekstpodstawowy"/>
        <w:ind w:left="567"/>
      </w:pPr>
      <w:r>
        <w:rPr>
          <w:rFonts w:ascii="Amiri" w:eastAsia="Calibri Light" w:hAnsi="Amiri" w:cs="Calibri Light"/>
          <w:b/>
          <w:bCs/>
          <w:i/>
          <w:iCs/>
          <w:color w:val="000000"/>
          <w:sz w:val="22"/>
          <w:szCs w:val="22"/>
        </w:rPr>
        <w:t xml:space="preserve">Komisja 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Dialogu Obywatelskiego ds. Kultury postuluje włączenie reprezentanta Komisji do zespołu r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o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boczego przygotowującego projekt zmiany uchwały dot. Po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lityki lokalowej w aspekcie pracowni twó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>r</w:t>
      </w:r>
      <w:r>
        <w:rPr>
          <w:rStyle w:val="Mocnowyrniony"/>
          <w:rFonts w:ascii="Amiri" w:eastAsia="Calibri Light" w:hAnsi="Amiri" w:cs="Calibri Light"/>
          <w:i/>
          <w:iCs/>
          <w:color w:val="000000"/>
          <w:sz w:val="22"/>
          <w:szCs w:val="22"/>
        </w:rPr>
        <w:t xml:space="preserve">czych </w:t>
      </w:r>
    </w:p>
    <w:p w:rsidR="003D429E" w:rsidRDefault="003D429E">
      <w:pPr>
        <w:pStyle w:val="Tekstpodstawowy"/>
        <w:ind w:left="567"/>
        <w:rPr>
          <w:rFonts w:ascii="Roboto;sans-serif" w:eastAsia="Calibri Light" w:hAnsi="Roboto;sans-serif" w:cs="Calibri Light"/>
          <w:color w:val="000000"/>
          <w:sz w:val="23"/>
        </w:rPr>
      </w:pPr>
    </w:p>
    <w:p w:rsidR="003D429E" w:rsidRDefault="005F50A7">
      <w:pPr>
        <w:pStyle w:val="Standard"/>
        <w:jc w:val="both"/>
        <w:rPr>
          <w:rFonts w:ascii="Amiri" w:hAnsi="Amiri"/>
          <w:color w:val="6666FF"/>
        </w:rPr>
      </w:pPr>
      <w:r>
        <w:rPr>
          <w:rFonts w:ascii="Amiri" w:eastAsia="Calibri Light" w:hAnsi="Amiri" w:cs="Calibri Light"/>
        </w:rPr>
        <w:t>IV. GŁOSOWANIA UCHWAŁ</w:t>
      </w:r>
    </w:p>
    <w:p w:rsidR="003D429E" w:rsidRDefault="003D429E">
      <w:pPr>
        <w:pStyle w:val="Standard"/>
        <w:jc w:val="both"/>
        <w:rPr>
          <w:rFonts w:eastAsia="Calibri Light" w:cs="Calibri Light"/>
        </w:rPr>
      </w:pPr>
    </w:p>
    <w:p w:rsidR="003D429E" w:rsidRDefault="005F50A7">
      <w:pPr>
        <w:pStyle w:val="Standard"/>
        <w:jc w:val="both"/>
      </w:pPr>
      <w:r>
        <w:rPr>
          <w:rFonts w:ascii="Amiri" w:eastAsia="Calibri Light" w:hAnsi="Amiri" w:cs="Calibri Light"/>
        </w:rPr>
        <w:t xml:space="preserve">Na gruncie regulaminu:  </w:t>
      </w:r>
    </w:p>
    <w:p w:rsidR="003D429E" w:rsidRDefault="003D429E">
      <w:pPr>
        <w:pStyle w:val="Standard"/>
        <w:jc w:val="both"/>
        <w:rPr>
          <w:rFonts w:eastAsia="Calibri Light" w:cs="Calibri Light"/>
        </w:rPr>
      </w:pPr>
    </w:p>
    <w:p w:rsidR="003D429E" w:rsidRDefault="005F50A7">
      <w:pPr>
        <w:pStyle w:val="Tekstpodstawowy"/>
        <w:rPr>
          <w:rFonts w:ascii="Amiri" w:hAnsi="Amiri"/>
          <w:color w:val="6666FF"/>
        </w:rPr>
      </w:pPr>
      <w:r>
        <w:rPr>
          <w:rFonts w:ascii="Amiri" w:eastAsia="Calibri Light" w:hAnsi="Amiri" w:cs="Calibri Light"/>
          <w:color w:val="000000"/>
        </w:rPr>
        <w:t>Każda organizacja i podmiot ma prawo do jednego głosu i przysługuje jej jeden mandat do głosowania podczas posiedzenia Komisji, zatem liczba osób uprawnionych</w:t>
      </w:r>
      <w:r>
        <w:rPr>
          <w:rFonts w:ascii="Amiri" w:eastAsia="Calibri Light" w:hAnsi="Amiri" w:cs="Calibri Light"/>
          <w:color w:val="000000"/>
        </w:rPr>
        <w:t xml:space="preserve"> do głosowania to: </w:t>
      </w:r>
      <w:r>
        <w:rPr>
          <w:rFonts w:ascii="Amiri" w:eastAsia="Calibri Light" w:hAnsi="Amiri" w:cs="Calibri Light"/>
          <w:b/>
          <w:bCs/>
          <w:color w:val="000000"/>
        </w:rPr>
        <w:t>12 na sali obrad i 1 osoba online</w:t>
      </w:r>
    </w:p>
    <w:p w:rsidR="003D429E" w:rsidRDefault="005F50A7">
      <w:pPr>
        <w:pStyle w:val="Tekstpodstawowy"/>
      </w:pPr>
      <w:r>
        <w:rPr>
          <w:rFonts w:ascii="Amiri" w:eastAsia="Calibri Light" w:hAnsi="Amiri" w:cs="Calibri Light"/>
          <w:color w:val="000000"/>
        </w:rPr>
        <w:t>Decyzje Komisji zapadają w głosowaniu jawnym większością głosów bez względu na liczbę członków, wyjaśniono nowym członkom na gruncie regulaminu, że nie jest wymagane kworum połowy organiz</w:t>
      </w:r>
      <w:r>
        <w:rPr>
          <w:rFonts w:ascii="Amiri" w:eastAsia="Calibri Light" w:hAnsi="Amiri" w:cs="Calibri Light"/>
          <w:color w:val="000000"/>
        </w:rPr>
        <w:t>a</w:t>
      </w:r>
      <w:r>
        <w:rPr>
          <w:rFonts w:ascii="Amiri" w:eastAsia="Calibri Light" w:hAnsi="Amiri" w:cs="Calibri Light"/>
          <w:color w:val="000000"/>
        </w:rPr>
        <w:t xml:space="preserve">cji należących </w:t>
      </w:r>
      <w:r>
        <w:rPr>
          <w:rFonts w:ascii="Amiri" w:eastAsia="Calibri Light" w:hAnsi="Amiri" w:cs="Calibri Light"/>
          <w:color w:val="000000"/>
        </w:rPr>
        <w:t>do KDO ds. Kultury.</w:t>
      </w:r>
    </w:p>
    <w:p w:rsidR="003D429E" w:rsidRDefault="005F50A7">
      <w:pPr>
        <w:pStyle w:val="Standard"/>
        <w:rPr>
          <w:rFonts w:ascii="Amiri" w:hAnsi="Amiri"/>
          <w:color w:val="6666FF"/>
        </w:rPr>
      </w:pPr>
      <w:r>
        <w:rPr>
          <w:rFonts w:ascii="Amiri" w:eastAsia="Calibri Light" w:hAnsi="Amiri" w:cs="Calibri Light"/>
        </w:rPr>
        <w:t>Dla ważności uchwał Komisji podczas posiedzenia stwierdzono wymaganą obecność przynajmniej jednego członka Prezydium Komisji.</w:t>
      </w:r>
    </w:p>
    <w:p w:rsidR="003D429E" w:rsidRDefault="003D429E">
      <w:pPr>
        <w:pStyle w:val="Tekstpodstawowy"/>
        <w:rPr>
          <w:rFonts w:eastAsia="Calibri Light" w:cs="Calibri Light"/>
          <w:color w:val="000000"/>
        </w:rPr>
      </w:pPr>
    </w:p>
    <w:p w:rsidR="003D429E" w:rsidRDefault="005F50A7">
      <w:pPr>
        <w:pStyle w:val="Tekstpodstawowy"/>
        <w:rPr>
          <w:color w:val="000000"/>
        </w:rPr>
      </w:pPr>
      <w:r>
        <w:rPr>
          <w:rFonts w:ascii="Amiri" w:eastAsia="Calibri Light" w:hAnsi="Amiri" w:cs="Calibri Light"/>
          <w:color w:val="000000"/>
        </w:rPr>
        <w:t>Odczytano projekt Uchwał i przeprowadzono głosowania. Uchwały stanowią Załącznik do Protokołu.</w:t>
      </w:r>
    </w:p>
    <w:p w:rsidR="003D429E" w:rsidRDefault="003D429E">
      <w:pPr>
        <w:pStyle w:val="Tekstpodstawowy"/>
        <w:jc w:val="both"/>
        <w:rPr>
          <w:rFonts w:eastAsia="Calibri Light" w:cs="Calibri Light"/>
          <w:color w:val="000000"/>
        </w:rPr>
      </w:pPr>
    </w:p>
    <w:p w:rsidR="003D429E" w:rsidRDefault="005F50A7">
      <w:pPr>
        <w:pStyle w:val="Standard"/>
        <w:jc w:val="both"/>
      </w:pPr>
      <w:r>
        <w:rPr>
          <w:rFonts w:ascii="Amiri" w:eastAsia="Calibri Light" w:hAnsi="Amiri" w:cs="Calibri Light"/>
          <w:u w:val="single" w:color="FFFFFF"/>
        </w:rPr>
        <w:t xml:space="preserve">Uchwała Zebrania Komisji </w:t>
      </w:r>
      <w:r>
        <w:rPr>
          <w:rStyle w:val="Mocnowyrniony"/>
          <w:rFonts w:ascii="Amiri" w:eastAsia="Calibri Light" w:hAnsi="Amiri" w:cs="Calibri Light"/>
          <w:b w:val="0"/>
          <w:bCs w:val="0"/>
          <w:u w:val="single" w:color="FFFFFF"/>
        </w:rPr>
        <w:t xml:space="preserve">Dialogu Obywatelskiego </w:t>
      </w:r>
      <w:r>
        <w:rPr>
          <w:rFonts w:ascii="Amiri" w:eastAsia="Calibri Light" w:hAnsi="Amiri" w:cs="Calibri Light"/>
          <w:u w:val="single" w:color="FFFFFF"/>
        </w:rPr>
        <w:t>ds. Kultury nr 1/2020</w:t>
      </w:r>
    </w:p>
    <w:p w:rsidR="003D429E" w:rsidRDefault="005F50A7">
      <w:pPr>
        <w:pStyle w:val="Standard"/>
        <w:jc w:val="both"/>
      </w:pPr>
      <w:r>
        <w:rPr>
          <w:rFonts w:ascii="Amiri" w:eastAsia="Calibri Light" w:hAnsi="Amiri" w:cs="Calibri Light"/>
          <w:u w:color="FFFFFF"/>
        </w:rPr>
        <w:t>Liczba osób uprawnionych w momencie głosowania: 13</w:t>
      </w:r>
    </w:p>
    <w:p w:rsidR="003D429E" w:rsidRDefault="005F50A7">
      <w:pPr>
        <w:pStyle w:val="Tekstpodstawowy"/>
        <w:jc w:val="both"/>
      </w:pPr>
      <w:r>
        <w:rPr>
          <w:rFonts w:ascii="Amiri" w:eastAsia="Calibri Light" w:hAnsi="Amiri" w:cs="Calibri Light"/>
          <w:color w:val="000000"/>
        </w:rPr>
        <w:t>W głosowaniu jawnym Uchwałę przyjęto jednogłośnie.</w:t>
      </w:r>
    </w:p>
    <w:p w:rsidR="003D429E" w:rsidRDefault="003D429E">
      <w:pPr>
        <w:pStyle w:val="Tekstpodstawowy"/>
        <w:jc w:val="both"/>
        <w:rPr>
          <w:rFonts w:eastAsia="Calibri Light" w:cs="Calibri Light"/>
          <w:color w:val="000000"/>
        </w:rPr>
      </w:pPr>
    </w:p>
    <w:p w:rsidR="003D429E" w:rsidRDefault="005F50A7">
      <w:pPr>
        <w:pStyle w:val="Standard"/>
        <w:jc w:val="both"/>
      </w:pPr>
      <w:r>
        <w:rPr>
          <w:rFonts w:ascii="Amiri" w:eastAsia="Calibri Light" w:hAnsi="Amiri" w:cs="Calibri Light"/>
          <w:u w:val="single" w:color="FFFFFF"/>
        </w:rPr>
        <w:t xml:space="preserve">Uchwała Zebrania Komisji </w:t>
      </w:r>
      <w:r>
        <w:rPr>
          <w:rStyle w:val="Mocnowyrniony"/>
          <w:rFonts w:ascii="Amiri" w:eastAsia="Calibri Light" w:hAnsi="Amiri" w:cs="Calibri Light"/>
          <w:b w:val="0"/>
          <w:bCs w:val="0"/>
          <w:u w:val="single" w:color="FFFFFF"/>
        </w:rPr>
        <w:t xml:space="preserve">Dialogu Obywatelskiego </w:t>
      </w:r>
      <w:r>
        <w:rPr>
          <w:rFonts w:ascii="Amiri" w:eastAsia="Calibri Light" w:hAnsi="Amiri" w:cs="Calibri Light"/>
          <w:u w:val="single" w:color="FFFFFF"/>
        </w:rPr>
        <w:t>ds. Kultury nr 2/2020</w:t>
      </w:r>
    </w:p>
    <w:p w:rsidR="003D429E" w:rsidRDefault="005F50A7">
      <w:pPr>
        <w:pStyle w:val="Standard"/>
        <w:jc w:val="both"/>
        <w:rPr>
          <w:rFonts w:ascii="Amiri" w:hAnsi="Amiri"/>
          <w:color w:val="6666FF"/>
          <w:u w:color="FFFFFF"/>
        </w:rPr>
      </w:pPr>
      <w:r>
        <w:rPr>
          <w:rFonts w:ascii="Amiri" w:eastAsia="Calibri Light" w:hAnsi="Amiri" w:cs="Calibri Light"/>
          <w:u w:color="FFFFFF"/>
        </w:rPr>
        <w:t>Liczba osób u</w:t>
      </w:r>
      <w:r>
        <w:rPr>
          <w:rFonts w:ascii="Amiri" w:eastAsia="Calibri Light" w:hAnsi="Amiri" w:cs="Calibri Light"/>
          <w:u w:color="FFFFFF"/>
        </w:rPr>
        <w:t>prawnionych w momencie głosowania: 13</w:t>
      </w:r>
    </w:p>
    <w:p w:rsidR="003D429E" w:rsidRDefault="005F50A7">
      <w:pPr>
        <w:pStyle w:val="Tekstpodstawowy"/>
        <w:jc w:val="both"/>
      </w:pPr>
      <w:r>
        <w:rPr>
          <w:rFonts w:ascii="Amiri" w:eastAsia="Calibri Light" w:hAnsi="Amiri" w:cs="Calibri Light"/>
          <w:color w:val="000000"/>
        </w:rPr>
        <w:t>W głosowaniu jawnym Uchwałę przyjęto jednogłośnie.</w:t>
      </w:r>
    </w:p>
    <w:p w:rsidR="003D429E" w:rsidRDefault="005F50A7">
      <w:pPr>
        <w:pStyle w:val="Standard"/>
        <w:jc w:val="both"/>
      </w:pPr>
      <w:r>
        <w:rPr>
          <w:rFonts w:ascii="Amiri" w:eastAsia="Calibri Light" w:hAnsi="Amiri" w:cs="Calibri Light"/>
        </w:rPr>
        <w:t xml:space="preserve"> </w:t>
      </w:r>
    </w:p>
    <w:p w:rsidR="003D429E" w:rsidRDefault="005F50A7">
      <w:pPr>
        <w:pStyle w:val="Standard"/>
        <w:jc w:val="both"/>
      </w:pPr>
      <w:r>
        <w:rPr>
          <w:rFonts w:ascii="Amiri" w:eastAsia="Calibri Light" w:hAnsi="Amiri" w:cs="Calibri Light"/>
          <w:u w:val="single" w:color="FFFFFF"/>
        </w:rPr>
        <w:t xml:space="preserve">Uchwała Zebrania Komisji </w:t>
      </w:r>
      <w:r>
        <w:rPr>
          <w:rStyle w:val="Mocnowyrniony"/>
          <w:rFonts w:ascii="Amiri" w:eastAsia="Calibri Light" w:hAnsi="Amiri" w:cs="Calibri Light"/>
          <w:b w:val="0"/>
          <w:bCs w:val="0"/>
          <w:u w:val="single" w:color="FFFFFF"/>
        </w:rPr>
        <w:t xml:space="preserve">Dialogu Obywatelskiego </w:t>
      </w:r>
      <w:r>
        <w:rPr>
          <w:rFonts w:ascii="Amiri" w:eastAsia="Calibri Light" w:hAnsi="Amiri" w:cs="Calibri Light"/>
          <w:u w:val="single" w:color="FFFFFF"/>
        </w:rPr>
        <w:t xml:space="preserve">ds. Kultury  nr 3/2020 </w:t>
      </w:r>
    </w:p>
    <w:p w:rsidR="003D429E" w:rsidRDefault="005F50A7">
      <w:pPr>
        <w:pStyle w:val="Standard"/>
        <w:jc w:val="both"/>
        <w:rPr>
          <w:rFonts w:ascii="Amiri" w:hAnsi="Amiri"/>
          <w:color w:val="6666FF"/>
        </w:rPr>
      </w:pPr>
      <w:r>
        <w:rPr>
          <w:rFonts w:ascii="Amiri" w:eastAsia="Calibri Light" w:hAnsi="Amiri" w:cs="Calibri Light"/>
        </w:rPr>
        <w:t>Liczba osób uprawnionych w momencie głosowania: 13</w:t>
      </w:r>
    </w:p>
    <w:p w:rsidR="003D429E" w:rsidRDefault="005F50A7">
      <w:pPr>
        <w:pStyle w:val="Tekstpodstawowy"/>
        <w:jc w:val="both"/>
      </w:pPr>
      <w:r>
        <w:rPr>
          <w:rFonts w:ascii="Amiri" w:eastAsia="Calibri Light" w:hAnsi="Amiri" w:cs="Calibri Light"/>
          <w:color w:val="000000"/>
        </w:rPr>
        <w:t>W głosowaniu jawnym Uchwałę przyjęto jedno</w:t>
      </w:r>
      <w:r>
        <w:rPr>
          <w:rFonts w:ascii="Amiri" w:eastAsia="Calibri Light" w:hAnsi="Amiri" w:cs="Calibri Light"/>
          <w:color w:val="000000"/>
        </w:rPr>
        <w:t>głośnie.</w:t>
      </w:r>
    </w:p>
    <w:p w:rsidR="003D429E" w:rsidRDefault="003D429E">
      <w:pPr>
        <w:pStyle w:val="Tekstpodstawowy"/>
        <w:jc w:val="both"/>
        <w:rPr>
          <w:rFonts w:eastAsia="Calibri Light" w:cs="Calibri Light"/>
          <w:color w:val="000000"/>
        </w:rPr>
      </w:pPr>
    </w:p>
    <w:p w:rsidR="003D429E" w:rsidRDefault="005F50A7">
      <w:pPr>
        <w:pStyle w:val="Standard"/>
        <w:jc w:val="both"/>
      </w:pPr>
      <w:r>
        <w:rPr>
          <w:rFonts w:ascii="Amiri" w:eastAsia="Calibri Light" w:hAnsi="Amiri" w:cs="Calibri Light"/>
          <w:u w:val="single" w:color="FFFFFF"/>
        </w:rPr>
        <w:t xml:space="preserve">Uchwała Zebrania Komisji </w:t>
      </w:r>
      <w:r>
        <w:rPr>
          <w:rStyle w:val="Mocnowyrniony"/>
          <w:rFonts w:ascii="Amiri" w:eastAsia="Calibri Light" w:hAnsi="Amiri" w:cs="Calibri Light"/>
          <w:b w:val="0"/>
          <w:bCs w:val="0"/>
          <w:u w:val="single" w:color="FFFFFF"/>
        </w:rPr>
        <w:t xml:space="preserve">Dialogu Obywatelskiego </w:t>
      </w:r>
      <w:r>
        <w:rPr>
          <w:rFonts w:ascii="Amiri" w:eastAsia="Calibri Light" w:hAnsi="Amiri" w:cs="Calibri Light"/>
          <w:u w:val="single" w:color="FFFFFF"/>
        </w:rPr>
        <w:t xml:space="preserve">ds. Kultury nr 4/2020 </w:t>
      </w:r>
    </w:p>
    <w:p w:rsidR="003D429E" w:rsidRDefault="005F50A7">
      <w:pPr>
        <w:pStyle w:val="Standard"/>
        <w:jc w:val="both"/>
        <w:rPr>
          <w:rFonts w:ascii="Amiri" w:hAnsi="Amiri"/>
          <w:color w:val="6666FF"/>
        </w:rPr>
      </w:pPr>
      <w:r>
        <w:rPr>
          <w:rFonts w:ascii="Amiri" w:eastAsia="Calibri Light" w:hAnsi="Amiri" w:cs="Calibri Light"/>
        </w:rPr>
        <w:t xml:space="preserve">Liczba osób uprawnionych w momencie głosowania: 12 (jedna osoba musiała opuścić obrady) </w:t>
      </w:r>
    </w:p>
    <w:p w:rsidR="003D429E" w:rsidRDefault="005F50A7">
      <w:pPr>
        <w:jc w:val="both"/>
      </w:pPr>
      <w:r>
        <w:rPr>
          <w:rFonts w:ascii="Amiri" w:eastAsia="Calibri Light" w:hAnsi="Amiri" w:cs="Calibri Light"/>
          <w:color w:val="000000"/>
        </w:rPr>
        <w:t>W głosowaniu jawnym Uchwałę przyjęto jednogłośnie</w:t>
      </w:r>
    </w:p>
    <w:p w:rsidR="003D429E" w:rsidRDefault="003D429E">
      <w:pPr>
        <w:jc w:val="both"/>
        <w:rPr>
          <w:rFonts w:eastAsia="Calibri Light" w:cs="Calibri Light"/>
          <w:color w:val="000000"/>
        </w:rPr>
      </w:pPr>
    </w:p>
    <w:p w:rsidR="003D429E" w:rsidRDefault="003D429E">
      <w:pPr>
        <w:pStyle w:val="Standard"/>
        <w:jc w:val="both"/>
        <w:rPr>
          <w:rFonts w:eastAsia="Calibri Light" w:cs="Calibri Light"/>
        </w:rPr>
      </w:pPr>
    </w:p>
    <w:p w:rsidR="003D429E" w:rsidRDefault="005F50A7">
      <w:pPr>
        <w:pStyle w:val="Standard"/>
        <w:jc w:val="both"/>
      </w:pPr>
      <w:r>
        <w:rPr>
          <w:rFonts w:ascii="Amiri" w:eastAsia="Calibri Light" w:hAnsi="Amiri" w:cs="Calibri Light"/>
          <w:u w:val="single" w:color="FFFFFF"/>
        </w:rPr>
        <w:t xml:space="preserve">Uchwała Zebrania Komisji </w:t>
      </w:r>
      <w:r>
        <w:rPr>
          <w:rStyle w:val="Mocnowyrniony"/>
          <w:rFonts w:ascii="Amiri" w:eastAsia="Calibri Light" w:hAnsi="Amiri" w:cs="Calibri Light"/>
          <w:b w:val="0"/>
          <w:bCs w:val="0"/>
          <w:u w:val="single" w:color="FFFFFF"/>
        </w:rPr>
        <w:t xml:space="preserve">Dialogu Obywatelskiego </w:t>
      </w:r>
      <w:r>
        <w:rPr>
          <w:rFonts w:ascii="Amiri" w:eastAsia="Calibri Light" w:hAnsi="Amiri" w:cs="Calibri Light"/>
          <w:u w:val="single" w:color="FFFFFF"/>
        </w:rPr>
        <w:t>ds. Kultury  nr 5/2020</w:t>
      </w:r>
    </w:p>
    <w:p w:rsidR="003D429E" w:rsidRDefault="005F50A7">
      <w:pPr>
        <w:pStyle w:val="Standard"/>
        <w:jc w:val="both"/>
        <w:rPr>
          <w:rFonts w:ascii="Amiri" w:hAnsi="Amiri"/>
          <w:color w:val="6666FF"/>
        </w:rPr>
      </w:pPr>
      <w:r>
        <w:rPr>
          <w:rFonts w:ascii="Amiri" w:eastAsia="Calibri Light" w:hAnsi="Amiri" w:cs="Calibri Light"/>
        </w:rPr>
        <w:t>Liczba osób uprawnionych w momencie głosowania: 12</w:t>
      </w:r>
    </w:p>
    <w:p w:rsidR="003D429E" w:rsidRDefault="005F50A7">
      <w:pPr>
        <w:pStyle w:val="Tekstpodstawowy"/>
        <w:jc w:val="both"/>
      </w:pPr>
      <w:r>
        <w:rPr>
          <w:rFonts w:ascii="Amiri" w:eastAsia="Calibri Light" w:hAnsi="Amiri" w:cs="Calibri Light"/>
          <w:color w:val="000000"/>
        </w:rPr>
        <w:t>W głosowaniu jawnym Uchwałę przyjęto większością głosów: 11 głosów za przyjęciem Uchwały, 0 głosów przeciw, 1 osoba wstrzymała się od głosu.</w:t>
      </w:r>
    </w:p>
    <w:p w:rsidR="003D429E" w:rsidRDefault="003D429E">
      <w:pPr>
        <w:pStyle w:val="Standard"/>
        <w:jc w:val="both"/>
        <w:rPr>
          <w:rFonts w:eastAsia="Calibri Light" w:cs="Calibri Light"/>
        </w:rPr>
      </w:pPr>
    </w:p>
    <w:p w:rsidR="003D429E" w:rsidRDefault="005F50A7">
      <w:pPr>
        <w:pStyle w:val="Standard"/>
        <w:jc w:val="both"/>
      </w:pPr>
      <w:r>
        <w:rPr>
          <w:rFonts w:ascii="Amiri" w:eastAsia="Calibri Light" w:hAnsi="Amiri" w:cs="Calibri Light"/>
          <w:u w:val="single" w:color="FFFFFF"/>
        </w:rPr>
        <w:t xml:space="preserve">Uchwała Zebrania </w:t>
      </w:r>
      <w:r>
        <w:rPr>
          <w:rFonts w:ascii="Amiri" w:eastAsia="Calibri Light" w:hAnsi="Amiri" w:cs="Calibri Light"/>
          <w:u w:val="single" w:color="FFFFFF"/>
        </w:rPr>
        <w:t xml:space="preserve">Komisji </w:t>
      </w:r>
      <w:r>
        <w:rPr>
          <w:rStyle w:val="Mocnowyrniony"/>
          <w:rFonts w:ascii="Amiri" w:eastAsia="Calibri Light" w:hAnsi="Amiri" w:cs="Calibri Light"/>
          <w:b w:val="0"/>
          <w:bCs w:val="0"/>
          <w:u w:val="single" w:color="FFFFFF"/>
        </w:rPr>
        <w:t xml:space="preserve">Dialogu Obywatelskiego </w:t>
      </w:r>
      <w:r>
        <w:rPr>
          <w:rFonts w:ascii="Amiri" w:eastAsia="Calibri Light" w:hAnsi="Amiri" w:cs="Calibri Light"/>
          <w:u w:val="single" w:color="FFFFFF"/>
        </w:rPr>
        <w:t xml:space="preserve">ds. Kultury nr 6/2020 </w:t>
      </w:r>
    </w:p>
    <w:p w:rsidR="003D429E" w:rsidRDefault="005F50A7">
      <w:pPr>
        <w:pStyle w:val="Standard"/>
        <w:jc w:val="both"/>
        <w:rPr>
          <w:rFonts w:ascii="Amiri" w:hAnsi="Amiri"/>
          <w:color w:val="6666FF"/>
        </w:rPr>
      </w:pPr>
      <w:r>
        <w:rPr>
          <w:rFonts w:ascii="Amiri" w:eastAsia="Calibri Light" w:hAnsi="Amiri" w:cs="Calibri Light"/>
        </w:rPr>
        <w:t>Liczba osób uprawnionych w momencie głosowania: 12</w:t>
      </w:r>
    </w:p>
    <w:p w:rsidR="003D429E" w:rsidRDefault="005F50A7">
      <w:pPr>
        <w:pStyle w:val="Tekstpodstawowy"/>
        <w:jc w:val="both"/>
      </w:pPr>
      <w:r>
        <w:rPr>
          <w:rFonts w:ascii="Amiri" w:eastAsia="Calibri Light" w:hAnsi="Amiri" w:cs="Calibri Light"/>
          <w:color w:val="000000"/>
        </w:rPr>
        <w:t>W głosowaniu jawnym Uchwałę przyjęto jednogłośnie.</w:t>
      </w:r>
    </w:p>
    <w:p w:rsidR="003D429E" w:rsidRDefault="003D429E">
      <w:pPr>
        <w:pStyle w:val="Standard"/>
        <w:jc w:val="both"/>
        <w:rPr>
          <w:rFonts w:eastAsia="Calibri Light" w:cs="Calibri Light"/>
        </w:rPr>
      </w:pPr>
    </w:p>
    <w:p w:rsidR="003D429E" w:rsidRDefault="003D429E">
      <w:pPr>
        <w:pStyle w:val="Standard"/>
        <w:jc w:val="both"/>
        <w:rPr>
          <w:rFonts w:eastAsia="Calibri Light" w:cs="Calibri Light"/>
        </w:rPr>
      </w:pPr>
    </w:p>
    <w:p w:rsidR="003D429E" w:rsidRDefault="005F50A7">
      <w:pPr>
        <w:pStyle w:val="Standard"/>
        <w:jc w:val="both"/>
      </w:pPr>
      <w:r>
        <w:rPr>
          <w:rFonts w:ascii="Amiri" w:eastAsia="Calibri Light" w:hAnsi="Amiri" w:cs="Calibri Light"/>
          <w:u w:val="single" w:color="FFFFFF"/>
        </w:rPr>
        <w:t xml:space="preserve">Uchwała Zebrania Komisji </w:t>
      </w:r>
      <w:r>
        <w:rPr>
          <w:rStyle w:val="Mocnowyrniony"/>
          <w:rFonts w:ascii="Amiri" w:eastAsia="Calibri Light" w:hAnsi="Amiri" w:cs="Calibri Light"/>
          <w:b w:val="0"/>
          <w:bCs w:val="0"/>
          <w:u w:val="single" w:color="FFFFFF"/>
        </w:rPr>
        <w:t xml:space="preserve">Dialogu Obywatelskiego </w:t>
      </w:r>
      <w:r>
        <w:rPr>
          <w:rFonts w:ascii="Amiri" w:eastAsia="Calibri Light" w:hAnsi="Amiri" w:cs="Calibri Light"/>
          <w:u w:val="single" w:color="FFFFFF"/>
        </w:rPr>
        <w:t xml:space="preserve">ds. Kultury nr 7/2020 </w:t>
      </w:r>
    </w:p>
    <w:p w:rsidR="003D429E" w:rsidRDefault="005F50A7">
      <w:pPr>
        <w:pStyle w:val="Standard"/>
        <w:jc w:val="both"/>
        <w:rPr>
          <w:rFonts w:ascii="Amiri" w:hAnsi="Amiri"/>
          <w:color w:val="6666FF"/>
        </w:rPr>
      </w:pPr>
      <w:r>
        <w:rPr>
          <w:rFonts w:ascii="Amiri" w:eastAsia="Calibri Light" w:hAnsi="Amiri" w:cs="Calibri Light"/>
        </w:rPr>
        <w:t xml:space="preserve">Liczba osób uprawnionych w </w:t>
      </w:r>
      <w:r>
        <w:rPr>
          <w:rFonts w:ascii="Amiri" w:eastAsia="Calibri Light" w:hAnsi="Amiri" w:cs="Calibri Light"/>
        </w:rPr>
        <w:t>momencie głosowania: 12</w:t>
      </w:r>
    </w:p>
    <w:p w:rsidR="003D429E" w:rsidRDefault="005F50A7">
      <w:pPr>
        <w:pStyle w:val="Tekstpodstawowy"/>
        <w:jc w:val="both"/>
      </w:pPr>
      <w:r>
        <w:rPr>
          <w:rFonts w:ascii="Amiri" w:eastAsia="Calibri Light" w:hAnsi="Amiri" w:cs="Calibri Light"/>
          <w:color w:val="000000"/>
        </w:rPr>
        <w:t>W głosowaniu jawnym Uchwałę przyjęto jednogłośnie.</w:t>
      </w:r>
    </w:p>
    <w:p w:rsidR="003D429E" w:rsidRDefault="003D429E">
      <w:pPr>
        <w:pStyle w:val="Tekstpodstawowy"/>
        <w:jc w:val="both"/>
        <w:rPr>
          <w:rFonts w:eastAsia="Calibri Light" w:cs="Calibri Light"/>
          <w:color w:val="000000"/>
        </w:rPr>
      </w:pPr>
    </w:p>
    <w:p w:rsidR="003D429E" w:rsidRDefault="005F50A7">
      <w:pPr>
        <w:pStyle w:val="Tekstpodstawowy"/>
        <w:jc w:val="both"/>
        <w:rPr>
          <w:rFonts w:ascii="Amiri" w:hAnsi="Amiri"/>
          <w:color w:val="6666FF"/>
        </w:rPr>
      </w:pPr>
      <w:r>
        <w:rPr>
          <w:rFonts w:ascii="Amiri" w:eastAsia="Calibri Light" w:hAnsi="Amiri" w:cs="Calibri Light"/>
          <w:b/>
          <w:bCs/>
          <w:color w:val="000000"/>
        </w:rPr>
        <w:t>Wolne wnioski</w:t>
      </w:r>
    </w:p>
    <w:p w:rsidR="003D429E" w:rsidRDefault="005F50A7">
      <w:pPr>
        <w:pStyle w:val="Tekstpodstawowy"/>
        <w:rPr>
          <w:rFonts w:ascii="Amiri" w:hAnsi="Amiri"/>
          <w:color w:val="6666FF"/>
        </w:rPr>
      </w:pPr>
      <w:r>
        <w:rPr>
          <w:rFonts w:ascii="Amiri" w:eastAsia="Calibri Light" w:hAnsi="Amiri" w:cs="Calibri Light"/>
          <w:color w:val="000000"/>
        </w:rPr>
        <w:t xml:space="preserve">Nie zgłoszono. </w:t>
      </w:r>
    </w:p>
    <w:p w:rsidR="003D429E" w:rsidRDefault="003D429E">
      <w:pPr>
        <w:pStyle w:val="Tekstpodstawowy"/>
        <w:rPr>
          <w:rFonts w:eastAsia="Calibri Light" w:cs="Calibri Light"/>
          <w:color w:val="000000"/>
        </w:rPr>
      </w:pPr>
    </w:p>
    <w:p w:rsidR="003D429E" w:rsidRDefault="005F50A7">
      <w:pPr>
        <w:pStyle w:val="Standard"/>
        <w:jc w:val="both"/>
        <w:rPr>
          <w:rFonts w:ascii="Amiri" w:hAnsi="Amiri"/>
          <w:color w:val="6666FF"/>
        </w:rPr>
      </w:pPr>
      <w:r>
        <w:rPr>
          <w:rFonts w:ascii="Amiri" w:eastAsia="Calibri Light" w:hAnsi="Amiri" w:cs="Calibri Light"/>
        </w:rPr>
        <w:t>Na tym zebranie zakończono.</w:t>
      </w:r>
    </w:p>
    <w:p w:rsidR="003D429E" w:rsidRDefault="003D429E">
      <w:pPr>
        <w:pStyle w:val="Standard"/>
        <w:jc w:val="both"/>
        <w:rPr>
          <w:rFonts w:eastAsia="Calibri Light" w:cs="Calibri Light"/>
        </w:rPr>
      </w:pPr>
    </w:p>
    <w:p w:rsidR="003D429E" w:rsidRDefault="003D429E">
      <w:pPr>
        <w:pStyle w:val="Standard"/>
        <w:rPr>
          <w:rFonts w:ascii="Amiri" w:eastAsia="Calibri Light" w:hAnsi="Amiri" w:cs="Calibri Light"/>
        </w:rPr>
      </w:pPr>
    </w:p>
    <w:p w:rsidR="003D429E" w:rsidRDefault="005F50A7">
      <w:pPr>
        <w:pStyle w:val="Standard"/>
        <w:jc w:val="both"/>
        <w:rPr>
          <w:rFonts w:ascii="Amiri" w:hAnsi="Amiri"/>
          <w:b/>
          <w:bCs/>
          <w:color w:val="6666FF"/>
        </w:rPr>
      </w:pPr>
      <w:r>
        <w:rPr>
          <w:rFonts w:ascii="Amiri" w:eastAsia="Calibri Light" w:hAnsi="Amiri" w:cs="Calibri Light"/>
          <w:b/>
          <w:bCs/>
        </w:rPr>
        <w:t>Załączniki do protokołu:</w:t>
      </w:r>
    </w:p>
    <w:p w:rsidR="003D429E" w:rsidRDefault="005F50A7">
      <w:pPr>
        <w:pStyle w:val="Standard"/>
        <w:jc w:val="both"/>
      </w:pPr>
      <w:r>
        <w:rPr>
          <w:rFonts w:ascii="Amiri" w:eastAsia="Calibri Light" w:hAnsi="Amiri" w:cs="Calibri Light"/>
        </w:rPr>
        <w:t xml:space="preserve">1/ Uchwała Zebrania Komisji </w:t>
      </w:r>
      <w:r>
        <w:rPr>
          <w:rStyle w:val="Mocnowyrniony"/>
          <w:rFonts w:ascii="Amiri" w:eastAsia="Calibri Light" w:hAnsi="Amiri" w:cs="Calibri Light"/>
          <w:b w:val="0"/>
          <w:bCs w:val="0"/>
        </w:rPr>
        <w:t xml:space="preserve">Dialogu Obywatelskiego </w:t>
      </w:r>
      <w:r>
        <w:rPr>
          <w:rFonts w:ascii="Amiri" w:eastAsia="Calibri Light" w:hAnsi="Amiri" w:cs="Calibri Light"/>
        </w:rPr>
        <w:t>ds. Kultury nr 1/2020</w:t>
      </w:r>
    </w:p>
    <w:p w:rsidR="003D429E" w:rsidRDefault="005F50A7">
      <w:pPr>
        <w:pStyle w:val="Standard"/>
        <w:jc w:val="both"/>
      </w:pPr>
      <w:r>
        <w:rPr>
          <w:rFonts w:ascii="Amiri" w:eastAsia="Calibri Light" w:hAnsi="Amiri" w:cs="Calibri Light"/>
        </w:rPr>
        <w:t xml:space="preserve">2/ Uchwała Zebrania Komisji </w:t>
      </w:r>
      <w:r>
        <w:rPr>
          <w:rStyle w:val="Mocnowyrniony"/>
          <w:rFonts w:ascii="Amiri" w:eastAsia="Calibri Light" w:hAnsi="Amiri" w:cs="Calibri Light"/>
          <w:b w:val="0"/>
          <w:bCs w:val="0"/>
        </w:rPr>
        <w:t xml:space="preserve">Dialogu Obywatelskiego </w:t>
      </w:r>
      <w:r>
        <w:rPr>
          <w:rFonts w:ascii="Amiri" w:eastAsia="Calibri Light" w:hAnsi="Amiri" w:cs="Calibri Light"/>
        </w:rPr>
        <w:t xml:space="preserve">ds. Kultury nr 2/2020 </w:t>
      </w:r>
    </w:p>
    <w:p w:rsidR="003D429E" w:rsidRDefault="005F50A7">
      <w:pPr>
        <w:pStyle w:val="Standard"/>
        <w:jc w:val="both"/>
      </w:pPr>
      <w:r>
        <w:rPr>
          <w:rFonts w:ascii="Amiri" w:eastAsia="Calibri Light" w:hAnsi="Amiri" w:cs="Calibri Light"/>
        </w:rPr>
        <w:t xml:space="preserve">3/ Uchwała Zebrania Komisji </w:t>
      </w:r>
      <w:r>
        <w:rPr>
          <w:rStyle w:val="Mocnowyrniony"/>
          <w:rFonts w:ascii="Amiri" w:eastAsia="Calibri Light" w:hAnsi="Amiri" w:cs="Calibri Light"/>
          <w:b w:val="0"/>
          <w:bCs w:val="0"/>
        </w:rPr>
        <w:t xml:space="preserve">Dialogu Obywatelskiego </w:t>
      </w:r>
      <w:r>
        <w:rPr>
          <w:rFonts w:ascii="Amiri" w:eastAsia="Calibri Light" w:hAnsi="Amiri" w:cs="Calibri Light"/>
        </w:rPr>
        <w:t xml:space="preserve">ds. Kultury  nr 3/2020 </w:t>
      </w:r>
    </w:p>
    <w:p w:rsidR="003D429E" w:rsidRDefault="005F50A7">
      <w:pPr>
        <w:pStyle w:val="Standard"/>
        <w:jc w:val="both"/>
      </w:pPr>
      <w:r>
        <w:rPr>
          <w:rFonts w:ascii="Amiri" w:eastAsia="Calibri Light" w:hAnsi="Amiri" w:cs="Calibri Light"/>
        </w:rPr>
        <w:t xml:space="preserve">4 / Uchwała Zebrania Komisji </w:t>
      </w:r>
      <w:r>
        <w:rPr>
          <w:rStyle w:val="Mocnowyrniony"/>
          <w:rFonts w:ascii="Amiri" w:eastAsia="Calibri Light" w:hAnsi="Amiri" w:cs="Calibri Light"/>
          <w:b w:val="0"/>
          <w:bCs w:val="0"/>
        </w:rPr>
        <w:t xml:space="preserve">Dialogu Obywatelskiego </w:t>
      </w:r>
      <w:r>
        <w:rPr>
          <w:rFonts w:ascii="Amiri" w:eastAsia="Calibri Light" w:hAnsi="Amiri" w:cs="Calibri Light"/>
        </w:rPr>
        <w:t xml:space="preserve">ds. Kultury nr 4/2020 </w:t>
      </w:r>
    </w:p>
    <w:p w:rsidR="003D429E" w:rsidRDefault="005F50A7">
      <w:pPr>
        <w:pStyle w:val="Standard"/>
        <w:jc w:val="both"/>
      </w:pPr>
      <w:r>
        <w:rPr>
          <w:rFonts w:ascii="Amiri" w:eastAsia="Calibri Light" w:hAnsi="Amiri" w:cs="Calibri Light"/>
        </w:rPr>
        <w:t xml:space="preserve">5 / Uchwała Zebrania Komisji </w:t>
      </w:r>
      <w:r>
        <w:rPr>
          <w:rStyle w:val="Mocnowyrniony"/>
          <w:rFonts w:ascii="Amiri" w:eastAsia="Calibri Light" w:hAnsi="Amiri" w:cs="Calibri Light"/>
          <w:b w:val="0"/>
          <w:bCs w:val="0"/>
        </w:rPr>
        <w:t>Dia</w:t>
      </w:r>
      <w:r>
        <w:rPr>
          <w:rStyle w:val="Mocnowyrniony"/>
          <w:rFonts w:ascii="Amiri" w:eastAsia="Calibri Light" w:hAnsi="Amiri" w:cs="Calibri Light"/>
          <w:b w:val="0"/>
          <w:bCs w:val="0"/>
        </w:rPr>
        <w:t xml:space="preserve">logu Obywatelskiego </w:t>
      </w:r>
      <w:r>
        <w:rPr>
          <w:rFonts w:ascii="Amiri" w:eastAsia="Calibri Light" w:hAnsi="Amiri" w:cs="Calibri Light"/>
        </w:rPr>
        <w:t xml:space="preserve">ds. Kultury  nr 5/2020 </w:t>
      </w:r>
    </w:p>
    <w:p w:rsidR="003D429E" w:rsidRDefault="005F50A7">
      <w:pPr>
        <w:pStyle w:val="Standard"/>
        <w:jc w:val="both"/>
      </w:pPr>
      <w:r>
        <w:rPr>
          <w:rFonts w:ascii="Amiri" w:eastAsia="Calibri Light" w:hAnsi="Amiri" w:cs="Calibri Light"/>
        </w:rPr>
        <w:t xml:space="preserve">6 / Uchwała Zebrania Komisji </w:t>
      </w:r>
      <w:r>
        <w:rPr>
          <w:rStyle w:val="Mocnowyrniony"/>
          <w:rFonts w:ascii="Amiri" w:eastAsia="Calibri Light" w:hAnsi="Amiri" w:cs="Calibri Light"/>
          <w:b w:val="0"/>
          <w:bCs w:val="0"/>
        </w:rPr>
        <w:t xml:space="preserve">Dialogu Obywatelskiego </w:t>
      </w:r>
      <w:r>
        <w:rPr>
          <w:rFonts w:ascii="Amiri" w:eastAsia="Calibri Light" w:hAnsi="Amiri" w:cs="Calibri Light"/>
        </w:rPr>
        <w:t xml:space="preserve">ds. Kultury nr 6/2020 </w:t>
      </w:r>
    </w:p>
    <w:p w:rsidR="003D429E" w:rsidRDefault="005F50A7">
      <w:pPr>
        <w:pStyle w:val="Standard"/>
        <w:jc w:val="both"/>
      </w:pPr>
      <w:r>
        <w:rPr>
          <w:rFonts w:ascii="Amiri" w:eastAsia="Calibri Light" w:hAnsi="Amiri" w:cs="Calibri Light"/>
        </w:rPr>
        <w:t xml:space="preserve">7 / Uchwała Zebrania Komisji </w:t>
      </w:r>
      <w:r>
        <w:rPr>
          <w:rStyle w:val="Mocnowyrniony"/>
          <w:rFonts w:ascii="Amiri" w:eastAsia="Calibri Light" w:hAnsi="Amiri" w:cs="Calibri Light"/>
          <w:b w:val="0"/>
          <w:bCs w:val="0"/>
        </w:rPr>
        <w:t xml:space="preserve">Dialogu Obywatelskiego </w:t>
      </w:r>
      <w:r>
        <w:rPr>
          <w:rFonts w:ascii="Amiri" w:eastAsia="Calibri Light" w:hAnsi="Amiri" w:cs="Calibri Light"/>
        </w:rPr>
        <w:t xml:space="preserve">ds. Kultury nr 7/2020 </w:t>
      </w:r>
    </w:p>
    <w:p w:rsidR="003D429E" w:rsidRDefault="005F50A7">
      <w:pPr>
        <w:pStyle w:val="Standard"/>
        <w:jc w:val="both"/>
      </w:pPr>
      <w:r>
        <w:rPr>
          <w:rFonts w:ascii="Amiri" w:eastAsia="Calibri Light" w:hAnsi="Amiri" w:cs="Calibri Light"/>
        </w:rPr>
        <w:t xml:space="preserve">8/ </w:t>
      </w:r>
      <w:r>
        <w:rPr>
          <w:rFonts w:ascii="Amiri" w:eastAsia="Calibri Light" w:hAnsi="Amiri" w:cs="Calibri Light"/>
        </w:rPr>
        <w:t>Lista obecności na Zebraniu w dniu 14.10.2020</w:t>
      </w:r>
    </w:p>
    <w:p w:rsidR="003D429E" w:rsidRDefault="003D429E">
      <w:pPr>
        <w:pStyle w:val="Standard"/>
        <w:jc w:val="both"/>
        <w:rPr>
          <w:rFonts w:ascii="Amiri" w:eastAsia="Calibri Light" w:hAnsi="Amiri" w:cs="Calibri Light"/>
        </w:rPr>
      </w:pPr>
    </w:p>
    <w:p w:rsidR="003D429E" w:rsidRDefault="003D429E">
      <w:pPr>
        <w:pStyle w:val="Tekstpodstawowy"/>
        <w:jc w:val="both"/>
        <w:rPr>
          <w:rFonts w:ascii="Amiri" w:eastAsia="Calibri Light" w:hAnsi="Amiri" w:cs="Calibri Light"/>
          <w:color w:val="000000"/>
        </w:rPr>
      </w:pPr>
    </w:p>
    <w:p w:rsidR="003D429E" w:rsidRDefault="005F50A7">
      <w:pPr>
        <w:pStyle w:val="Standard"/>
        <w:jc w:val="both"/>
        <w:rPr>
          <w:rFonts w:ascii="Amiri" w:hAnsi="Amiri"/>
          <w:color w:val="6666FF"/>
        </w:rPr>
      </w:pPr>
      <w:r>
        <w:rPr>
          <w:rFonts w:ascii="Amiri" w:eastAsia="Calibri Light" w:hAnsi="Amiri" w:cs="Calibri Light"/>
        </w:rPr>
        <w:t>Przewodnicz</w:t>
      </w:r>
      <w:r>
        <w:rPr>
          <w:rFonts w:ascii="Amiri" w:eastAsia="Calibri Light" w:hAnsi="Amiri" w:cs="Calibri Light"/>
        </w:rPr>
        <w:t xml:space="preserve">ąca Prezydium Komisji                Wiceprzewodnicząca / Członek  Prezydium Komisji    </w:t>
      </w:r>
    </w:p>
    <w:p w:rsidR="003D429E" w:rsidRDefault="005F50A7">
      <w:pPr>
        <w:pStyle w:val="Standard"/>
        <w:jc w:val="both"/>
        <w:rPr>
          <w:rFonts w:ascii="Amiri" w:hAnsi="Amiri"/>
          <w:color w:val="6666FF"/>
        </w:rPr>
      </w:pPr>
      <w:r>
        <w:rPr>
          <w:rFonts w:ascii="Amiri" w:eastAsia="Calibri Light" w:hAnsi="Amiri" w:cs="Calibri Light"/>
        </w:rPr>
        <w:t>(podpis)                                                                 (podpis)</w:t>
      </w:r>
    </w:p>
    <w:p w:rsidR="003D429E" w:rsidRDefault="009F0398">
      <w:pPr>
        <w:pStyle w:val="Standard"/>
        <w:jc w:val="both"/>
        <w:rPr>
          <w:rFonts w:ascii="Amiri" w:eastAsia="Calibri Light" w:hAnsi="Amiri" w:cs="Calibri Light"/>
        </w:rPr>
      </w:pPr>
      <w:r>
        <w:rPr>
          <w:rFonts w:ascii="Amiri" w:eastAsia="Calibri Light" w:hAnsi="Amiri" w:cs="Calibri Light"/>
        </w:rPr>
        <w:t>Marta Pszonak</w:t>
      </w:r>
      <w:r>
        <w:rPr>
          <w:rFonts w:ascii="Amiri" w:eastAsia="Calibri Light" w:hAnsi="Amiri" w:cs="Calibri Light"/>
        </w:rPr>
        <w:tab/>
      </w:r>
      <w:r>
        <w:rPr>
          <w:rFonts w:ascii="Amiri" w:eastAsia="Calibri Light" w:hAnsi="Amiri" w:cs="Calibri Light"/>
        </w:rPr>
        <w:tab/>
      </w:r>
      <w:r>
        <w:rPr>
          <w:rFonts w:ascii="Amiri" w:eastAsia="Calibri Light" w:hAnsi="Amiri" w:cs="Calibri Light"/>
        </w:rPr>
        <w:tab/>
      </w:r>
      <w:r>
        <w:rPr>
          <w:rFonts w:ascii="Amiri" w:eastAsia="Calibri Light" w:hAnsi="Amiri" w:cs="Calibri Light"/>
        </w:rPr>
        <w:tab/>
      </w:r>
      <w:r>
        <w:rPr>
          <w:rFonts w:ascii="Amiri" w:eastAsia="Calibri Light" w:hAnsi="Amiri" w:cs="Calibri Light"/>
        </w:rPr>
        <w:tab/>
        <w:t>Iwona Pietrzak</w:t>
      </w:r>
    </w:p>
    <w:p w:rsidR="003D429E" w:rsidRDefault="005F50A7">
      <w:pPr>
        <w:pStyle w:val="Standard"/>
        <w:jc w:val="both"/>
        <w:rPr>
          <w:rFonts w:ascii="Amiri" w:hAnsi="Amiri"/>
          <w:color w:val="6666FF"/>
        </w:rPr>
      </w:pPr>
      <w:r>
        <w:rPr>
          <w:rFonts w:ascii="Amiri" w:eastAsia="Calibri Light" w:hAnsi="Amiri" w:cs="Calibri Light"/>
        </w:rPr>
        <w:t>------------------------------------------                         -----------------</w:t>
      </w:r>
      <w:r>
        <w:rPr>
          <w:rFonts w:ascii="Amiri" w:eastAsia="Calibri Light" w:hAnsi="Amiri" w:cs="Calibri Light"/>
        </w:rPr>
        <w:t>--------------------------</w:t>
      </w:r>
    </w:p>
    <w:p w:rsidR="003D429E" w:rsidRDefault="003D429E">
      <w:pPr>
        <w:pStyle w:val="Standard"/>
        <w:jc w:val="both"/>
        <w:rPr>
          <w:rFonts w:ascii="Amiri" w:eastAsia="Calibri Light" w:hAnsi="Amiri" w:cs="Calibri Light"/>
        </w:rPr>
      </w:pPr>
    </w:p>
    <w:p w:rsidR="003D429E" w:rsidRDefault="003D429E">
      <w:pPr>
        <w:pStyle w:val="Tekstpodstawowy"/>
        <w:jc w:val="both"/>
        <w:rPr>
          <w:rFonts w:ascii="Amiri" w:eastAsia="Calibri Light" w:hAnsi="Amiri" w:cs="Calibri Light"/>
          <w:color w:val="000000"/>
        </w:rPr>
      </w:pPr>
    </w:p>
    <w:p w:rsidR="003D429E" w:rsidRDefault="005F50A7">
      <w:pPr>
        <w:pStyle w:val="Tekstpodstawowy"/>
        <w:jc w:val="both"/>
        <w:rPr>
          <w:color w:val="000000"/>
        </w:rPr>
      </w:pPr>
      <w:r>
        <w:rPr>
          <w:rFonts w:ascii="Amiri" w:eastAsia="Calibri Light" w:hAnsi="Amiri" w:cs="Calibri Light"/>
          <w:color w:val="000000"/>
        </w:rPr>
        <w:t>[ Oświadczenia woli w imieniu Komisji składa Przewodniczący Prezydium lub Wiceprzewodniczący łącznie z drugim członkiem Prezydium Komisji ]</w:t>
      </w:r>
    </w:p>
    <w:p w:rsidR="003D429E" w:rsidRDefault="003D429E">
      <w:pPr>
        <w:pStyle w:val="Standard"/>
        <w:jc w:val="both"/>
        <w:rPr>
          <w:rFonts w:ascii="Amiri" w:eastAsia="Calibri Light" w:hAnsi="Amiri" w:cs="Calibri Light"/>
        </w:rPr>
      </w:pPr>
    </w:p>
    <w:p w:rsidR="003D429E" w:rsidRDefault="003D429E">
      <w:pPr>
        <w:pStyle w:val="Standard"/>
        <w:jc w:val="both"/>
        <w:rPr>
          <w:rFonts w:ascii="Amiri" w:hAnsi="Amiri"/>
        </w:rPr>
      </w:pPr>
    </w:p>
    <w:p w:rsidR="003D429E" w:rsidRDefault="003D429E">
      <w:pPr>
        <w:rPr>
          <w:rFonts w:ascii="Amiri" w:hAnsi="Amiri"/>
          <w:color w:val="000000"/>
        </w:rPr>
      </w:pPr>
    </w:p>
    <w:p w:rsidR="003D429E" w:rsidRDefault="003D429E">
      <w:pPr>
        <w:rPr>
          <w:rFonts w:ascii="Amiri" w:hAnsi="Amiri"/>
          <w:color w:val="000000"/>
        </w:rPr>
      </w:pPr>
    </w:p>
    <w:p w:rsidR="003D429E" w:rsidRDefault="003D429E">
      <w:pPr>
        <w:pStyle w:val="Standard"/>
        <w:jc w:val="both"/>
      </w:pPr>
    </w:p>
    <w:sectPr w:rsidR="003D429E" w:rsidSect="003D429E">
      <w:headerReference w:type="default" r:id="rId7"/>
      <w:footerReference w:type="default" r:id="rId8"/>
      <w:pgSz w:w="12240" w:h="15840"/>
      <w:pgMar w:top="1134" w:right="1134" w:bottom="1134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A7" w:rsidRDefault="005F50A7" w:rsidP="003D429E">
      <w:r>
        <w:separator/>
      </w:r>
    </w:p>
  </w:endnote>
  <w:endnote w:type="continuationSeparator" w:id="0">
    <w:p w:rsidR="005F50A7" w:rsidRDefault="005F50A7" w:rsidP="003D4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;Helvetica;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;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miri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Mangal;Cambria 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9E" w:rsidRDefault="003D429E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A7" w:rsidRDefault="005F50A7" w:rsidP="003D429E">
      <w:r>
        <w:separator/>
      </w:r>
    </w:p>
  </w:footnote>
  <w:footnote w:type="continuationSeparator" w:id="0">
    <w:p w:rsidR="005F50A7" w:rsidRDefault="005F50A7" w:rsidP="003D4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29E" w:rsidRDefault="003D429E">
    <w:pPr>
      <w:pStyle w:val="Standard"/>
      <w:jc w:val="both"/>
      <w:rPr>
        <w:rFonts w:ascii="Calibri Light" w:eastAsia="Calibri Light" w:hAnsi="Calibri Light" w:cs="Calibri Light"/>
      </w:rPr>
    </w:pPr>
  </w:p>
  <w:p w:rsidR="003D429E" w:rsidRDefault="003D429E">
    <w:pPr>
      <w:pStyle w:val="Standard"/>
      <w:jc w:val="both"/>
      <w:rPr>
        <w:rFonts w:ascii="Calibri Light" w:eastAsia="Calibri Light" w:hAnsi="Calibri Light" w:cs="Calibri Ligh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429E"/>
    <w:rsid w:val="003D429E"/>
    <w:rsid w:val="005F50A7"/>
    <w:rsid w:val="009F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28F"/>
    <w:rPr>
      <w:sz w:val="24"/>
      <w:szCs w:val="24"/>
      <w:u w:color="FFFFFF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6628F"/>
    <w:rPr>
      <w:u w:val="single" w:color="FFFFFF"/>
    </w:rPr>
  </w:style>
  <w:style w:type="character" w:customStyle="1" w:styleId="ListLabel1">
    <w:name w:val="ListLabel 1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sid w:val="00E6628F"/>
    <w:rPr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sid w:val="003D429E"/>
    <w:rPr>
      <w:rFonts w:ascii="Arial;Helvetica;sans-serif" w:hAnsi="Arial;Helvetica;sans-serif"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9">
    <w:name w:val="ListLabel 29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8">
    <w:name w:val="ListLabel 38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9">
    <w:name w:val="ListLabel 39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0">
    <w:name w:val="ListLabel 40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1">
    <w:name w:val="ListLabel 41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2">
    <w:name w:val="ListLabel 42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3">
    <w:name w:val="ListLabel 43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4">
    <w:name w:val="ListLabel 44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5">
    <w:name w:val="ListLabel 45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WW8Num21z0">
    <w:name w:val="WW8Num21z0"/>
    <w:qFormat/>
    <w:rsid w:val="003D429E"/>
  </w:style>
  <w:style w:type="character" w:customStyle="1" w:styleId="WW8Num21z1">
    <w:name w:val="WW8Num21z1"/>
    <w:qFormat/>
    <w:rsid w:val="003D429E"/>
  </w:style>
  <w:style w:type="character" w:customStyle="1" w:styleId="WW8Num21z2">
    <w:name w:val="WW8Num21z2"/>
    <w:qFormat/>
    <w:rsid w:val="003D429E"/>
    <w:rPr>
      <w:rFonts w:ascii="Arial" w:eastAsia="Arial" w:hAnsi="Arial" w:cs="Arial"/>
      <w:sz w:val="22"/>
      <w:szCs w:val="22"/>
    </w:rPr>
  </w:style>
  <w:style w:type="character" w:customStyle="1" w:styleId="WW8Num21z3">
    <w:name w:val="WW8Num21z3"/>
    <w:qFormat/>
    <w:rsid w:val="003D429E"/>
  </w:style>
  <w:style w:type="character" w:customStyle="1" w:styleId="WW8Num21z4">
    <w:name w:val="WW8Num21z4"/>
    <w:qFormat/>
    <w:rsid w:val="003D429E"/>
  </w:style>
  <w:style w:type="character" w:customStyle="1" w:styleId="WW8Num21z5">
    <w:name w:val="WW8Num21z5"/>
    <w:qFormat/>
    <w:rsid w:val="003D429E"/>
  </w:style>
  <w:style w:type="character" w:customStyle="1" w:styleId="WW8Num21z6">
    <w:name w:val="WW8Num21z6"/>
    <w:qFormat/>
    <w:rsid w:val="003D429E"/>
  </w:style>
  <w:style w:type="character" w:customStyle="1" w:styleId="WW8Num21z7">
    <w:name w:val="WW8Num21z7"/>
    <w:qFormat/>
    <w:rsid w:val="003D429E"/>
  </w:style>
  <w:style w:type="character" w:customStyle="1" w:styleId="WW8Num21z8">
    <w:name w:val="WW8Num21z8"/>
    <w:qFormat/>
    <w:rsid w:val="003D429E"/>
  </w:style>
  <w:style w:type="character" w:customStyle="1" w:styleId="WW8Num7z0">
    <w:name w:val="WW8Num7z0"/>
    <w:qFormat/>
    <w:rsid w:val="003D429E"/>
    <w:rPr>
      <w:rFonts w:ascii="Arial" w:eastAsia="Arial" w:hAnsi="Arial" w:cs="Arial"/>
      <w:sz w:val="22"/>
      <w:szCs w:val="22"/>
    </w:rPr>
  </w:style>
  <w:style w:type="character" w:customStyle="1" w:styleId="WW8Num7z1">
    <w:name w:val="WW8Num7z1"/>
    <w:qFormat/>
    <w:rsid w:val="003D429E"/>
    <w:rPr>
      <w:rFonts w:ascii="Courier New" w:hAnsi="Courier New" w:cs="Courier New"/>
    </w:rPr>
  </w:style>
  <w:style w:type="character" w:customStyle="1" w:styleId="WW8Num7z2">
    <w:name w:val="WW8Num7z2"/>
    <w:qFormat/>
    <w:rsid w:val="003D429E"/>
    <w:rPr>
      <w:rFonts w:ascii="Noto Sans Symbols;Calibri" w:hAnsi="Noto Sans Symbols;Calibri" w:cs="Noto Sans Symbols;Calibri"/>
    </w:rPr>
  </w:style>
  <w:style w:type="character" w:customStyle="1" w:styleId="ListLabel46">
    <w:name w:val="ListLabel 46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7">
    <w:name w:val="ListLabel 47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sid w:val="003D429E"/>
    <w:rPr>
      <w:rFonts w:ascii="Arial" w:eastAsia="Arial" w:hAnsi="Arial" w:cs="Arial"/>
      <w:sz w:val="22"/>
      <w:szCs w:val="22"/>
    </w:rPr>
  </w:style>
  <w:style w:type="character" w:customStyle="1" w:styleId="ListLabel56">
    <w:name w:val="ListLabel 56"/>
    <w:qFormat/>
    <w:rsid w:val="003D429E"/>
    <w:rPr>
      <w:rFonts w:cs="Courier New"/>
    </w:rPr>
  </w:style>
  <w:style w:type="character" w:customStyle="1" w:styleId="ListLabel57">
    <w:name w:val="ListLabel 57"/>
    <w:qFormat/>
    <w:rsid w:val="003D429E"/>
    <w:rPr>
      <w:rFonts w:cs="Noto Sans Symbols;Calibri"/>
    </w:rPr>
  </w:style>
  <w:style w:type="character" w:customStyle="1" w:styleId="ListLabel58">
    <w:name w:val="ListLabel 58"/>
    <w:qFormat/>
    <w:rsid w:val="003D429E"/>
    <w:rPr>
      <w:rFonts w:cs="Noto Sans Symbols;Calibri"/>
    </w:rPr>
  </w:style>
  <w:style w:type="character" w:customStyle="1" w:styleId="ListLabel59">
    <w:name w:val="ListLabel 59"/>
    <w:qFormat/>
    <w:rsid w:val="003D429E"/>
    <w:rPr>
      <w:rFonts w:cs="Courier New"/>
    </w:rPr>
  </w:style>
  <w:style w:type="character" w:customStyle="1" w:styleId="ListLabel60">
    <w:name w:val="ListLabel 60"/>
    <w:qFormat/>
    <w:rsid w:val="003D429E"/>
    <w:rPr>
      <w:rFonts w:cs="Noto Sans Symbols;Calibri"/>
    </w:rPr>
  </w:style>
  <w:style w:type="character" w:customStyle="1" w:styleId="ListLabel61">
    <w:name w:val="ListLabel 61"/>
    <w:qFormat/>
    <w:rsid w:val="003D429E"/>
    <w:rPr>
      <w:rFonts w:cs="Noto Sans Symbols;Calibri"/>
    </w:rPr>
  </w:style>
  <w:style w:type="character" w:customStyle="1" w:styleId="ListLabel62">
    <w:name w:val="ListLabel 62"/>
    <w:qFormat/>
    <w:rsid w:val="003D429E"/>
    <w:rPr>
      <w:rFonts w:cs="Courier New"/>
    </w:rPr>
  </w:style>
  <w:style w:type="character" w:customStyle="1" w:styleId="ListLabel63">
    <w:name w:val="ListLabel 63"/>
    <w:qFormat/>
    <w:rsid w:val="003D429E"/>
    <w:rPr>
      <w:rFonts w:cs="Noto Sans Symbols;Calibri"/>
    </w:rPr>
  </w:style>
  <w:style w:type="character" w:customStyle="1" w:styleId="ListLabel64">
    <w:name w:val="ListLabel 64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5">
    <w:name w:val="ListLabel 65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">
    <w:name w:val="ListLabel 66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">
    <w:name w:val="ListLabel 67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">
    <w:name w:val="ListLabel 68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">
    <w:name w:val="ListLabel 69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">
    <w:name w:val="ListLabel 70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">
    <w:name w:val="ListLabel 71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">
    <w:name w:val="ListLabel 72"/>
    <w:qFormat/>
    <w:rsid w:val="003D429E"/>
    <w:rPr>
      <w:rFonts w:cs="OpenSymbol"/>
      <w:caps w:val="0"/>
      <w:smallCaps w:val="0"/>
      <w:strike w:val="0"/>
      <w:dstrike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3">
    <w:name w:val="ListLabel 73"/>
    <w:qFormat/>
    <w:rsid w:val="003D429E"/>
    <w:rPr>
      <w:rFonts w:ascii="Arial" w:eastAsia="Arial" w:hAnsi="Arial" w:cs="Arial"/>
      <w:sz w:val="22"/>
      <w:szCs w:val="22"/>
    </w:rPr>
  </w:style>
  <w:style w:type="character" w:customStyle="1" w:styleId="ListLabel74">
    <w:name w:val="ListLabel 74"/>
    <w:qFormat/>
    <w:rsid w:val="003D429E"/>
    <w:rPr>
      <w:rFonts w:cs="Courier New"/>
    </w:rPr>
  </w:style>
  <w:style w:type="character" w:customStyle="1" w:styleId="ListLabel75">
    <w:name w:val="ListLabel 75"/>
    <w:qFormat/>
    <w:rsid w:val="003D429E"/>
    <w:rPr>
      <w:rFonts w:cs="Noto Sans Symbols;Calibri"/>
    </w:rPr>
  </w:style>
  <w:style w:type="character" w:customStyle="1" w:styleId="ListLabel76">
    <w:name w:val="ListLabel 76"/>
    <w:qFormat/>
    <w:rsid w:val="003D429E"/>
    <w:rPr>
      <w:rFonts w:cs="Noto Sans Symbols;Calibri"/>
    </w:rPr>
  </w:style>
  <w:style w:type="character" w:customStyle="1" w:styleId="ListLabel77">
    <w:name w:val="ListLabel 77"/>
    <w:qFormat/>
    <w:rsid w:val="003D429E"/>
    <w:rPr>
      <w:rFonts w:cs="Courier New"/>
    </w:rPr>
  </w:style>
  <w:style w:type="character" w:customStyle="1" w:styleId="ListLabel78">
    <w:name w:val="ListLabel 78"/>
    <w:qFormat/>
    <w:rsid w:val="003D429E"/>
    <w:rPr>
      <w:rFonts w:cs="Noto Sans Symbols;Calibri"/>
    </w:rPr>
  </w:style>
  <w:style w:type="character" w:customStyle="1" w:styleId="ListLabel79">
    <w:name w:val="ListLabel 79"/>
    <w:qFormat/>
    <w:rsid w:val="003D429E"/>
    <w:rPr>
      <w:rFonts w:cs="Noto Sans Symbols;Calibri"/>
    </w:rPr>
  </w:style>
  <w:style w:type="character" w:customStyle="1" w:styleId="ListLabel80">
    <w:name w:val="ListLabel 80"/>
    <w:qFormat/>
    <w:rsid w:val="003D429E"/>
    <w:rPr>
      <w:rFonts w:cs="Courier New"/>
    </w:rPr>
  </w:style>
  <w:style w:type="character" w:customStyle="1" w:styleId="ListLabel81">
    <w:name w:val="ListLabel 81"/>
    <w:qFormat/>
    <w:rsid w:val="003D429E"/>
    <w:rPr>
      <w:rFonts w:cs="Noto Sans Symbols;Calibri"/>
    </w:rPr>
  </w:style>
  <w:style w:type="character" w:customStyle="1" w:styleId="Mocnowyrniony">
    <w:name w:val="Mocno wyróżniony"/>
    <w:qFormat/>
    <w:rsid w:val="003D429E"/>
    <w:rPr>
      <w:b/>
      <w:bCs/>
    </w:rPr>
  </w:style>
  <w:style w:type="character" w:customStyle="1" w:styleId="Znakinumeracji">
    <w:name w:val="Znaki numeracji"/>
    <w:qFormat/>
    <w:rsid w:val="003D429E"/>
  </w:style>
  <w:style w:type="character" w:customStyle="1" w:styleId="Znakiwypunktowania">
    <w:name w:val="Znaki wypunktowania"/>
    <w:qFormat/>
    <w:rsid w:val="003D429E"/>
    <w:rPr>
      <w:rFonts w:ascii="OpenSymbol" w:eastAsia="OpenSymbol" w:hAnsi="OpenSymbol" w:cs="OpenSymbol"/>
    </w:rPr>
  </w:style>
  <w:style w:type="character" w:customStyle="1" w:styleId="ListLabel82">
    <w:name w:val="ListLabel 82"/>
    <w:qFormat/>
    <w:rsid w:val="003D429E"/>
    <w:rPr>
      <w:rFonts w:ascii="Amiri" w:hAnsi="Amiri"/>
      <w:color w:val="6666FF"/>
      <w:sz w:val="22"/>
      <w:szCs w:val="22"/>
    </w:rPr>
  </w:style>
  <w:style w:type="character" w:customStyle="1" w:styleId="ListLabel83">
    <w:name w:val="ListLabel 83"/>
    <w:qFormat/>
    <w:rsid w:val="003D429E"/>
    <w:rPr>
      <w:rFonts w:ascii="Amiri" w:hAnsi="Amiri"/>
      <w:color w:val="000000"/>
      <w:sz w:val="22"/>
      <w:szCs w:val="22"/>
    </w:rPr>
  </w:style>
  <w:style w:type="character" w:customStyle="1" w:styleId="ListLabel84">
    <w:name w:val="ListLabel 84"/>
    <w:qFormat/>
    <w:rsid w:val="003D429E"/>
    <w:rPr>
      <w:rFonts w:ascii="Amiri" w:hAnsi="Amiri"/>
      <w:color w:val="000000"/>
      <w:sz w:val="22"/>
      <w:szCs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D429E"/>
    <w:rPr>
      <w:u w:val="none" w:color="FFFFFF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D429E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065A"/>
    <w:rPr>
      <w:rFonts w:ascii="Segoe UI" w:hAnsi="Segoe UI" w:cs="Segoe UI"/>
      <w:sz w:val="18"/>
      <w:szCs w:val="18"/>
      <w:u w:val="none" w:color="FFFFFF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96974"/>
    <w:rPr>
      <w:b/>
      <w:bCs/>
      <w:u w:val="none" w:color="FFFFFF"/>
      <w:lang w:eastAsia="en-US" w:bidi="ar-SA"/>
    </w:rPr>
  </w:style>
  <w:style w:type="character" w:customStyle="1" w:styleId="ListLabel85">
    <w:name w:val="ListLabel 85"/>
    <w:qFormat/>
    <w:rsid w:val="003D429E"/>
    <w:rPr>
      <w:rFonts w:ascii="Amiri" w:hAnsi="Amiri"/>
      <w:color w:val="000000"/>
      <w:sz w:val="22"/>
      <w:szCs w:val="22"/>
    </w:rPr>
  </w:style>
  <w:style w:type="character" w:customStyle="1" w:styleId="ListLabel86">
    <w:name w:val="ListLabel 86"/>
    <w:qFormat/>
    <w:rsid w:val="003D429E"/>
    <w:rPr>
      <w:rFonts w:ascii="Amiri" w:hAnsi="Amiri"/>
      <w:color w:val="000000"/>
      <w:sz w:val="22"/>
      <w:szCs w:val="22"/>
    </w:rPr>
  </w:style>
  <w:style w:type="character" w:customStyle="1" w:styleId="ListLabel87">
    <w:name w:val="ListLabel 87"/>
    <w:qFormat/>
    <w:rsid w:val="003D429E"/>
    <w:rPr>
      <w:rFonts w:ascii="Amiri" w:hAnsi="Amiri"/>
      <w:color w:val="000000"/>
      <w:sz w:val="22"/>
      <w:szCs w:val="22"/>
    </w:rPr>
  </w:style>
  <w:style w:type="paragraph" w:styleId="Nagwek">
    <w:name w:val="header"/>
    <w:basedOn w:val="Normalny"/>
    <w:next w:val="Tekstpodstawowy"/>
    <w:qFormat/>
    <w:rsid w:val="003D42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6628F"/>
    <w:pPr>
      <w:spacing w:after="140" w:line="276" w:lineRule="auto"/>
    </w:pPr>
  </w:style>
  <w:style w:type="paragraph" w:styleId="Lista">
    <w:name w:val="List"/>
    <w:basedOn w:val="Tekstpodstawowy"/>
    <w:rsid w:val="00E6628F"/>
    <w:rPr>
      <w:rFonts w:cs="Arial"/>
    </w:rPr>
  </w:style>
  <w:style w:type="paragraph" w:customStyle="1" w:styleId="Caption">
    <w:name w:val="Caption"/>
    <w:basedOn w:val="Normalny"/>
    <w:qFormat/>
    <w:rsid w:val="003D429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6628F"/>
    <w:pPr>
      <w:suppressLineNumbers/>
    </w:pPr>
    <w:rPr>
      <w:rFonts w:cs="Arial"/>
    </w:rPr>
  </w:style>
  <w:style w:type="paragraph" w:customStyle="1" w:styleId="Header">
    <w:name w:val="Header"/>
    <w:basedOn w:val="Normalny"/>
    <w:qFormat/>
    <w:rsid w:val="003D42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rsid w:val="00E6628F"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qFormat/>
    <w:rsid w:val="00E6628F"/>
  </w:style>
  <w:style w:type="paragraph" w:customStyle="1" w:styleId="Nagwekistopka">
    <w:name w:val="Nagłówek i stopka"/>
    <w:qFormat/>
    <w:rsid w:val="00E6628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</w:rPr>
  </w:style>
  <w:style w:type="paragraph" w:customStyle="1" w:styleId="Standard">
    <w:name w:val="Standard"/>
    <w:qFormat/>
    <w:rsid w:val="00E6628F"/>
    <w:pPr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customStyle="1" w:styleId="Domylne">
    <w:name w:val="Domyślne"/>
    <w:qFormat/>
    <w:rsid w:val="00E6628F"/>
    <w:rPr>
      <w:rFonts w:ascii="Helvetica Neue" w:eastAsia="Helvetica Neue" w:hAnsi="Helvetica Neue" w:cs="Helvetica Neue"/>
      <w:color w:val="000000"/>
      <w:sz w:val="22"/>
      <w:szCs w:val="22"/>
      <w:u w:color="FFFFFF"/>
    </w:rPr>
  </w:style>
  <w:style w:type="paragraph" w:customStyle="1" w:styleId="Stopka1">
    <w:name w:val="Stopka1"/>
    <w:basedOn w:val="Normalny"/>
    <w:qFormat/>
    <w:rsid w:val="00E6628F"/>
  </w:style>
  <w:style w:type="paragraph" w:styleId="Akapitzlist">
    <w:name w:val="List Paragraph"/>
    <w:basedOn w:val="Normalny"/>
    <w:qFormat/>
    <w:rsid w:val="003D429E"/>
    <w:pPr>
      <w:ind w:left="720"/>
      <w:contextualSpacing/>
    </w:pPr>
    <w:rPr>
      <w:rFonts w:cs="Mangal;Cambria Math"/>
      <w:szCs w:val="18"/>
    </w:rPr>
  </w:style>
  <w:style w:type="paragraph" w:styleId="NormalnyWeb">
    <w:name w:val="Normal (Web)"/>
    <w:basedOn w:val="Normalny"/>
    <w:qFormat/>
    <w:rsid w:val="003D429E"/>
    <w:pPr>
      <w:suppressAutoHyphens/>
      <w:spacing w:before="100" w:after="100"/>
    </w:pPr>
    <w:rPr>
      <w:rFonts w:eastAsia="Liberation Serif"/>
      <w:color w:val="000000"/>
      <w:kern w:val="2"/>
      <w:lang w:eastAsia="ar-SA"/>
    </w:rPr>
  </w:style>
  <w:style w:type="paragraph" w:customStyle="1" w:styleId="Zawartotabeli">
    <w:name w:val="Zawartość tabeli"/>
    <w:basedOn w:val="Normalny"/>
    <w:qFormat/>
    <w:rsid w:val="003D429E"/>
    <w:pPr>
      <w:suppressLineNumbers/>
    </w:pPr>
  </w:style>
  <w:style w:type="paragraph" w:customStyle="1" w:styleId="Nagwektabeli">
    <w:name w:val="Nagłówek tabeli"/>
    <w:basedOn w:val="Zawartotabeli"/>
    <w:qFormat/>
    <w:rsid w:val="003D429E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D429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065A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96974"/>
    <w:rPr>
      <w:b/>
      <w:bCs/>
    </w:rPr>
  </w:style>
  <w:style w:type="paragraph" w:customStyle="1" w:styleId="Footer">
    <w:name w:val="Footer"/>
    <w:basedOn w:val="Normalny"/>
    <w:rsid w:val="003D429E"/>
  </w:style>
  <w:style w:type="numbering" w:customStyle="1" w:styleId="Punktory">
    <w:name w:val="Punktory"/>
    <w:qFormat/>
    <w:rsid w:val="00E6628F"/>
  </w:style>
  <w:style w:type="numbering" w:customStyle="1" w:styleId="WW8Num21">
    <w:name w:val="WW8Num21"/>
    <w:qFormat/>
    <w:rsid w:val="003D429E"/>
  </w:style>
  <w:style w:type="numbering" w:customStyle="1" w:styleId="WW8Num7">
    <w:name w:val="WW8Num7"/>
    <w:qFormat/>
    <w:rsid w:val="003D429E"/>
  </w:style>
  <w:style w:type="table" w:customStyle="1" w:styleId="TableNormal">
    <w:name w:val="Table Normal"/>
    <w:rsid w:val="00E662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uml.lodz.pl/files/bip/public/user_upload/VII_969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2072</Words>
  <Characters>12435</Characters>
  <Application>Microsoft Office Word</Application>
  <DocSecurity>0</DocSecurity>
  <Lines>103</Lines>
  <Paragraphs>28</Paragraphs>
  <ScaleCrop>false</ScaleCrop>
  <Company/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dc:description/>
  <cp:lastModifiedBy>Jola</cp:lastModifiedBy>
  <cp:revision>22</cp:revision>
  <cp:lastPrinted>2020-10-09T04:42:00Z</cp:lastPrinted>
  <dcterms:created xsi:type="dcterms:W3CDTF">2020-10-20T18:28:00Z</dcterms:created>
  <dcterms:modified xsi:type="dcterms:W3CDTF">2020-10-27T08:15:00Z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