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4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R="00A77B3E">
            <w:pPr>
              <w:spacing w:before="0" w:after="0"/>
              <w:ind w:left="5669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jc w:val="center"/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                    </w:t>
      </w:r>
      <w:r>
        <w:rPr>
          <w:b/>
          <w:caps/>
        </w:rPr>
        <w:br/>
      </w:r>
      <w:r>
        <w:rPr>
          <w:b/>
          <w:caps/>
        </w:rPr>
        <w:t>Rady Miejskiej w Łodzi</w:t>
      </w:r>
    </w:p>
    <w:p w:rsidR="00A77B3E">
      <w:pPr>
        <w:spacing w:before="40" w:after="4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 sprawie wyrażenia zgody na zawarcie przez Miasto Łódź porozumienia z Gminą Nowosolna</w:t>
      </w:r>
      <w:r>
        <w:rPr>
          <w:b w:val="0"/>
          <w:i w:val="0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sprawie kierowania do środowiskowych domów samopomocy.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Na podstawie art. 18 ust. 2  pkt 12 ustawy z dnia 8  marca 1990 r. o samorządzie gminnym (Dz. U. z 2020 r. poz. 713 i 1378) w związku z art. 18 ust. 1  pkt 5  ustawy z dnia 12 marca 2004 r. o pomocy społecznej (Dz. U. z 2020 r. poz. 1876 i 2369 oraz z 2021 r. poz. 794 i 803) oraz § 7  ust. 4  rozporządzenia Ministra Pracy i Polityki Społecznej z dnia 9  grudnia 2010 r. w sprawie środowiskowych domów samopomocy (Dz. U. z 2020 r. poz. 249), Rada Miejska w Łodzi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uchwala, co następuje: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caps w:val="0"/>
          <w:sz w:val="24"/>
        </w:rPr>
      </w:pPr>
      <w:r>
        <w:t>§ 1.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Wyraża się zgodę na zawarcie przez Miasto Łódź porozumienia z Gminą Nowosolna w sprawie kierowania osób przez właściwe dla ich miejsca zamieszkania gminy, do środowiskowych domów samopomocy o typach określonych w § 3  ust. 1  rozporządzenia Ministra Pracy i Polityki Społecznej z dnia 9  grudnia 2010 r. w sprawie środowiskowych domów samopomocy, prowadzonych na zlecenia Miasta Łodzi.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2.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Wykonanie uchwały powierza się Prezydentowi Miasta Łodzi.</w:t>
      </w:r>
      <w:r>
        <w:rPr>
          <w:b w:val="0"/>
          <w:i w:val="0"/>
          <w:u w:val="none"/>
        </w:rPr>
        <w:t xml:space="preserve"> </w:t>
      </w:r>
    </w:p>
    <w:p w:rsidR="00A77B3E">
      <w:pPr>
        <w:keepNext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3.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Uchwała wchodzi w życie z dniem podjęcia.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 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jc w:val="lef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left"/>
        </w:trPr>
        <w:tc>
          <w:tcPr>
            <w:tcW w:w="2500" w:type="pct"/>
          </w:tcPr>
          <w:p>
            <w:pPr>
              <w:keepNext/>
              <w:keepLines/>
              <w:bidi w:val="0"/>
              <w:spacing w:after="0" w:afterAutospacing="0"/>
            </w:pPr>
          </w:p>
        </w:tc>
        <w:tc>
          <w:tcPr>
            <w:tcW w:w="2500" w:type="pct"/>
          </w:tcPr>
          <w:p>
            <w:pPr>
              <w:keepNext/>
              <w:keepLines/>
              <w:bidi w:val="0"/>
              <w:spacing w:before="560" w:after="560" w:afterAutospacing="0"/>
              <w:ind w:left="1134" w:right="113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Przewodniczący</w:t>
            </w: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>
      <w:pPr>
        <w:keepNext w:val="0"/>
        <w:keepLines w:val="0"/>
        <w:spacing w:before="120" w:after="120" w:line="240" w:lineRule="auto"/>
        <w:ind w:left="283" w:right="0" w:firstLine="227"/>
        <w:jc w:val="both"/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Projektodawcą jest</w:t>
      </w:r>
      <w:r>
        <w:rPr>
          <w:b w:val="0"/>
          <w:i w:val="0"/>
          <w:u w:val="none"/>
        </w:rPr>
        <w:t xml:space="preserve"> 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Prezydent Miasta Łodzi</w:t>
      </w:r>
    </w:p>
    <w:sect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wyrażenia zgody na zawarcie przez Miasto Łódź porozumienia z Gminą Nowosolna 
w sprawie kierowania do środowiskowych domów samopomocy.</dc:subject>
  <dc:creator>tompaj</dc:creator>
  <cp:lastModifiedBy>tompaj</cp:lastModifiedBy>
  <cp:revision>1</cp:revision>
  <dcterms:created xsi:type="dcterms:W3CDTF">2021-06-28T10:59:51Z</dcterms:created>
  <dcterms:modified xsi:type="dcterms:W3CDTF">2021-06-28T10:59:51Z</dcterms:modified>
  <cp:category>Akt prawny</cp:category>
</cp:coreProperties>
</file>