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E4386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E4386B" w:rsidRDefault="00E4386B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E4386B" w:rsidRDefault="00E4386B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E4386B" w:rsidRDefault="00E4386B">
            <w:pPr>
              <w:ind w:left="7370"/>
              <w:jc w:val="left"/>
            </w:pPr>
            <w:r>
              <w:t>Druk Nr</w:t>
            </w:r>
          </w:p>
          <w:p w:rsidR="00E4386B" w:rsidRDefault="00E4386B">
            <w:pPr>
              <w:ind w:left="7370"/>
              <w:jc w:val="left"/>
            </w:pPr>
            <w:r>
              <w:t>Projekt z dnia</w:t>
            </w:r>
          </w:p>
          <w:p w:rsidR="00E4386B" w:rsidRDefault="00E4386B">
            <w:pPr>
              <w:ind w:left="7370"/>
              <w:jc w:val="left"/>
            </w:pPr>
          </w:p>
        </w:tc>
      </w:tr>
    </w:tbl>
    <w:p w:rsidR="00E4386B" w:rsidRDefault="00E4386B"/>
    <w:p w:rsidR="00E4386B" w:rsidRDefault="00E4386B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E4386B" w:rsidRDefault="00E4386B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E4386B" w:rsidRDefault="00E4386B">
      <w:pPr>
        <w:keepNext/>
        <w:spacing w:after="480"/>
      </w:pPr>
      <w:r>
        <w:rPr>
          <w:b/>
        </w:rPr>
        <w:t>w sprawie wyrażenia zgody na wydzierżawienie w drodze bezprzetargowej na okres 25 lat, nieruchomości położonych w Łodzi przy ulicy Pabianickiej 215/217.</w:t>
      </w:r>
    </w:p>
    <w:p w:rsidR="00E4386B" w:rsidRDefault="00E4386B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2021 r. poz. 1372) oraz art. 13 ust. 1 i art. 37 ust. 4 ustawy z dnia 21 sierpnia 1997 r. o gospodarce nieruchomościami (Dz. U. z 2020 r. poz. 1990 oraz z 2021 r. poz. 11, 234 i 815), Rada Miejska w Łodzi</w:t>
      </w:r>
    </w:p>
    <w:p w:rsidR="00E4386B" w:rsidRDefault="00E4386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E4386B" w:rsidRDefault="00E4386B">
      <w:pPr>
        <w:keepLines/>
        <w:spacing w:before="240" w:after="120"/>
        <w:ind w:firstLine="340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Wyraża się zgodę na wydzierżawienie w drodze bezprzetargowej na okres 25 lat, na rzecz Miejskiego Przedsiębiorstwa Komunikacyjnego-Łódź Spółki z ograniczoną odpowiedzialnoscią, nieruchomości położonych w Łodzi przy ulicy Pabianickiej 215/217, oznaczonych w ewidencji gruntów i budynków w obrębie ewidencyjnym G-37 jako działka o numerze 178/10 o powierzchni 60 772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 LD1M/00299716/8 oraz jako działka o numerze 178/11 o powierzchni 13 411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 LD1M/00037866/0 z przeznaczeniem na zajezdnię tramwajową.</w:t>
      </w:r>
    </w:p>
    <w:p w:rsidR="00E4386B" w:rsidRDefault="00E4386B">
      <w:pPr>
        <w:keepLines/>
        <w:spacing w:before="24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E4386B" w:rsidRDefault="00E4386B">
      <w:pPr>
        <w:keepNext/>
        <w:keepLines/>
        <w:spacing w:before="24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E4386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86B" w:rsidRDefault="00E4386B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86B" w:rsidRDefault="00E4386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E4386B" w:rsidRDefault="00E4386B">
      <w:pPr>
        <w:rPr>
          <w:color w:val="000000"/>
          <w:u w:color="000000"/>
        </w:rPr>
      </w:pPr>
    </w:p>
    <w:p w:rsidR="00E4386B" w:rsidRDefault="00E4386B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E4386B" w:rsidRDefault="00E4386B">
      <w:pPr>
        <w:spacing w:before="120" w:after="120"/>
        <w:ind w:left="283" w:firstLine="227"/>
        <w:jc w:val="both"/>
        <w:rPr>
          <w:color w:val="000000"/>
          <w:u w:color="000000"/>
        </w:rPr>
        <w:sectPr w:rsidR="00E4386B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E4386B" w:rsidRDefault="00E4386B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Projekt uchwały Rady Miejskiej w Łodzi w sprawie wyrażenia zgody na wydzierżawienie, w drodze bezprzetargowej, na okres </w:t>
      </w:r>
      <w:r>
        <w:rPr>
          <w:color w:val="000000"/>
          <w:szCs w:val="20"/>
          <w:shd w:val="clear" w:color="auto" w:fill="FFFFFF"/>
        </w:rPr>
        <w:t>25</w:t>
      </w:r>
      <w:r>
        <w:rPr>
          <w:color w:val="000000"/>
          <w:szCs w:val="20"/>
          <w:shd w:val="clear" w:color="auto" w:fill="FFFFFF"/>
          <w:lang w:eastAsia="en-US"/>
        </w:rPr>
        <w:t xml:space="preserve"> lat, dotyczy nieruchomości położonych w Łodzi przy ulicy Pabianickiej 215/217, na rzecz Miejskiego Przedsiębiorstwa Komunikacyjnego – Łódź Spółka </w:t>
      </w:r>
      <w:r>
        <w:rPr>
          <w:color w:val="000000"/>
          <w:szCs w:val="20"/>
          <w:shd w:val="clear" w:color="auto" w:fill="FFFFFF"/>
        </w:rPr>
        <w:t>z ograniczoną odpowiedzialnością</w:t>
      </w:r>
      <w:r>
        <w:rPr>
          <w:color w:val="000000"/>
          <w:szCs w:val="20"/>
          <w:shd w:val="clear" w:color="auto" w:fill="FFFFFF"/>
          <w:lang w:eastAsia="en-US"/>
        </w:rPr>
        <w:t>, z przeznaczeniem na zajezdni</w:t>
      </w:r>
      <w:r>
        <w:rPr>
          <w:color w:val="000000"/>
          <w:szCs w:val="20"/>
          <w:shd w:val="clear" w:color="auto" w:fill="FFFFFF"/>
        </w:rPr>
        <w:t>ę</w:t>
      </w:r>
      <w:r>
        <w:rPr>
          <w:color w:val="000000"/>
          <w:szCs w:val="20"/>
          <w:shd w:val="clear" w:color="auto" w:fill="FFFFFF"/>
          <w:lang w:eastAsia="en-US"/>
        </w:rPr>
        <w:t xml:space="preserve"> tramwajową.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Miasto Łódź w dniu 23 grudnia 2019 roku nabyło od MPK Łódź Sp. z o. o. nieruchomości położone w Łodzi przy ul. Pabianickiej 215/217 (działki nr 178/10 - KW nr LD1M/00299716/8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/>
        </w:rPr>
        <w:t>i </w:t>
      </w:r>
      <w:r>
        <w:rPr>
          <w:color w:val="000000"/>
          <w:szCs w:val="20"/>
          <w:shd w:val="clear" w:color="auto" w:fill="FFFFFF"/>
        </w:rPr>
        <w:t xml:space="preserve">nr </w:t>
      </w:r>
      <w:r>
        <w:rPr>
          <w:color w:val="000000"/>
          <w:szCs w:val="20"/>
          <w:shd w:val="clear" w:color="auto" w:fill="FFFFFF"/>
          <w:lang w:eastAsia="en-US"/>
        </w:rPr>
        <w:t>178/11 - KW nr LD1M/00037866/0 w obrębie G-37) w związku z realizowanym przez miasto projektem pn. „Kompleksowy program integracji sieci niskoemisyjnego transportu publicznego w metropolii łódzkiej wraz z zakupem taboru do obsługi trasy W-Z oraz innych linii komunikacyjnych i modernizacji zajezdni tramwajowych” współfinansowanego z Europejskiego Funduszu Rozwoju Regionalnego.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 xml:space="preserve">Od 24 grudnia 2019 r. wyżej wymienione nieruchomości uzytkowane są przez </w:t>
      </w:r>
      <w:r>
        <w:rPr>
          <w:color w:val="000000"/>
          <w:szCs w:val="20"/>
          <w:shd w:val="clear" w:color="auto" w:fill="FFFFFF"/>
          <w:lang w:eastAsia="en-US"/>
        </w:rPr>
        <w:t>Miejskie Przedsiębiorstw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eastAsia="en-US"/>
        </w:rPr>
        <w:t xml:space="preserve"> Komunikacyjne – Łódź Spółk</w:t>
      </w:r>
      <w:r>
        <w:rPr>
          <w:color w:val="000000"/>
          <w:szCs w:val="20"/>
          <w:shd w:val="clear" w:color="auto" w:fill="FFFFFF"/>
        </w:rPr>
        <w:t>ę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Cs w:val="20"/>
          <w:shd w:val="clear" w:color="auto" w:fill="FFFFFF"/>
        </w:rPr>
        <w:t>z ograniczoną odpowiedzialnością na podstawie bezumownego korzystania z nieruchomości oraz trzymiesięcznej umowy dzierżawy zawartej w dniu 20 lipca 2021 r.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Wyżej wymienione </w:t>
      </w:r>
      <w:r>
        <w:rPr>
          <w:color w:val="000000"/>
          <w:szCs w:val="20"/>
          <w:shd w:val="clear" w:color="auto" w:fill="FFFFFF"/>
        </w:rPr>
        <w:t>nieruchomości zabudowane są z</w:t>
      </w:r>
      <w:r>
        <w:rPr>
          <w:color w:val="000000"/>
          <w:szCs w:val="20"/>
          <w:shd w:val="clear" w:color="auto" w:fill="FFFFFF"/>
          <w:lang w:eastAsia="en-US"/>
        </w:rPr>
        <w:t xml:space="preserve">espołem obiektów stanowiących całościowy kompleks zajezdni tramwajowej wraz z torowiskiem, pętlą tramwajową, placami składowymi oraz parkingiem. Zabudowa przedmiotowych nieruchomości to budynki </w:t>
      </w:r>
      <w:r>
        <w:rPr>
          <w:color w:val="000000"/>
          <w:szCs w:val="20"/>
          <w:shd w:val="clear" w:color="auto" w:fill="FFFFFF"/>
          <w:lang w:eastAsia="en-US"/>
        </w:rPr>
        <w:br/>
        <w:t>i budowle o charakterze usługowym, magazynowym, warsztatowym, technicznym i administracyjno-socjalnym, na którą składają się: główny, murowany budynek zajezdni, na który składają się cztery obiekty – dwukondygnacyjny budynek administracyjno-socjalny z pokojami biurowymi i zapleczem socjalnym oraz trzy jednokondygnacyjne budynki warsztatowo-naprawcze o łącznej powierzchni zabudowy wg kartoteki budynków - 5 178 m</w:t>
      </w:r>
      <w:r>
        <w:rPr>
          <w:color w:val="000000"/>
          <w:szCs w:val="20"/>
          <w:shd w:val="clear" w:color="auto" w:fill="FFFFFF"/>
          <w:vertAlign w:val="superscript"/>
          <w:lang w:eastAsia="en-US"/>
        </w:rPr>
        <w:t>2</w:t>
      </w:r>
      <w:r>
        <w:rPr>
          <w:color w:val="000000"/>
          <w:szCs w:val="20"/>
          <w:shd w:val="clear" w:color="auto" w:fill="FFFFFF"/>
          <w:lang w:eastAsia="en-US"/>
        </w:rPr>
        <w:t>; trzykondygnacyjny, aktualnie nieużytkowany, murowany budynek administracyjno-biurowy o powierzchni zabudowy 282 m</w:t>
      </w:r>
      <w:r>
        <w:rPr>
          <w:color w:val="000000"/>
          <w:szCs w:val="20"/>
          <w:shd w:val="clear" w:color="auto" w:fill="FFFFFF"/>
          <w:vertAlign w:val="superscript"/>
          <w:lang w:eastAsia="en-US"/>
        </w:rPr>
        <w:t>2</w:t>
      </w:r>
      <w:r>
        <w:rPr>
          <w:color w:val="000000"/>
          <w:szCs w:val="20"/>
          <w:shd w:val="clear" w:color="auto" w:fill="FFFFFF"/>
          <w:lang w:eastAsia="en-US"/>
        </w:rPr>
        <w:t>; jednokondygnacyjny, murowany budynek o funkcji magazynowej wraz z podstacją o powierzchni zabudowy 721 m</w:t>
      </w:r>
      <w:r>
        <w:rPr>
          <w:color w:val="000000"/>
          <w:szCs w:val="20"/>
          <w:shd w:val="clear" w:color="auto" w:fill="FFFFFF"/>
          <w:vertAlign w:val="superscript"/>
          <w:lang w:eastAsia="en-US"/>
        </w:rPr>
        <w:t>2</w:t>
      </w:r>
      <w:r>
        <w:rPr>
          <w:color w:val="000000"/>
          <w:szCs w:val="20"/>
          <w:shd w:val="clear" w:color="auto" w:fill="FFFFFF"/>
          <w:lang w:eastAsia="en-US"/>
        </w:rPr>
        <w:t>. Pozostałe budynki to komórki murowane, magazynowe (m. in. magazyn oleju, wieża ciśnień), których stan techniczny nie pozwala na aktualne użytkowanie. Łączna powierzchnia zabudowy wszystkich obiektów według kartoteki budynków wynosi 6 483 m</w:t>
      </w:r>
      <w:r>
        <w:rPr>
          <w:color w:val="000000"/>
          <w:szCs w:val="20"/>
          <w:shd w:val="clear" w:color="auto" w:fill="FFFFFF"/>
          <w:vertAlign w:val="superscript"/>
          <w:lang w:eastAsia="en-US"/>
        </w:rPr>
        <w:t>2</w:t>
      </w:r>
      <w:r>
        <w:rPr>
          <w:color w:val="000000"/>
          <w:szCs w:val="20"/>
          <w:shd w:val="clear" w:color="auto" w:fill="FFFFFF"/>
          <w:lang w:eastAsia="en-US"/>
        </w:rPr>
        <w:t xml:space="preserve">. </w:t>
      </w:r>
    </w:p>
    <w:p w:rsidR="00E4386B" w:rsidRDefault="00E4386B">
      <w:pPr>
        <w:tabs>
          <w:tab w:val="left" w:pos="-3420"/>
        </w:tabs>
        <w:spacing w:line="360" w:lineRule="auto"/>
        <w:ind w:right="-62"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Zespół zajezdni tramwajowej w Chocianowicach ujęty jest indywidualnie w wojewódzkiej ewidencji zabytków i gminnej ewidencji zabytków zgodnie z zarządzeniem Nr 3397/VIII/20 z dnia 28 lutego 2020 r. zmieniającym zarządzenie w sprawie przyjęcia gminnej ewidencji zabytków miasta Łodzi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/>
        </w:rPr>
        <w:t xml:space="preserve"> 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Na działce nr 178/10 ustanowiona jest służebność przesyłu na rzecz Polskiej Spółki Gazownictwa spółki z ograniczoną odpowiedzialnością polegająca na prawie posadowienia na ww. działce sieci gazowej w pasie gruntu szerokości 1 metra oraz dostępu do tych urządzeń (oświadczenie o ustanowieniu służebności przesyłu nr rep A 6507/2014 z dnia 15 grudnia 2014 r. ujawnione w dziale III księdze wieczystej KW nr LD1M/00299716/8).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Na działce nr 178/10 rosną cztery pomniki przyrody:</w:t>
      </w:r>
    </w:p>
    <w:p w:rsidR="00E4386B" w:rsidRDefault="00E4386B">
      <w:pPr>
        <w:spacing w:line="360" w:lineRule="auto"/>
        <w:ind w:left="720"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– klon srebrzysty o obwodzie w pierśnicy - 595 cm,</w:t>
      </w:r>
    </w:p>
    <w:p w:rsidR="00E4386B" w:rsidRDefault="00E4386B">
      <w:pPr>
        <w:spacing w:line="360" w:lineRule="auto"/>
        <w:ind w:left="720"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– klon srebrzysty o obwodzie w pierśnicy - 440 cm,</w:t>
      </w:r>
    </w:p>
    <w:p w:rsidR="00E4386B" w:rsidRDefault="00E4386B">
      <w:pPr>
        <w:spacing w:line="360" w:lineRule="auto"/>
        <w:ind w:left="720"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– klon srebrzysty o obwodzie w pierśnicy - 430 cm,</w:t>
      </w:r>
    </w:p>
    <w:p w:rsidR="00E4386B" w:rsidRDefault="00E4386B">
      <w:pPr>
        <w:spacing w:line="360" w:lineRule="auto"/>
        <w:ind w:left="720"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– klon srebrzysty o obwodzie w pierśnicy - 355 cm,</w:t>
      </w:r>
    </w:p>
    <w:p w:rsidR="00E4386B" w:rsidRDefault="00E4386B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ustanowione rozporządzeniem Nr 12/91 Wojewody Łódzkiego z dnia 16 grudnia 1991 r. w sprawie uznania niektórych tworów przyrody na terenie województwa łódzkiego za pomniki przyrody i ochrony tych pomników oraz uchwałą Nr XCI/1612/10 Rady Miejskiej w Łodzi z dnia 7 lipca 2010 r. w sprawie ustalenia zasad ochrony  dla ustanowionych pomników przyrody oraz zniesienia ochrony prawnej w odniesieniu do niektórych obiektów (Dz. Urz. Woj. Łódzkiego z 2015 r. poz. 251). Obowiązuje zakaz ich niszczenia, uszkadzania lub przekształcania obiektu lub obszaru, wykonywania prac ziemnych trwale zniekształcających rzeźbę terenu, z wyjątkiem prac związanych z zabezpieczeniem przeciwsztormowym lub przeciwpowodziowym albo budową, odbudową, utrzymywaniem, remontem lub naprawą urządzeń wodnych; uszkadzania i zanieczyszczania gleby; dokonywania zmian stosunków wodnych, jeżeli zmiany te nie służą ochronie przyrody albo racjonalnej gospodarce rolnej, leśnej, wodnej lub rybackiej i umieszczania tablic reklamowych</w:t>
      </w:r>
      <w:r>
        <w:rPr>
          <w:color w:val="000000"/>
          <w:sz w:val="22"/>
          <w:szCs w:val="20"/>
          <w:shd w:val="clear" w:color="auto" w:fill="FFFFFF"/>
          <w:lang w:eastAsia="en-US"/>
        </w:rPr>
        <w:t>.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>Dla terenu obowiązuje miejscowy plan zagospodarowania przestrzennego dla części obszaru miasta Łodzi obejmującej dolinę rzeki Ner, położonej wrejonie ulic: Sanitariuszek, Łaskowice, Chocianowickiej, Pabianickiej iTeodorowicza do terenów Portu Lotniczego im. Władysława Reymonta</w:t>
      </w:r>
      <w:r>
        <w:rPr>
          <w:color w:val="000000"/>
          <w:szCs w:val="20"/>
          <w:shd w:val="clear" w:color="auto" w:fill="FFFFFF"/>
        </w:rPr>
        <w:t xml:space="preserve"> przyjęty u</w:t>
      </w:r>
      <w:r>
        <w:rPr>
          <w:color w:val="000000"/>
          <w:szCs w:val="20"/>
          <w:shd w:val="clear" w:color="auto" w:fill="FFFFFF"/>
          <w:lang w:eastAsia="en-US"/>
        </w:rPr>
        <w:t>chwał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eastAsia="en-US"/>
        </w:rPr>
        <w:t xml:space="preserve"> Nr </w:t>
      </w:r>
      <w:r>
        <w:rPr>
          <w:color w:val="000000"/>
          <w:szCs w:val="20"/>
          <w:shd w:val="clear" w:color="auto" w:fill="FFFFFF"/>
        </w:rPr>
        <w:t>XXXVIII/1172/21</w:t>
      </w:r>
      <w:r>
        <w:rPr>
          <w:color w:val="000000"/>
          <w:szCs w:val="20"/>
          <w:shd w:val="clear" w:color="auto" w:fill="FFFFFF"/>
          <w:lang w:eastAsia="en-US"/>
        </w:rPr>
        <w:t xml:space="preserve"> Rady Miejskiej w Łodzi z dnia </w:t>
      </w:r>
      <w:r>
        <w:rPr>
          <w:color w:val="000000"/>
          <w:szCs w:val="20"/>
          <w:shd w:val="clear" w:color="auto" w:fill="FFFFFF"/>
        </w:rPr>
        <w:t>10 lutego 2021 r.</w:t>
      </w:r>
      <w:r>
        <w:rPr>
          <w:color w:val="000000"/>
          <w:szCs w:val="20"/>
          <w:shd w:val="clear" w:color="auto" w:fill="FFFFFF"/>
          <w:lang w:eastAsia="en-US"/>
        </w:rPr>
        <w:t xml:space="preserve"> (Dz. Urz. Woj. Łódzkiego poz. </w:t>
      </w:r>
      <w:r>
        <w:rPr>
          <w:color w:val="000000"/>
          <w:szCs w:val="20"/>
          <w:shd w:val="clear" w:color="auto" w:fill="FFFFFF"/>
        </w:rPr>
        <w:t>1423</w:t>
      </w:r>
      <w:r>
        <w:rPr>
          <w:color w:val="000000"/>
          <w:szCs w:val="20"/>
          <w:shd w:val="clear" w:color="auto" w:fill="FFFFFF"/>
          <w:lang w:eastAsia="en-US"/>
        </w:rPr>
        <w:t xml:space="preserve">). </w:t>
      </w:r>
      <w:r>
        <w:rPr>
          <w:color w:val="000000"/>
          <w:szCs w:val="20"/>
          <w:shd w:val="clear" w:color="auto" w:fill="FFFFFF"/>
        </w:rPr>
        <w:t xml:space="preserve">Nieruchomości znajdują się w obszarze </w:t>
      </w:r>
      <w:r>
        <w:rPr>
          <w:color w:val="000000"/>
          <w:szCs w:val="20"/>
          <w:shd w:val="clear" w:color="auto" w:fill="FFFFFF"/>
          <w:lang w:eastAsia="en-US"/>
        </w:rPr>
        <w:t>oznaczony</w:t>
      </w:r>
      <w:r>
        <w:rPr>
          <w:color w:val="000000"/>
          <w:szCs w:val="20"/>
          <w:shd w:val="clear" w:color="auto" w:fill="FFFFFF"/>
        </w:rPr>
        <w:t>m</w:t>
      </w:r>
      <w:r>
        <w:rPr>
          <w:color w:val="000000"/>
          <w:szCs w:val="20"/>
          <w:shd w:val="clear" w:color="auto" w:fill="FFFFFF"/>
          <w:lang w:eastAsia="en-US"/>
        </w:rPr>
        <w:t xml:space="preserve"> w planie symbolem </w:t>
      </w:r>
      <w:r>
        <w:rPr>
          <w:color w:val="000000"/>
          <w:szCs w:val="20"/>
          <w:shd w:val="clear" w:color="auto" w:fill="FFFFFF"/>
        </w:rPr>
        <w:t>1KT</w:t>
      </w:r>
      <w:r>
        <w:rPr>
          <w:color w:val="000000"/>
          <w:szCs w:val="20"/>
          <w:shd w:val="clear" w:color="auto" w:fill="FFFFFF"/>
          <w:lang w:eastAsia="en-US"/>
        </w:rPr>
        <w:t xml:space="preserve"> – </w:t>
      </w:r>
      <w:r>
        <w:rPr>
          <w:color w:val="000000"/>
          <w:szCs w:val="20"/>
          <w:shd w:val="clear" w:color="auto" w:fill="FFFFFF"/>
        </w:rPr>
        <w:t>tereny komunikacji tramwajowej.</w:t>
      </w:r>
    </w:p>
    <w:p w:rsidR="00E4386B" w:rsidRDefault="00E4386B">
      <w:pPr>
        <w:spacing w:line="360" w:lineRule="auto"/>
        <w:ind w:firstLine="708"/>
        <w:jc w:val="both"/>
        <w:rPr>
          <w:color w:val="000000"/>
          <w:szCs w:val="20"/>
          <w:u w:color="00000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Czynsz dzierżawny w wysokości </w:t>
      </w:r>
      <w:r>
        <w:rPr>
          <w:color w:val="000000"/>
          <w:szCs w:val="20"/>
          <w:shd w:val="clear" w:color="auto" w:fill="FFFFFF"/>
        </w:rPr>
        <w:t>16 675,</w:t>
      </w:r>
      <w:r>
        <w:rPr>
          <w:color w:val="000000"/>
          <w:szCs w:val="20"/>
          <w:shd w:val="clear" w:color="auto" w:fill="FFFFFF"/>
          <w:lang w:eastAsia="en-US"/>
        </w:rPr>
        <w:t>00 zł netto miesięcznie został wyliczony na podstawie wyceny czynszu dzierżawnego nieruchomości, sporządzonej przez uprawnionego rzeczoznawcę majątkowego.</w:t>
      </w:r>
    </w:p>
    <w:p w:rsidR="00E4386B" w:rsidRDefault="00E4386B">
      <w:pPr>
        <w:spacing w:line="360" w:lineRule="auto"/>
        <w:ind w:firstLine="850"/>
        <w:jc w:val="left"/>
        <w:rPr>
          <w:color w:val="000000"/>
          <w:szCs w:val="20"/>
          <w:u w:color="000000"/>
          <w:shd w:val="clear" w:color="auto" w:fill="FFFFFF"/>
          <w:lang w:eastAsia="en-US"/>
        </w:rPr>
      </w:pPr>
    </w:p>
    <w:p w:rsidR="00E4386B" w:rsidRDefault="00E4386B">
      <w:pPr>
        <w:spacing w:line="360" w:lineRule="auto"/>
        <w:rPr>
          <w:b/>
          <w:color w:val="000000"/>
          <w:szCs w:val="20"/>
          <w:u w:color="000000"/>
          <w:shd w:val="clear" w:color="auto" w:fill="FFFFFF"/>
          <w:lang w:eastAsia="en-US"/>
        </w:rPr>
      </w:pPr>
      <w:r>
        <w:rPr>
          <w:color w:val="000000"/>
          <w:szCs w:val="20"/>
          <w:u w:color="000000"/>
          <w:shd w:val="clear" w:color="auto" w:fill="FFFFFF"/>
          <w:lang w:eastAsia="en-US"/>
        </w:rPr>
        <w:br w:type="page"/>
      </w:r>
      <w:r>
        <w:rPr>
          <w:b/>
          <w:color w:val="000000"/>
          <w:szCs w:val="20"/>
          <w:u w:color="000000"/>
          <w:shd w:val="clear" w:color="auto" w:fill="FFFFFF"/>
          <w:lang w:eastAsia="en-US"/>
        </w:rPr>
        <w:t>Teren przeznaczony do wydzierżawienia</w:t>
      </w:r>
      <w:r>
        <w:rPr>
          <w:b/>
          <w:color w:val="000000"/>
          <w:szCs w:val="20"/>
          <w:u w:color="000000"/>
          <w:shd w:val="clear" w:color="auto" w:fill="FFFFFF"/>
          <w:lang w:eastAsia="en-US"/>
        </w:rPr>
        <w:br/>
      </w:r>
    </w:p>
    <w:p w:rsidR="00E4386B" w:rsidRDefault="00E4386B">
      <w:pPr>
        <w:spacing w:line="360" w:lineRule="auto"/>
        <w:rPr>
          <w:color w:val="000000"/>
          <w:szCs w:val="20"/>
          <w:shd w:val="clear" w:color="auto" w:fill="FFFFFF"/>
          <w:lang w:eastAsia="en-US"/>
        </w:rPr>
      </w:pPr>
      <w:r w:rsidRPr="005676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8.75pt;height:646.5pt;visibility:visible">
            <v:imagedata r:id="rId7" o:title=""/>
          </v:shape>
        </w:pict>
      </w:r>
    </w:p>
    <w:sectPr w:rsidR="00E4386B" w:rsidSect="00804E43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6B" w:rsidRDefault="00E4386B" w:rsidP="00804E43">
      <w:r>
        <w:separator/>
      </w:r>
    </w:p>
  </w:endnote>
  <w:endnote w:type="continuationSeparator" w:id="0">
    <w:p w:rsidR="00E4386B" w:rsidRDefault="00E4386B" w:rsidP="0080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E4386B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4386B" w:rsidRDefault="00E4386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4386B" w:rsidRDefault="00E438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386B" w:rsidRDefault="00E4386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03"/>
      <w:gridCol w:w="3202"/>
    </w:tblGrid>
    <w:tr w:rsidR="00E4386B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4386B" w:rsidRDefault="00E4386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4386B" w:rsidRDefault="00E438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4386B" w:rsidRDefault="00E4386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6B" w:rsidRDefault="00E4386B" w:rsidP="00804E43">
      <w:r>
        <w:separator/>
      </w:r>
    </w:p>
  </w:footnote>
  <w:footnote w:type="continuationSeparator" w:id="0">
    <w:p w:rsidR="00E4386B" w:rsidRDefault="00E4386B" w:rsidP="00804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7591"/>
    <w:rsid w:val="005676ED"/>
    <w:rsid w:val="00804E43"/>
    <w:rsid w:val="009B6D5F"/>
    <w:rsid w:val="00A77B3E"/>
    <w:rsid w:val="00BF44AA"/>
    <w:rsid w:val="00CA2A55"/>
    <w:rsid w:val="00E4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43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921</Words>
  <Characters>5526</Characters>
  <Application>Microsoft Office Outlook</Application>
  <DocSecurity>0</DocSecurity>
  <Lines>0</Lines>
  <Paragraphs>0</Paragraphs>
  <ScaleCrop>false</ScaleCrop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w^drodze bezprzetargowej na okres 25^lat, nieruchomości położonych w^Łodzi przy ulicy Pabianickiej 215/217.</dc:subject>
  <dc:creator>msmyczek</dc:creator>
  <cp:keywords/>
  <dc:description/>
  <cp:lastModifiedBy>msmyczek</cp:lastModifiedBy>
  <cp:revision>2</cp:revision>
  <dcterms:created xsi:type="dcterms:W3CDTF">2021-09-02T07:11:00Z</dcterms:created>
  <dcterms:modified xsi:type="dcterms:W3CDTF">2021-09-02T07:11:00Z</dcterms:modified>
  <cp:category>Akt prawny</cp:category>
</cp:coreProperties>
</file>