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6E" w:rsidRPr="003548C7" w:rsidRDefault="00A6796E" w:rsidP="003548C7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3548C7">
        <w:rPr>
          <w:rFonts w:ascii="Times New Roman" w:hAnsi="Times New Roman" w:cs="Times New Roman"/>
          <w:sz w:val="24"/>
          <w:szCs w:val="24"/>
        </w:rPr>
        <w:t>Druk Nr 258/2021</w:t>
      </w:r>
      <w:bookmarkStart w:id="0" w:name="_GoBack"/>
      <w:bookmarkEnd w:id="0"/>
    </w:p>
    <w:p w:rsidR="00A6796E" w:rsidRPr="003548C7" w:rsidRDefault="00A6796E" w:rsidP="003548C7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3548C7">
        <w:rPr>
          <w:rFonts w:ascii="Times New Roman" w:hAnsi="Times New Roman" w:cs="Times New Roman"/>
          <w:sz w:val="24"/>
          <w:szCs w:val="24"/>
        </w:rPr>
        <w:t>Projekt z dnia 04.10.2021r.</w:t>
      </w:r>
    </w:p>
    <w:p w:rsidR="00A6796E" w:rsidRDefault="00A6796E" w:rsidP="00A67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</w:pPr>
    </w:p>
    <w:p w:rsidR="00A6796E" w:rsidRPr="00A6796E" w:rsidRDefault="00A6796E" w:rsidP="00A67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A679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                    </w:t>
      </w:r>
      <w:r w:rsidRPr="00A679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Łodzi</w:t>
      </w:r>
    </w:p>
    <w:p w:rsidR="00A6796E" w:rsidRPr="00A6796E" w:rsidRDefault="00A6796E" w:rsidP="00A67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A6796E" w:rsidRPr="00A6796E" w:rsidRDefault="00A6796E" w:rsidP="00A6796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wyrażenia zgody na połączenie Zakładu  Wodociągów i Kanalizacji  Spółki</w:t>
      </w:r>
      <w:r w:rsidRPr="00A67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ograniczoną odpowiedzialnością i Grupowej Oczyszczalni Ścieków w Łodzi Spółki</w:t>
      </w:r>
      <w:r w:rsidRPr="00A67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ograniczoną odpowiedzialnością.</w:t>
      </w:r>
    </w:p>
    <w:p w:rsidR="00A6796E" w:rsidRPr="00A6796E" w:rsidRDefault="00A6796E" w:rsidP="00A6796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9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9 lit. f oraz h ustawy z dnia 8 marca 1990 r. o samorządzie gminnym (Dz. U. z 2021 r. poz. 1372) w związku z art. 492 § 1 pkt 1 ustawy z dnia</w:t>
      </w:r>
      <w:r w:rsidRPr="00A67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 września 2000 r. Kodeks spółek handlowych (Dz.U. z 2020 r. poz. 1526 i 2320), Rada Miejska w Łodzi</w:t>
      </w:r>
    </w:p>
    <w:p w:rsidR="00A6796E" w:rsidRPr="00A6796E" w:rsidRDefault="00A6796E" w:rsidP="00A6796E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7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A6796E" w:rsidRPr="00A6796E" w:rsidRDefault="00A6796E" w:rsidP="00A679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96E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Wyraża się zgodę na połączenie Zakładu Wodociągów i Kanalizacji Spółki</w:t>
      </w:r>
      <w:r w:rsidRPr="00A67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ograniczoną odpowiedzialnością i Grupowej Oczyszczalni Ścieków w Łodzi Spółki</w:t>
      </w:r>
      <w:r w:rsidRPr="00A67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ograniczoną odpowiedzialnością, w których Miasto Łódź posiada 100% udziałów</w:t>
      </w:r>
      <w:r w:rsidRPr="00A67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kapitale zakładowym.</w:t>
      </w:r>
    </w:p>
    <w:p w:rsidR="00A6796E" w:rsidRPr="00A6796E" w:rsidRDefault="00A6796E" w:rsidP="00A679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96E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Połączenie Spółek, o których mowa w § 1, nastąpi poprzez przeniesienie całego majątku Grupowej Oczyszczalni Ścieków w Łodzi Spółki z ograniczoną odpowiedzialnością (spółki przejmowanej) na Zakład Wodociągów i Kanalizacji Spółkę z ograniczoną odpowiedzialnością (spółkę przejmującą) za udziały po 100.000 zł każdy, które spółka przejmująca wyda wspólnikowi spółki przejmowanej - Miastu Łódź (łączenie się przez przejęcie).</w:t>
      </w:r>
    </w:p>
    <w:p w:rsidR="00A6796E" w:rsidRPr="00A6796E" w:rsidRDefault="00A6796E" w:rsidP="00A679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96E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Wykonanie uchwały powierza się Prezydentowi Miasta Łodzi.</w:t>
      </w:r>
    </w:p>
    <w:p w:rsidR="00A6796E" w:rsidRPr="00A6796E" w:rsidRDefault="00A6796E" w:rsidP="00A6796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96E">
        <w:rPr>
          <w:rFonts w:ascii="Times New Roman" w:eastAsia="Times New Roman" w:hAnsi="Times New Roman" w:cs="Times New Roman"/>
          <w:sz w:val="24"/>
          <w:szCs w:val="24"/>
          <w:lang w:eastAsia="pl-PL"/>
        </w:rPr>
        <w:t>§ 4. Uchwała wchodzi w życie z dniem podjęcia.</w:t>
      </w:r>
    </w:p>
    <w:tbl>
      <w:tblPr>
        <w:tblStyle w:val="Tabela-Prosty1"/>
        <w:tblW w:w="5000" w:type="pct"/>
        <w:tblInd w:w="28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03"/>
        <w:gridCol w:w="4703"/>
      </w:tblGrid>
      <w:tr w:rsidR="00A6796E" w:rsidRPr="00A6796E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96E" w:rsidRPr="00A6796E" w:rsidRDefault="00A6796E" w:rsidP="00A6796E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96E" w:rsidRDefault="00A6796E" w:rsidP="00A6796E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A6796E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A6796E">
              <w:rPr>
                <w:color w:val="000000"/>
                <w:sz w:val="24"/>
                <w:szCs w:val="24"/>
                <w:u w:color="000000"/>
              </w:rPr>
              <w:instrText>SIGNATURE_0_1_FUNCTION</w:instrText>
            </w:r>
            <w:r w:rsidRPr="00A6796E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>
              <w:rPr>
                <w:color w:val="000000"/>
                <w:sz w:val="24"/>
                <w:szCs w:val="24"/>
                <w:u w:color="000000"/>
              </w:rPr>
              <w:t>Przewodniczący</w:t>
            </w:r>
          </w:p>
          <w:p w:rsidR="00A6796E" w:rsidRPr="00A6796E" w:rsidRDefault="00A6796E" w:rsidP="00A6796E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A6796E">
              <w:rPr>
                <w:color w:val="000000"/>
                <w:sz w:val="24"/>
                <w:szCs w:val="24"/>
                <w:u w:color="000000"/>
              </w:rPr>
              <w:t>Rady Miejskiej w Łodzi</w:t>
            </w:r>
            <w:r w:rsidRPr="00A6796E">
              <w:rPr>
                <w:color w:val="000000"/>
                <w:sz w:val="24"/>
                <w:szCs w:val="24"/>
                <w:u w:color="000000"/>
              </w:rPr>
              <w:fldChar w:fldCharType="end"/>
            </w:r>
          </w:p>
          <w:p w:rsidR="00A6796E" w:rsidRPr="00A6796E" w:rsidRDefault="00A6796E" w:rsidP="00A6796E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A6796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A6796E" w:rsidRPr="00A6796E" w:rsidRDefault="00A6796E" w:rsidP="00A6796E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A6796E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A6796E">
              <w:rPr>
                <w:color w:val="000000"/>
                <w:sz w:val="24"/>
                <w:szCs w:val="24"/>
                <w:u w:color="000000"/>
              </w:rPr>
              <w:instrText>SIGNATURE_0_1_FIRSTNAME</w:instrText>
            </w:r>
            <w:r w:rsidRPr="00A6796E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A6796E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Marcin </w:t>
            </w:r>
            <w:r w:rsidRPr="00A6796E">
              <w:rPr>
                <w:color w:val="000000"/>
                <w:sz w:val="24"/>
                <w:szCs w:val="24"/>
                <w:u w:color="000000"/>
              </w:rPr>
              <w:fldChar w:fldCharType="end"/>
            </w:r>
            <w:r w:rsidRPr="00A6796E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A6796E">
              <w:rPr>
                <w:color w:val="000000"/>
                <w:sz w:val="24"/>
                <w:szCs w:val="24"/>
                <w:u w:color="000000"/>
              </w:rPr>
              <w:instrText>SIGNATURE_0_1_LASTNAME</w:instrText>
            </w:r>
            <w:r w:rsidRPr="00A6796E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A6796E">
              <w:rPr>
                <w:b/>
                <w:bCs/>
                <w:color w:val="000000"/>
                <w:sz w:val="24"/>
                <w:szCs w:val="24"/>
                <w:u w:color="000000"/>
              </w:rPr>
              <w:t>GOŁASZEWSKI</w:t>
            </w:r>
            <w:r w:rsidRPr="00A6796E">
              <w:rPr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</w:tbl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Projektodawcą jest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Prezydent Miasta Łodzi</w:t>
      </w:r>
    </w:p>
    <w:p w:rsidR="0070557C" w:rsidRDefault="0070557C"/>
    <w:p w:rsidR="00A6796E" w:rsidRDefault="00A6796E"/>
    <w:p w:rsidR="00A6796E" w:rsidRDefault="00A6796E" w:rsidP="00A679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A6796E" w:rsidRPr="00A6796E" w:rsidRDefault="00A6796E" w:rsidP="00A679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lastRenderedPageBreak/>
        <w:t>uzasadnienie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do projektu uchwały w sprawie wyrażenia zgody na połączenie Zakładu Wodociągów i Kanalizacji  Spółki z ograniczoną odpowiedzialnością i Grupowej Oczyszczalni Ścieków w Łodzi Spółki z ograniczoną odpowiedzialnością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styczniu 2021 r. Pani Hanna Zdanowska Prezydent Miasta Łodzi powołała Komitet Sterujący oraz Zespół ds. optymalizacji sektora wodno-kanalizacyjnego funkcjonującego na obszarze Miasta Łodzi, w ramach trzech spółek z kapitałowym udziałem Miasta Łodzi: Łódzkiej Spółki Infrastrukturalnej Spółki z o.o. (ŁSI), Zakładu Wodociągów i Kanalizacji</w:t>
      </w: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Spółki z o.o. (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ZWiK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) i Grupowej Oczyszczani Ścieków w Łodzi Spółki z o.o. (GOŚ). Celem powołania Komitetu Sterującego i Zespołu było opracowanie modelu optymalizacji sektora wodno-kanalizacyjnego.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 wyniku przeprowadzonych analiz prawnych i ekonomicznych, Komitet Sterujący rekomendował wariant optymalizacji sektora wodno-kanalizacyjnego w drodze połączenia dwóch spółek operatorskich, w którym to spółka 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ZWiK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Sp. z o.o. (spółka przejmująca) przejmuje GOŚ w Łodzi Sp. z o.o. (spółka przejmowana), przy czym w pierwszym etapie powstanie w połączonej Spółce oddział będący odrębnym pracodawcą, a docelowo połączona Spółka będzie funkcjonowała w strukturze bez wyodrębnionego oddziału.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Wobec powyższego, przedłożony projekt uchwały dotyczy wyrażenia zgody</w:t>
      </w: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na połączenie dwóch jednoosobowych spółek Miasta Łodzi: Zakładu Wodociągów</w:t>
      </w: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i Kanalizacji Spółki z ograniczoną odpowiedzialnością (spółka przejmująca) oraz Grupowej Oczyszczalni Ścieków w Łodzi Spółki z ograniczoną odpowiedzialnością (spółka przejmowana).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Obie wyżej wskazane Spółki spełniają warunki prawne połączenia określone</w:t>
      </w: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w art. 491 § 3 Kodeksu spółek handlowych (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K.s.h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.), tj. żadna z nich nie znajduje się w stanie likwidacji, nie rozpoczęła podziału swojego majątku, a także nie znajduje się w upadłości. Połączenie Spółek nastąpi w trybie art. 492 § 1 pkt 1 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K.s.h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., tj. poprzez przeniesienie całego majątku Grupowej Oczyszczalni Ścieków w Łodzi Spółki z o.o. na Spółkę Zakład Wodociągów i Kanalizacji Spółka z o.o. w zamian za udziały, które spółka przejmująca wyda jedynemu wspólnikowi spółki przejmowanej tj. Miastu Łodzi.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 dniem połączenia, spółka przejmująca wstąpi we wszystkie prawa i obowiązki spółki przejmowanej, w ramach tzw. sukcesji uniwersalnej. Z dniem połączenia na 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ZWiK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Spółkę z o.o. przejdą w szczególności: zezwolenia, decyzje, koncesje oraz ulgi, pozostające</w:t>
      </w: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w związku z przydzielonymi jej w planie połączenia składnikami majątku łączących się spółek.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następstwie połączenia, zgodnie z treścią art. 493 § 1 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K.s.h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. s</w:t>
      </w: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półka przejmowana (GOŚ w Łodzi sp. z o.o.) zostanie rozwiązana bez przeprowadzenia procesu likwidacji. Na bazie majątku i pracowników spółki przejmowanej (GOŚ w Łodzi sp. o.o.) zostanie utworzony oddział spółki przejmującej (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ZWiK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sp. z o.o.), który będzie jednocześnie odrębnym pracodawcą dla dotychczasowych pracowników GOŚ w Łodzi sp. z o.o., stanowiąc w ramach skonsolidowanej Spółki samodzielnego pracodawcę. W konsekwencji po dniu połączenia w skonsolidowanej Spółce będzie dwóch, odrębnych pracodawców, tj. Zakład Wodociągów i Kanalizacji Sp. z o.o. i Zakład Wodociągów i Kanalizacji sp. z o.o. Oddział Grupowa Oczyszczalnia Ścieków w Łodzi.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 związku z połączeniem, kapitał zakładowy 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ZWiK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Spółki z o.o. jako spółki przejmującej zostanie podwyższony o kwotę wynikającą z przyjętego parytetu wymiany udziałów, ustalonego na podstawie wyceny majątków spółek dokonanej przez uprawnionego rzeczoznawcę. Nadwyżka </w:t>
      </w: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>wartości majątku GOŚ w Łodzi Spółki z o.o. jako spółki przejmowanej nad wartością nominalną przyznanych wspólnikowi spółki przejmowanej udziałów powiększy wartość kapitału zapasowego spółki przejmującej.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Nazwa spółki przejmującej 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ZWiK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Spółka z o.o. po połączeniu pozostanie bez zmian. Dniem połączenia obu ww. spółek, stosownie do treści art. 493 § 2 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K.s.h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., będzie dzień wpisania połączenia do Krajowego Rejestru Sądowego.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Spodziewane efekty połączenia to m.in.: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a) szacowane oszczędności kosztów operacyjnych funkcjonowania Spółek w wysokości ok. 4,5 mln zł rocznie;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b) zmniejszenie składów osobowych Zarządów i Rad Nadzorczych oraz kosztów ich funkcjonowania, a także optymalizacja zatrudnienia w sektorze wod.-kan. tak w zakresie liczebności jak i struktury;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c) usprawnienie i optymalizacja funkcjonowania sektora 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wodno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– kanalizacyjnego na obszarze Miasta Łodzi, w tym m.in. wykorzystanie wiedzy i potencjału pracowników, koordynacja remontów i nakładów na infrastrukturę 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wod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.-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kan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;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d) zwiększenie kapitału zakładowego 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ZWiK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Spółki z o.o. o wartość przejętego majątku GOŚ w Łodzi Spółki z o.o.;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e) połączenie spółek będzie neutralne dla budżetu Miasta Łodzi.</w:t>
      </w:r>
    </w:p>
    <w:p w:rsidR="00A6796E" w:rsidRPr="00A6796E" w:rsidRDefault="00A6796E" w:rsidP="00A6796E">
      <w:pPr>
        <w:autoSpaceDE w:val="0"/>
        <w:autoSpaceDN w:val="0"/>
        <w:adjustRightInd w:val="0"/>
        <w:spacing w:before="120" w:after="12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Mając na uwadze fakt, iż z dniem wpisania do Krajowego Rejestru Sądowego </w:t>
      </w:r>
      <w:proofErr w:type="spellStart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ZWiK</w:t>
      </w:r>
      <w:proofErr w:type="spellEnd"/>
      <w:r w:rsidRPr="00A679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sp. z o.o. faktu połączenia z GOŚ w Łodzi sp. z o.o. poprzez przejęcie, byt prawny GOŚ w Łodzi sp. z o.o. jako odrębnego podmiotu prawna, ulega zakończeniu, zwracamy się do Rady Miejskiej w Łodzi w Łodzi o podjęcie projektu uchwały w zaproponowanej treści.</w:t>
      </w:r>
    </w:p>
    <w:p w:rsidR="00A6796E" w:rsidRDefault="00A6796E"/>
    <w:sectPr w:rsidR="00A6796E" w:rsidSect="00D853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E0"/>
    <w:rsid w:val="000053BA"/>
    <w:rsid w:val="000253EC"/>
    <w:rsid w:val="00034F45"/>
    <w:rsid w:val="00056751"/>
    <w:rsid w:val="00064605"/>
    <w:rsid w:val="0006539D"/>
    <w:rsid w:val="00090DE0"/>
    <w:rsid w:val="000941C0"/>
    <w:rsid w:val="000E7B8A"/>
    <w:rsid w:val="00107662"/>
    <w:rsid w:val="001212F2"/>
    <w:rsid w:val="00156CFD"/>
    <w:rsid w:val="001C566E"/>
    <w:rsid w:val="001F2F84"/>
    <w:rsid w:val="00201630"/>
    <w:rsid w:val="00216ED6"/>
    <w:rsid w:val="00223D73"/>
    <w:rsid w:val="00226614"/>
    <w:rsid w:val="00226F84"/>
    <w:rsid w:val="0023165B"/>
    <w:rsid w:val="00245F02"/>
    <w:rsid w:val="00246BF7"/>
    <w:rsid w:val="002B6C9E"/>
    <w:rsid w:val="002E2506"/>
    <w:rsid w:val="002E57A3"/>
    <w:rsid w:val="003020DB"/>
    <w:rsid w:val="00304D19"/>
    <w:rsid w:val="00312D06"/>
    <w:rsid w:val="003249C1"/>
    <w:rsid w:val="00332450"/>
    <w:rsid w:val="00343BCB"/>
    <w:rsid w:val="003548C7"/>
    <w:rsid w:val="00371897"/>
    <w:rsid w:val="003738ED"/>
    <w:rsid w:val="00375509"/>
    <w:rsid w:val="00390876"/>
    <w:rsid w:val="003B1DAF"/>
    <w:rsid w:val="003B3067"/>
    <w:rsid w:val="003C7AA7"/>
    <w:rsid w:val="003E4EF6"/>
    <w:rsid w:val="0040752A"/>
    <w:rsid w:val="00413145"/>
    <w:rsid w:val="004138F7"/>
    <w:rsid w:val="0041740C"/>
    <w:rsid w:val="004179BA"/>
    <w:rsid w:val="00431F2B"/>
    <w:rsid w:val="004432A8"/>
    <w:rsid w:val="00455F98"/>
    <w:rsid w:val="00456B61"/>
    <w:rsid w:val="00465608"/>
    <w:rsid w:val="004714D7"/>
    <w:rsid w:val="00495884"/>
    <w:rsid w:val="004D5E51"/>
    <w:rsid w:val="004E005B"/>
    <w:rsid w:val="004E5CD1"/>
    <w:rsid w:val="00500C43"/>
    <w:rsid w:val="00526CDA"/>
    <w:rsid w:val="00527633"/>
    <w:rsid w:val="00546EB2"/>
    <w:rsid w:val="0056303F"/>
    <w:rsid w:val="005A7638"/>
    <w:rsid w:val="005D0E41"/>
    <w:rsid w:val="005D6678"/>
    <w:rsid w:val="005D7351"/>
    <w:rsid w:val="005F6987"/>
    <w:rsid w:val="0060651C"/>
    <w:rsid w:val="006132B7"/>
    <w:rsid w:val="00613765"/>
    <w:rsid w:val="00625987"/>
    <w:rsid w:val="006308F6"/>
    <w:rsid w:val="00631E73"/>
    <w:rsid w:val="00656B13"/>
    <w:rsid w:val="006632A2"/>
    <w:rsid w:val="00665BD6"/>
    <w:rsid w:val="00676A38"/>
    <w:rsid w:val="006849F4"/>
    <w:rsid w:val="006926B4"/>
    <w:rsid w:val="006D2307"/>
    <w:rsid w:val="006E71C5"/>
    <w:rsid w:val="0070208F"/>
    <w:rsid w:val="0070557C"/>
    <w:rsid w:val="007110F3"/>
    <w:rsid w:val="007165C5"/>
    <w:rsid w:val="00726546"/>
    <w:rsid w:val="00740399"/>
    <w:rsid w:val="007471AC"/>
    <w:rsid w:val="00753E7F"/>
    <w:rsid w:val="00765644"/>
    <w:rsid w:val="007947B3"/>
    <w:rsid w:val="007A3B70"/>
    <w:rsid w:val="007C4C1C"/>
    <w:rsid w:val="007D7264"/>
    <w:rsid w:val="007F0BF9"/>
    <w:rsid w:val="007F56EA"/>
    <w:rsid w:val="007F713C"/>
    <w:rsid w:val="00811A86"/>
    <w:rsid w:val="0081254C"/>
    <w:rsid w:val="008273BA"/>
    <w:rsid w:val="00832850"/>
    <w:rsid w:val="0089291C"/>
    <w:rsid w:val="008C1E57"/>
    <w:rsid w:val="008C66D8"/>
    <w:rsid w:val="008D4B91"/>
    <w:rsid w:val="008F022C"/>
    <w:rsid w:val="008F70D4"/>
    <w:rsid w:val="009162EF"/>
    <w:rsid w:val="009168C5"/>
    <w:rsid w:val="00934304"/>
    <w:rsid w:val="009378A0"/>
    <w:rsid w:val="0095055C"/>
    <w:rsid w:val="00954E58"/>
    <w:rsid w:val="009626DD"/>
    <w:rsid w:val="00974786"/>
    <w:rsid w:val="009842D6"/>
    <w:rsid w:val="0098797F"/>
    <w:rsid w:val="009B0F01"/>
    <w:rsid w:val="009B369F"/>
    <w:rsid w:val="009F33D1"/>
    <w:rsid w:val="00A0291B"/>
    <w:rsid w:val="00A042D9"/>
    <w:rsid w:val="00A2021F"/>
    <w:rsid w:val="00A24769"/>
    <w:rsid w:val="00A43D03"/>
    <w:rsid w:val="00A6796E"/>
    <w:rsid w:val="00A81A60"/>
    <w:rsid w:val="00A87124"/>
    <w:rsid w:val="00AB5790"/>
    <w:rsid w:val="00AB7A36"/>
    <w:rsid w:val="00AC565A"/>
    <w:rsid w:val="00AE47D7"/>
    <w:rsid w:val="00AF5216"/>
    <w:rsid w:val="00AF5F98"/>
    <w:rsid w:val="00B04940"/>
    <w:rsid w:val="00B14E9F"/>
    <w:rsid w:val="00B17237"/>
    <w:rsid w:val="00B33713"/>
    <w:rsid w:val="00B8268C"/>
    <w:rsid w:val="00BA1D4C"/>
    <w:rsid w:val="00BB08D1"/>
    <w:rsid w:val="00BC0A51"/>
    <w:rsid w:val="00BC649A"/>
    <w:rsid w:val="00BC68E9"/>
    <w:rsid w:val="00BE00BD"/>
    <w:rsid w:val="00BF3A9C"/>
    <w:rsid w:val="00C00F41"/>
    <w:rsid w:val="00C02E4F"/>
    <w:rsid w:val="00C17E91"/>
    <w:rsid w:val="00C50068"/>
    <w:rsid w:val="00C526BD"/>
    <w:rsid w:val="00C62FB0"/>
    <w:rsid w:val="00C6378E"/>
    <w:rsid w:val="00C730C5"/>
    <w:rsid w:val="00C76CB8"/>
    <w:rsid w:val="00C81C34"/>
    <w:rsid w:val="00C83F9A"/>
    <w:rsid w:val="00C94237"/>
    <w:rsid w:val="00C96748"/>
    <w:rsid w:val="00CB7730"/>
    <w:rsid w:val="00CC1B2E"/>
    <w:rsid w:val="00CD6152"/>
    <w:rsid w:val="00CE4503"/>
    <w:rsid w:val="00CF698D"/>
    <w:rsid w:val="00D1507A"/>
    <w:rsid w:val="00D211FC"/>
    <w:rsid w:val="00D327F5"/>
    <w:rsid w:val="00D6752E"/>
    <w:rsid w:val="00D70487"/>
    <w:rsid w:val="00D819DA"/>
    <w:rsid w:val="00D93986"/>
    <w:rsid w:val="00DA15CB"/>
    <w:rsid w:val="00DA35B2"/>
    <w:rsid w:val="00DB2029"/>
    <w:rsid w:val="00DF0A8F"/>
    <w:rsid w:val="00DF21E3"/>
    <w:rsid w:val="00E2117E"/>
    <w:rsid w:val="00E25428"/>
    <w:rsid w:val="00E275EF"/>
    <w:rsid w:val="00E56AF7"/>
    <w:rsid w:val="00E57E88"/>
    <w:rsid w:val="00E752FE"/>
    <w:rsid w:val="00E854AB"/>
    <w:rsid w:val="00EA3C6D"/>
    <w:rsid w:val="00EC542F"/>
    <w:rsid w:val="00EC5927"/>
    <w:rsid w:val="00ED492F"/>
    <w:rsid w:val="00ED529D"/>
    <w:rsid w:val="00EF6879"/>
    <w:rsid w:val="00F157D3"/>
    <w:rsid w:val="00F15A78"/>
    <w:rsid w:val="00F43235"/>
    <w:rsid w:val="00F84A10"/>
    <w:rsid w:val="00FB42E9"/>
    <w:rsid w:val="00FB6FF5"/>
    <w:rsid w:val="00FE22FD"/>
    <w:rsid w:val="00FE2A38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B9CE-305A-465F-B1A1-46D40DD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67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5618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Czapla</dc:creator>
  <cp:keywords/>
  <dc:description/>
  <cp:lastModifiedBy>Monika Czapla</cp:lastModifiedBy>
  <cp:revision>3</cp:revision>
  <dcterms:created xsi:type="dcterms:W3CDTF">2021-10-08T07:47:00Z</dcterms:created>
  <dcterms:modified xsi:type="dcterms:W3CDTF">2021-10-08T08:05:00Z</dcterms:modified>
</cp:coreProperties>
</file>