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F8A" w:rsidRDefault="00881F8A" w:rsidP="00881F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</w:pPr>
      <w:bookmarkStart w:id="0" w:name="_GoBack"/>
      <w:bookmarkEnd w:id="0"/>
    </w:p>
    <w:p w:rsidR="00881F8A" w:rsidRPr="000478B7" w:rsidRDefault="00881F8A" w:rsidP="00881F8A">
      <w:pPr>
        <w:pStyle w:val="Tytu"/>
        <w:keepNext/>
        <w:keepLines/>
        <w:widowControl w:val="0"/>
        <w:tabs>
          <w:tab w:val="left" w:pos="567"/>
          <w:tab w:val="left" w:pos="3240"/>
        </w:tabs>
        <w:spacing w:line="240" w:lineRule="auto"/>
        <w:ind w:left="5670"/>
        <w:jc w:val="left"/>
        <w:rPr>
          <w:b w:val="0"/>
          <w:bCs/>
        </w:rPr>
      </w:pPr>
      <w:r>
        <w:rPr>
          <w:b w:val="0"/>
          <w:bCs/>
        </w:rPr>
        <w:t>Druk Nr 145/</w:t>
      </w:r>
      <w:r w:rsidRPr="000478B7">
        <w:rPr>
          <w:b w:val="0"/>
          <w:bCs/>
        </w:rPr>
        <w:t>20</w:t>
      </w:r>
      <w:r>
        <w:rPr>
          <w:b w:val="0"/>
          <w:bCs/>
        </w:rPr>
        <w:t>22</w:t>
      </w:r>
    </w:p>
    <w:p w:rsidR="00881F8A" w:rsidRPr="000478B7" w:rsidRDefault="00881F8A" w:rsidP="00881F8A">
      <w:pPr>
        <w:pStyle w:val="Tytu"/>
        <w:keepNext/>
        <w:keepLines/>
        <w:widowControl w:val="0"/>
        <w:tabs>
          <w:tab w:val="left" w:pos="567"/>
          <w:tab w:val="left" w:pos="3240"/>
        </w:tabs>
        <w:spacing w:line="240" w:lineRule="auto"/>
        <w:ind w:left="5670"/>
        <w:jc w:val="left"/>
        <w:rPr>
          <w:b w:val="0"/>
          <w:bCs/>
        </w:rPr>
      </w:pPr>
      <w:r w:rsidRPr="000478B7">
        <w:rPr>
          <w:b w:val="0"/>
          <w:bCs/>
        </w:rPr>
        <w:t>Projekt z dnia</w:t>
      </w:r>
      <w:r>
        <w:rPr>
          <w:b w:val="0"/>
          <w:bCs/>
        </w:rPr>
        <w:t xml:space="preserve"> 30 maja </w:t>
      </w:r>
      <w:r w:rsidRPr="000478B7">
        <w:rPr>
          <w:b w:val="0"/>
        </w:rPr>
        <w:t>20</w:t>
      </w:r>
      <w:r>
        <w:rPr>
          <w:b w:val="0"/>
        </w:rPr>
        <w:t>22</w:t>
      </w:r>
      <w:r w:rsidRPr="000478B7">
        <w:rPr>
          <w:b w:val="0"/>
        </w:rPr>
        <w:t xml:space="preserve"> r</w:t>
      </w:r>
      <w:r>
        <w:rPr>
          <w:b w:val="0"/>
        </w:rPr>
        <w:t>.</w:t>
      </w:r>
      <w:r w:rsidRPr="000478B7">
        <w:rPr>
          <w:b w:val="0"/>
        </w:rPr>
        <w:t xml:space="preserve"> </w:t>
      </w:r>
    </w:p>
    <w:p w:rsidR="00881F8A" w:rsidRDefault="00881F8A" w:rsidP="00881F8A">
      <w:pPr>
        <w:spacing w:line="240" w:lineRule="auto"/>
        <w:outlineLvl w:val="0"/>
        <w:rPr>
          <w:b/>
        </w:rPr>
      </w:pPr>
    </w:p>
    <w:p w:rsidR="00881F8A" w:rsidRDefault="00881F8A" w:rsidP="00881F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</w:pPr>
      <w:r w:rsidRPr="00881F8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  <w:t>Uchwała Nr                     </w:t>
      </w:r>
      <w:r w:rsidRPr="00881F8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  <w:br/>
        <w:t>Rady Miejskiej w Łodzi</w:t>
      </w:r>
    </w:p>
    <w:p w:rsidR="00881F8A" w:rsidRDefault="00881F8A" w:rsidP="00881F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</w:pPr>
    </w:p>
    <w:p w:rsidR="00881F8A" w:rsidRDefault="00881F8A" w:rsidP="00881F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dnia          czerwca 2022 r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  <w:t>.</w:t>
      </w:r>
    </w:p>
    <w:p w:rsidR="00881F8A" w:rsidRPr="00881F8A" w:rsidRDefault="00881F8A" w:rsidP="00881F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  <w:t xml:space="preserve"> </w:t>
      </w:r>
    </w:p>
    <w:p w:rsidR="00881F8A" w:rsidRPr="00881F8A" w:rsidRDefault="00881F8A" w:rsidP="00881F8A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F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 zaciągnięcia pożyczki długoterminowej ze środków Narodowego Funduszu Ochrony Środowiska i Gospodarki Wodnej.</w:t>
      </w:r>
    </w:p>
    <w:p w:rsidR="00881F8A" w:rsidRPr="00881F8A" w:rsidRDefault="00881F8A" w:rsidP="00881F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F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18 ust. 2 pkt 9 lit. c i art. 58 ust. 1 ustawy z dnia 8 marca 1990 r. o samorządzie gminnym (Dz. U. z 2022 r. poz. 559, 583, 1005 i 1079) w związku z art. 91 i art. 92 ust. 1 pkt 1 ustawy z dnia 5 czerwca 1998 r. o samorządzie powiatowym (Dz. U. z 2022 r. poz. 528 i 583) oraz art. 89 ust. 1 pkt 2 i art. 90 ustawy z dnia 27 sierpnia 2009 r. o finansach publicznych (Dz. U. z 2021 r. poz. 305, 1236, 1535, 1773, 1927, 1981, 2054 i 2270 oraz z 2022 r. poz. 583, 655 i 1079), Rada Miejska w Łodzi </w:t>
      </w:r>
    </w:p>
    <w:p w:rsidR="00881F8A" w:rsidRPr="00881F8A" w:rsidRDefault="00881F8A" w:rsidP="00881F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1F8A" w:rsidRPr="00881F8A" w:rsidRDefault="00881F8A" w:rsidP="00881F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1F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uchwala, co następuje:</w:t>
      </w:r>
    </w:p>
    <w:p w:rsidR="00881F8A" w:rsidRPr="00881F8A" w:rsidRDefault="00881F8A" w:rsidP="00881F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81F8A" w:rsidRPr="00881F8A" w:rsidRDefault="00881F8A" w:rsidP="00881F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F8A">
        <w:rPr>
          <w:rFonts w:ascii="Times New Roman" w:eastAsia="Times New Roman" w:hAnsi="Times New Roman" w:cs="Times New Roman"/>
          <w:sz w:val="24"/>
          <w:szCs w:val="24"/>
          <w:lang w:eastAsia="pl-PL"/>
        </w:rPr>
        <w:t>§ 1. Postanawia się zaciągnąć w Narodowym Funduszu Ochrony Środowiska i Gospodarki Wodnej pożyczkę długoterminową w wysokości 1.300.000 zł (słownie złotych: jeden milion trzysta tysięcy) na sfinansowanie planowanego deficytu budżetu miasta Łodzi w 2023 r.</w:t>
      </w:r>
    </w:p>
    <w:p w:rsidR="00881F8A" w:rsidRPr="00881F8A" w:rsidRDefault="00881F8A" w:rsidP="00881F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1F8A" w:rsidRPr="00881F8A" w:rsidRDefault="00881F8A" w:rsidP="00881F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F8A">
        <w:rPr>
          <w:rFonts w:ascii="Times New Roman" w:eastAsia="Times New Roman" w:hAnsi="Times New Roman" w:cs="Times New Roman"/>
          <w:sz w:val="24"/>
          <w:szCs w:val="24"/>
          <w:lang w:eastAsia="pl-PL"/>
        </w:rPr>
        <w:t>§ 2. Pożyczka, o której mowa w § 1, zostanie przeznaczona na realizację przedsięwzięcia pn.: „Budowa Punktu Selektywnej Zbiórki Odpadów Komunalnych w Łodzi, przy ul. Wersalskiej”.</w:t>
      </w:r>
    </w:p>
    <w:p w:rsidR="00881F8A" w:rsidRPr="00881F8A" w:rsidRDefault="00881F8A" w:rsidP="00881F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1F8A" w:rsidRPr="00881F8A" w:rsidRDefault="00881F8A" w:rsidP="00881F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F8A">
        <w:rPr>
          <w:rFonts w:ascii="Times New Roman" w:eastAsia="Times New Roman" w:hAnsi="Times New Roman" w:cs="Times New Roman"/>
          <w:sz w:val="24"/>
          <w:szCs w:val="24"/>
          <w:lang w:eastAsia="pl-PL"/>
        </w:rPr>
        <w:t>§ 3. Pożyczka, o której mowa w § 1, zostanie uruchomiona i wykorzystana w 2023 r.</w:t>
      </w:r>
    </w:p>
    <w:p w:rsidR="00881F8A" w:rsidRPr="00881F8A" w:rsidRDefault="00881F8A" w:rsidP="00881F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1F8A" w:rsidRPr="00881F8A" w:rsidRDefault="00881F8A" w:rsidP="00881F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F8A">
        <w:rPr>
          <w:rFonts w:ascii="Times New Roman" w:eastAsia="Times New Roman" w:hAnsi="Times New Roman" w:cs="Times New Roman"/>
          <w:sz w:val="24"/>
          <w:szCs w:val="24"/>
          <w:lang w:eastAsia="pl-PL"/>
        </w:rPr>
        <w:t>§ 4. Pożyczka, o której mowa w § 1, będzie spłacona w latach 2024-2038, z dochodów własnych i przychodów budżetu miasta Łodzi.</w:t>
      </w:r>
    </w:p>
    <w:p w:rsidR="00881F8A" w:rsidRPr="00881F8A" w:rsidRDefault="00881F8A" w:rsidP="00881F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1F8A" w:rsidRPr="00881F8A" w:rsidRDefault="00881F8A" w:rsidP="00881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F8A">
        <w:rPr>
          <w:rFonts w:ascii="Times New Roman" w:eastAsia="Times New Roman" w:hAnsi="Times New Roman" w:cs="Times New Roman"/>
          <w:sz w:val="24"/>
          <w:szCs w:val="24"/>
          <w:lang w:eastAsia="pl-PL"/>
        </w:rPr>
        <w:t>§ 5. Wykonanie uchwały powierza się Prezydentowi Miasta Łodzi.</w:t>
      </w:r>
    </w:p>
    <w:p w:rsidR="00881F8A" w:rsidRPr="00881F8A" w:rsidRDefault="00881F8A" w:rsidP="00881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1F8A" w:rsidRPr="00881F8A" w:rsidRDefault="00881F8A" w:rsidP="00881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F8A">
        <w:rPr>
          <w:rFonts w:ascii="Times New Roman" w:eastAsia="Times New Roman" w:hAnsi="Times New Roman" w:cs="Times New Roman"/>
          <w:sz w:val="24"/>
          <w:szCs w:val="24"/>
          <w:lang w:eastAsia="pl-PL"/>
        </w:rPr>
        <w:t>§ 6. Uchwała wchodzi w życie z dniem podjęcia.</w:t>
      </w:r>
    </w:p>
    <w:p w:rsidR="00881F8A" w:rsidRPr="00881F8A" w:rsidRDefault="00881F8A" w:rsidP="00881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Prosty1"/>
        <w:tblW w:w="5000" w:type="pct"/>
        <w:tbl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881F8A" w:rsidRPr="00881F8A">
        <w:tc>
          <w:tcPr>
            <w:tcW w:w="2500" w:type="pct"/>
            <w:tcBorders>
              <w:top w:val="none" w:sz="4" w:space="0" w:color="auto"/>
              <w:bottom w:val="none" w:sz="4" w:space="0" w:color="auto"/>
              <w:right w:val="non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F8A" w:rsidRPr="00881F8A" w:rsidRDefault="00881F8A" w:rsidP="00881F8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one" w:sz="4" w:space="0" w:color="auto"/>
              <w:left w:val="none" w:sz="4" w:space="0" w:color="auto"/>
              <w:bottom w:val="non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F8A" w:rsidRPr="00881F8A" w:rsidRDefault="00881F8A" w:rsidP="00881F8A">
            <w:pPr>
              <w:jc w:val="center"/>
              <w:rPr>
                <w:b/>
                <w:bCs/>
                <w:sz w:val="24"/>
                <w:szCs w:val="24"/>
              </w:rPr>
            </w:pPr>
            <w:r w:rsidRPr="00881F8A">
              <w:rPr>
                <w:b/>
                <w:bCs/>
                <w:sz w:val="24"/>
                <w:szCs w:val="24"/>
              </w:rPr>
              <w:fldChar w:fldCharType="begin"/>
            </w:r>
            <w:r w:rsidRPr="00881F8A">
              <w:rPr>
                <w:b/>
                <w:bCs/>
                <w:sz w:val="24"/>
                <w:szCs w:val="24"/>
              </w:rPr>
              <w:instrText>SIGNATURE_0_1_FUNCTION</w:instrText>
            </w:r>
            <w:r w:rsidRPr="00881F8A">
              <w:rPr>
                <w:b/>
                <w:bCs/>
                <w:sz w:val="24"/>
                <w:szCs w:val="24"/>
              </w:rPr>
              <w:fldChar w:fldCharType="separate"/>
            </w:r>
            <w:proofErr w:type="spellStart"/>
            <w:r w:rsidRPr="00881F8A">
              <w:rPr>
                <w:b/>
                <w:bCs/>
                <w:sz w:val="24"/>
                <w:szCs w:val="24"/>
              </w:rPr>
              <w:t>Przewodniczący|Rady</w:t>
            </w:r>
            <w:proofErr w:type="spellEnd"/>
            <w:r w:rsidRPr="00881F8A">
              <w:rPr>
                <w:b/>
                <w:bCs/>
                <w:sz w:val="24"/>
                <w:szCs w:val="24"/>
              </w:rPr>
              <w:t xml:space="preserve"> Miejskiej w Łodzi</w:t>
            </w:r>
            <w:r w:rsidRPr="00881F8A">
              <w:rPr>
                <w:b/>
                <w:bCs/>
                <w:sz w:val="24"/>
                <w:szCs w:val="24"/>
              </w:rPr>
              <w:fldChar w:fldCharType="end"/>
            </w:r>
          </w:p>
          <w:p w:rsidR="00881F8A" w:rsidRPr="00881F8A" w:rsidRDefault="00881F8A" w:rsidP="00881F8A">
            <w:pPr>
              <w:jc w:val="center"/>
              <w:rPr>
                <w:b/>
                <w:bCs/>
                <w:sz w:val="24"/>
                <w:szCs w:val="24"/>
              </w:rPr>
            </w:pPr>
            <w:r w:rsidRPr="00881F8A">
              <w:rPr>
                <w:b/>
                <w:bCs/>
                <w:sz w:val="24"/>
                <w:szCs w:val="24"/>
              </w:rPr>
              <w:t xml:space="preserve"> </w:t>
            </w:r>
          </w:p>
          <w:p w:rsidR="00881F8A" w:rsidRPr="00881F8A" w:rsidRDefault="00881F8A" w:rsidP="00881F8A">
            <w:pPr>
              <w:jc w:val="center"/>
              <w:rPr>
                <w:b/>
                <w:bCs/>
                <w:sz w:val="24"/>
                <w:szCs w:val="24"/>
              </w:rPr>
            </w:pPr>
            <w:r w:rsidRPr="00881F8A">
              <w:rPr>
                <w:b/>
                <w:bCs/>
                <w:sz w:val="24"/>
                <w:szCs w:val="24"/>
              </w:rPr>
              <w:fldChar w:fldCharType="begin"/>
            </w:r>
            <w:r w:rsidRPr="00881F8A">
              <w:rPr>
                <w:b/>
                <w:bCs/>
                <w:sz w:val="24"/>
                <w:szCs w:val="24"/>
              </w:rPr>
              <w:instrText>SIGNATURE_0_1_FIRSTNAME</w:instrText>
            </w:r>
            <w:r w:rsidRPr="00881F8A">
              <w:rPr>
                <w:b/>
                <w:bCs/>
                <w:sz w:val="24"/>
                <w:szCs w:val="24"/>
              </w:rPr>
              <w:fldChar w:fldCharType="separate"/>
            </w:r>
            <w:r w:rsidRPr="00881F8A">
              <w:rPr>
                <w:sz w:val="24"/>
                <w:szCs w:val="24"/>
              </w:rPr>
              <w:t xml:space="preserve">Marcin </w:t>
            </w:r>
            <w:r w:rsidRPr="00881F8A">
              <w:rPr>
                <w:b/>
                <w:bCs/>
                <w:sz w:val="24"/>
                <w:szCs w:val="24"/>
              </w:rPr>
              <w:fldChar w:fldCharType="end"/>
            </w:r>
            <w:r w:rsidRPr="00881F8A">
              <w:rPr>
                <w:b/>
                <w:bCs/>
                <w:sz w:val="24"/>
                <w:szCs w:val="24"/>
              </w:rPr>
              <w:fldChar w:fldCharType="begin"/>
            </w:r>
            <w:r w:rsidRPr="00881F8A">
              <w:rPr>
                <w:b/>
                <w:bCs/>
                <w:sz w:val="24"/>
                <w:szCs w:val="24"/>
              </w:rPr>
              <w:instrText>SIGNATURE_0_1_LASTNAME</w:instrText>
            </w:r>
            <w:r w:rsidRPr="00881F8A">
              <w:rPr>
                <w:b/>
                <w:bCs/>
                <w:sz w:val="24"/>
                <w:szCs w:val="24"/>
              </w:rPr>
              <w:fldChar w:fldCharType="separate"/>
            </w:r>
            <w:r w:rsidRPr="00881F8A">
              <w:rPr>
                <w:sz w:val="24"/>
                <w:szCs w:val="24"/>
              </w:rPr>
              <w:t>GOŁASZEWSKI</w:t>
            </w:r>
            <w:r w:rsidRPr="00881F8A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881F8A" w:rsidRPr="00881F8A" w:rsidRDefault="00881F8A" w:rsidP="00881F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81F8A" w:rsidRPr="00881F8A" w:rsidRDefault="00881F8A" w:rsidP="00881F8A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81F8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Projektodawcą jest</w:t>
      </w:r>
    </w:p>
    <w:p w:rsidR="00881F8A" w:rsidRDefault="00881F8A" w:rsidP="00881F8A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</w:pPr>
      <w:r w:rsidRPr="00881F8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Prezydent Miasta Łodzi</w:t>
      </w:r>
    </w:p>
    <w:p w:rsidR="002C6F9C" w:rsidRDefault="002C6F9C">
      <w:pPr>
        <w:rPr>
          <w:b/>
        </w:rPr>
      </w:pPr>
      <w:r>
        <w:rPr>
          <w:b/>
        </w:rPr>
        <w:br w:type="page"/>
      </w:r>
    </w:p>
    <w:p w:rsidR="002C6F9C" w:rsidRPr="0042538B" w:rsidRDefault="002C6F9C" w:rsidP="002C6F9C">
      <w:pPr>
        <w:spacing w:line="360" w:lineRule="auto"/>
        <w:jc w:val="center"/>
        <w:rPr>
          <w:b/>
        </w:rPr>
      </w:pPr>
      <w:r w:rsidRPr="0042538B">
        <w:rPr>
          <w:b/>
        </w:rPr>
        <w:lastRenderedPageBreak/>
        <w:t>Uzasadnienie</w:t>
      </w:r>
    </w:p>
    <w:p w:rsidR="002C6F9C" w:rsidRPr="0042538B" w:rsidRDefault="002C6F9C" w:rsidP="002C6F9C">
      <w:pPr>
        <w:spacing w:line="360" w:lineRule="auto"/>
        <w:jc w:val="center"/>
        <w:rPr>
          <w:b/>
        </w:rPr>
      </w:pPr>
    </w:p>
    <w:p w:rsidR="002C6F9C" w:rsidRPr="0042538B" w:rsidRDefault="002C6F9C" w:rsidP="002C6F9C">
      <w:pPr>
        <w:spacing w:line="360" w:lineRule="auto"/>
        <w:jc w:val="both"/>
        <w:rPr>
          <w:b/>
        </w:rPr>
      </w:pPr>
      <w:r w:rsidRPr="0042538B">
        <w:rPr>
          <w:b/>
        </w:rPr>
        <w:t xml:space="preserve">do projektu uchwały Rady Miejskiej w Łodzi </w:t>
      </w:r>
      <w:r w:rsidRPr="00936F64">
        <w:rPr>
          <w:b/>
        </w:rPr>
        <w:t xml:space="preserve">w sprawie zaciągnięcia pożyczki długoterminowej ze środków </w:t>
      </w:r>
      <w:r>
        <w:rPr>
          <w:b/>
        </w:rPr>
        <w:t xml:space="preserve">Narodowego </w:t>
      </w:r>
      <w:r w:rsidRPr="00936F64">
        <w:rPr>
          <w:b/>
        </w:rPr>
        <w:t>Funduszu Ochrony Środowiska i Gospodarki Wodnej</w:t>
      </w:r>
      <w:r>
        <w:rPr>
          <w:b/>
        </w:rPr>
        <w:t>.</w:t>
      </w:r>
    </w:p>
    <w:p w:rsidR="002C6F9C" w:rsidRDefault="002C6F9C" w:rsidP="002C6F9C">
      <w:pPr>
        <w:spacing w:line="360" w:lineRule="auto"/>
        <w:jc w:val="both"/>
        <w:rPr>
          <w:b/>
        </w:rPr>
      </w:pPr>
    </w:p>
    <w:p w:rsidR="002C6F9C" w:rsidRDefault="002C6F9C" w:rsidP="002C6F9C">
      <w:pPr>
        <w:spacing w:line="360" w:lineRule="auto"/>
        <w:ind w:firstLine="708"/>
        <w:jc w:val="both"/>
      </w:pPr>
      <w:r>
        <w:t xml:space="preserve">Proponuje się zaciągnięcie pożyczki w </w:t>
      </w:r>
      <w:r w:rsidRPr="003F1CA7">
        <w:t>Narodow</w:t>
      </w:r>
      <w:r>
        <w:t>ym</w:t>
      </w:r>
      <w:r w:rsidRPr="003F1CA7">
        <w:t xml:space="preserve"> Funduszu Ochrony Środowiska i</w:t>
      </w:r>
      <w:r>
        <w:t> </w:t>
      </w:r>
      <w:r w:rsidRPr="003F1CA7">
        <w:t>Gospodarki Wodnej</w:t>
      </w:r>
      <w:r>
        <w:t xml:space="preserve"> w wysokości 1.300.000 zł na realizację przedsięwzięcia </w:t>
      </w:r>
      <w:r w:rsidRPr="003F1CA7">
        <w:t xml:space="preserve">pn. </w:t>
      </w:r>
      <w:r>
        <w:t>„</w:t>
      </w:r>
      <w:r w:rsidRPr="003F1CA7">
        <w:t>Budowa Punktu Selektywnego Zbierania Odpadów Komunalnych w Łodzi</w:t>
      </w:r>
      <w:r>
        <w:t>,</w:t>
      </w:r>
      <w:r w:rsidRPr="003F1CA7">
        <w:t xml:space="preserve"> przy ul. Wersalskiej</w:t>
      </w:r>
      <w:r>
        <w:t xml:space="preserve">” </w:t>
      </w:r>
      <w:r w:rsidRPr="00A07012">
        <w:t>(działki</w:t>
      </w:r>
      <w:r>
        <w:t xml:space="preserve"> </w:t>
      </w:r>
      <w:r w:rsidRPr="00A07012">
        <w:t>nr</w:t>
      </w:r>
      <w:r>
        <w:t xml:space="preserve"> </w:t>
      </w:r>
      <w:proofErr w:type="spellStart"/>
      <w:r w:rsidRPr="00A07012">
        <w:t>ewid</w:t>
      </w:r>
      <w:proofErr w:type="spellEnd"/>
      <w:r w:rsidRPr="00A07012">
        <w:t>.</w:t>
      </w:r>
      <w:r>
        <w:t xml:space="preserve"> </w:t>
      </w:r>
      <w:r w:rsidRPr="00A07012">
        <w:t>45/34, 45/38 45/36, 48/23. 48/24. 49/5, 50/5, 51/13. 51/14. obręb B-35V</w:t>
      </w:r>
      <w:r>
        <w:t xml:space="preserve">). </w:t>
      </w:r>
      <w:r w:rsidRPr="003F1CA7">
        <w:t xml:space="preserve">Miasto Łódź planuje realizację </w:t>
      </w:r>
      <w:r>
        <w:t xml:space="preserve">ww. </w:t>
      </w:r>
      <w:r w:rsidRPr="003F1CA7">
        <w:t xml:space="preserve">zadania inwestycyjnego </w:t>
      </w:r>
      <w:r>
        <w:t>i w</w:t>
      </w:r>
      <w:r w:rsidRPr="003F1CA7">
        <w:t xml:space="preserve"> związku z tym ubiega się o</w:t>
      </w:r>
      <w:r>
        <w:t xml:space="preserve"> dofinansowanie </w:t>
      </w:r>
      <w:r w:rsidRPr="003F1CA7">
        <w:t>z środków Narodowego Funduszu Ochrony Środowiska i Gospodarki Wodnej</w:t>
      </w:r>
      <w:r>
        <w:t>. Z</w:t>
      </w:r>
      <w:r w:rsidRPr="003F1CA7">
        <w:t>godnie z</w:t>
      </w:r>
      <w:r>
        <w:t xml:space="preserve"> </w:t>
      </w:r>
      <w:r w:rsidRPr="003F1CA7">
        <w:t>ogłoszonym naborem do programu priorytetowego „Racjonalna gospodarka odpadami cz</w:t>
      </w:r>
      <w:r>
        <w:t xml:space="preserve">ęść 1) </w:t>
      </w:r>
      <w:r w:rsidRPr="003F1CA7">
        <w:t xml:space="preserve">selektywne zbieranie i zapobieganie powstawaniu odpadów” </w:t>
      </w:r>
      <w:r>
        <w:t>d</w:t>
      </w:r>
      <w:r w:rsidRPr="003F1CA7">
        <w:t>ofinansowanie</w:t>
      </w:r>
      <w:r>
        <w:t xml:space="preserve"> inwestycji udzielane jest w formie dotacji</w:t>
      </w:r>
      <w:r w:rsidRPr="003F1CA7">
        <w:t xml:space="preserve"> w wysokości do 50% kosztów kwalifikowanych i pożyczki. Warunkiem udzielenia dotacji jest zaciągniecie pożyczki z</w:t>
      </w:r>
      <w:r>
        <w:t> </w:t>
      </w:r>
      <w:r w:rsidRPr="003F1CA7">
        <w:t>NFOŚiGW. Dodatkowo pożyczka może zostać częściowo umorzona.</w:t>
      </w:r>
      <w:r>
        <w:t xml:space="preserve"> </w:t>
      </w:r>
    </w:p>
    <w:p w:rsidR="002C6F9C" w:rsidRDefault="002C6F9C" w:rsidP="002C6F9C">
      <w:pPr>
        <w:spacing w:line="360" w:lineRule="auto"/>
        <w:ind w:firstLine="708"/>
        <w:jc w:val="both"/>
      </w:pPr>
      <w:r>
        <w:t xml:space="preserve">Umowa pożyczki zostanie podpisana w 2022 roku natomiast jej uruchomienie nastąpi w roku 2023, w którym inwestycja będzie realizowana. Pożyczka będzie spłacana w latach 2024-2038. Pożyczka oprocentowana jest na warunkach preferencyjnych - </w:t>
      </w:r>
      <w:r w:rsidRPr="002A4F9C">
        <w:t>WIBOR 3M + 0,5% marży, nie mniej niż 2,0%</w:t>
      </w:r>
      <w:r>
        <w:t>.</w:t>
      </w:r>
    </w:p>
    <w:p w:rsidR="002C6F9C" w:rsidRPr="003F1CA7" w:rsidRDefault="002C6F9C" w:rsidP="002C6F9C">
      <w:pPr>
        <w:spacing w:line="360" w:lineRule="auto"/>
        <w:ind w:firstLine="708"/>
        <w:jc w:val="both"/>
      </w:pPr>
    </w:p>
    <w:p w:rsidR="002C6F9C" w:rsidRPr="00881F8A" w:rsidRDefault="002C6F9C" w:rsidP="00881F8A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9742A" w:rsidRDefault="00B9742A"/>
    <w:p w:rsidR="00881F8A" w:rsidRDefault="00881F8A"/>
    <w:sectPr w:rsidR="00881F8A" w:rsidSect="00755DC4">
      <w:endnotePr>
        <w:numFmt w:val="decimal"/>
      </w:endnotePr>
      <w:pgSz w:w="11906" w:h="16838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NotDisplayPageBoundaries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F8A"/>
    <w:rsid w:val="002C6F9C"/>
    <w:rsid w:val="0046668F"/>
    <w:rsid w:val="00881F8A"/>
    <w:rsid w:val="00B9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C3DE75-3468-4871-8165-A52F5A228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uiPriority w:val="99"/>
    <w:rsid w:val="00881F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Tytu">
    <w:name w:val="Title"/>
    <w:basedOn w:val="Normalny"/>
    <w:link w:val="TytuZnak"/>
    <w:qFormat/>
    <w:rsid w:val="00881F8A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881F8A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442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Jaroszczak</dc:creator>
  <cp:keywords/>
  <dc:description/>
  <cp:lastModifiedBy>Violetta Gandziarska</cp:lastModifiedBy>
  <cp:revision>2</cp:revision>
  <dcterms:created xsi:type="dcterms:W3CDTF">2022-05-30T13:42:00Z</dcterms:created>
  <dcterms:modified xsi:type="dcterms:W3CDTF">2022-05-30T13:42:00Z</dcterms:modified>
</cp:coreProperties>
</file>