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809D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176FF4" w:rsidP="008E088B">
            <w:pPr>
              <w:ind w:left="6236" w:hanging="282"/>
              <w:jc w:val="left"/>
            </w:pPr>
            <w:r>
              <w:t>Druk Nr</w:t>
            </w:r>
            <w:r w:rsidR="008E088B">
              <w:t xml:space="preserve"> 150/2022</w:t>
            </w:r>
          </w:p>
          <w:p w:rsidR="00A77B3E" w:rsidRDefault="00176FF4" w:rsidP="008E088B">
            <w:pPr>
              <w:ind w:left="6236" w:hanging="282"/>
              <w:jc w:val="left"/>
            </w:pPr>
            <w:r>
              <w:t>Projekt z dnia</w:t>
            </w:r>
            <w:r w:rsidR="008E088B">
              <w:t xml:space="preserve"> 3 czerwca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176FF4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176FF4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176FF4">
      <w:pPr>
        <w:keepNext/>
        <w:spacing w:after="480"/>
      </w:pPr>
      <w:r>
        <w:rPr>
          <w:b/>
        </w:rPr>
        <w:t>w sprawie likwidacji Domu Pomocy Społecznej przy ul. Narutowicza 114 w Łodzi.</w:t>
      </w:r>
    </w:p>
    <w:p w:rsidR="00A77B3E" w:rsidRDefault="00176FF4">
      <w:pPr>
        <w:keepLines/>
        <w:spacing w:before="120" w:after="120"/>
        <w:ind w:firstLine="567"/>
        <w:jc w:val="both"/>
      </w:pPr>
      <w:r>
        <w:t>Na podstawie art. 18 ust. 2 </w:t>
      </w:r>
      <w:proofErr w:type="spellStart"/>
      <w:r>
        <w:t>pkt</w:t>
      </w:r>
      <w:proofErr w:type="spellEnd"/>
      <w:r>
        <w:t xml:space="preserve"> 9 lit. h ustawy z dnia </w:t>
      </w:r>
      <w:r>
        <w:t>8 marca 1990 r. o samorządzie gminnym (Dz. U. z 2022 r. poz. 559 i 583) oraz  art. 12 ust. 1 </w:t>
      </w:r>
      <w:proofErr w:type="spellStart"/>
      <w:r>
        <w:t>pkt</w:t>
      </w:r>
      <w:proofErr w:type="spellEnd"/>
      <w:r>
        <w:t> 2 ust. 3 i ust. 4 </w:t>
      </w:r>
      <w:proofErr w:type="spellStart"/>
      <w:r>
        <w:t>pkt</w:t>
      </w:r>
      <w:proofErr w:type="spellEnd"/>
      <w:r>
        <w:t> 2 ustawy z dnia 27 sierpnia 2009 r. o finansach publicznych (Dz. U. z 2021 r. poz. 305, 1236, 1535, 1773, 1927, 1981 i 2270 oraz z 2022 r</w:t>
      </w:r>
      <w:r>
        <w:t>. poz. 583) Rada Miejska w Łodzi</w:t>
      </w:r>
    </w:p>
    <w:p w:rsidR="00A77B3E" w:rsidRDefault="00176FF4">
      <w:pPr>
        <w:ind w:left="283" w:firstLine="227"/>
        <w:rPr>
          <w:color w:val="000000"/>
          <w:u w:color="000000"/>
        </w:rPr>
      </w:pPr>
      <w:r>
        <w:rPr>
          <w:b/>
        </w:rPr>
        <w:t>uchwala, co następuje:</w:t>
      </w:r>
    </w:p>
    <w:p w:rsidR="00A77B3E" w:rsidRDefault="00176FF4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Z dniem 31 grudnia 2022 r. likwiduje się jednostkę budżetową o nazwie Dom Pomocy Społecznej przy ul. Narutowicza 114 w Łodzi, zwaną dalej Domem.</w:t>
      </w:r>
    </w:p>
    <w:p w:rsidR="00A77B3E" w:rsidRDefault="00176FF4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 xml:space="preserve">Zadania i mienie likwidowanego Domu z dniem </w:t>
      </w:r>
      <w:r>
        <w:rPr>
          <w:color w:val="000000"/>
          <w:u w:color="000000"/>
        </w:rPr>
        <w:t xml:space="preserve">likwidacji, określonym w § 1, przejmują: Centrum Rehabilitacyjno-Opiekuńcze - Dom Pomocy Społecznej przy ul. Przybyszewskiego 255/267 w Łodzi, Dom Pomocy Społecznej "Włókniarz" im. Jana Pawła II w Łodzi  przy ul. Krzemienieckiej 7/9, Dom Pomocy Społecznej </w:t>
      </w:r>
      <w:r>
        <w:rPr>
          <w:color w:val="000000"/>
          <w:u w:color="000000"/>
        </w:rPr>
        <w:t>w Łodzi przy ul. Rojnej 15, Dom Pomocy Społecznej "Pogodna Jesień" w Łodzi przy ul. Dojazdowej 5/7.</w:t>
      </w:r>
    </w:p>
    <w:p w:rsidR="00A77B3E" w:rsidRDefault="00176FF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Należności i zobowiązania Domu z dniem likwidacji,  określonym w § 1, przejmie Urząd Miasta Łodzi.</w:t>
      </w:r>
    </w:p>
    <w:p w:rsidR="00A77B3E" w:rsidRDefault="00176FF4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</w:t>
      </w:r>
      <w:r>
        <w:rPr>
          <w:color w:val="000000"/>
          <w:u w:color="000000"/>
        </w:rPr>
        <w:t>a Łodzi.</w:t>
      </w:r>
    </w:p>
    <w:p w:rsidR="00A77B3E" w:rsidRDefault="00176FF4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Traci moc uchwała Nr IX/325/19 Rady Miejskiej w Łodzi w sprawie nadania statutu Domowi Pomocy Społecznej w Łodzi przy ul. Narutowicza 114 (Dz. Urz. Woj. Łódzkiego poz. 3180).</w:t>
      </w:r>
    </w:p>
    <w:p w:rsidR="00A77B3E" w:rsidRDefault="00176FF4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Uchwała wchodzi w życie po upływie 14 dni od dnia ogłoszenia w</w:t>
      </w:r>
      <w:r>
        <w:rPr>
          <w:color w:val="000000"/>
          <w:u w:color="000000"/>
        </w:rPr>
        <w:t>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C809D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D2" w:rsidRDefault="00C809D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D2" w:rsidRDefault="00176FF4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176FF4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176FF4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C809D2" w:rsidRDefault="00C809D2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809D2" w:rsidRDefault="00176FF4">
      <w:pPr>
        <w:spacing w:line="360" w:lineRule="auto"/>
        <w:ind w:firstLine="540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UZASADNIENIE</w:t>
      </w:r>
    </w:p>
    <w:p w:rsidR="00C809D2" w:rsidRDefault="00C809D2">
      <w:pPr>
        <w:spacing w:line="360" w:lineRule="auto"/>
        <w:ind w:firstLine="540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C809D2" w:rsidRDefault="00176FF4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Na terenie miasta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 Łodzi funkcjonuje 15 domów pomocy społecznej o różnym profilu, które łącznie dysponują 19</w:t>
      </w:r>
      <w:r>
        <w:rPr>
          <w:color w:val="000000"/>
          <w:szCs w:val="20"/>
          <w:shd w:val="clear" w:color="auto" w:fill="FFFFFF"/>
          <w:lang w:eastAsia="en-US" w:bidi="ar-SA"/>
        </w:rPr>
        <w:t>60</w:t>
      </w:r>
      <w:r>
        <w:rPr>
          <w:color w:val="FF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miejscami (w tym 13 prowadz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onych przez Miasto Łódź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i 2 prow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adzone na zlecenia Miasta Łodzi).</w:t>
      </w:r>
    </w:p>
    <w:p w:rsidR="00C809D2" w:rsidRDefault="00176FF4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Potrzeby zdrowotne, struktura wieku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mieszkańców Łodzi i liczba złożonych wniosków wskazują na duże zainteresowanie pobytem w domach dla osób przewlekle psychicznie chorych, osób z niepełnosprawnością intelektualną oraz przewlekle somatycznie chorych. Liczba oczekujących na umieszczenie w łód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zkich domach pomocy społecznej według stanu na dzień 31 grudnia 2021 r., wynosiła 252 osób. Największy odsetek – około 63 %, stanowiły osoby oczekujące na umieszczenie w placówkach dla osób przewlekle psychicznie chorych, osoby oczekujące na umieszczenie w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 domach pomocy społecznej dla osób przewlekle somatycznie chorych to ok. 21% ogólnej liczby.</w:t>
      </w:r>
    </w:p>
    <w:p w:rsidR="00C809D2" w:rsidRDefault="00176FF4">
      <w:pPr>
        <w:jc w:val="both"/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ostatnich 3 latach zaobserwowano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 natomiast niewielką liczbę wniosków osób, które mogłyby zostać skierowane do domów pomocy społecznej dla osób w podeszłym wieku.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br/>
        <w:t>Na koniec roku 2019 placówki te dysponowały 30 wolnymi miejscami, 2020 – 61, koniec roku 2021 przyniósł 76 wolnych miejsc. Również domy pomocy społecznej dla osób przewlekle somatycznie chorych pomimo zainteresowania pobytem – dysponowały 67 wolnymi miej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scami. </w:t>
      </w:r>
    </w:p>
    <w:p w:rsidR="00C809D2" w:rsidRDefault="00C809D2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C809D2" w:rsidRDefault="00176FF4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Jednym z d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omów prowadzonych przez Miasto Łódź - </w:t>
      </w:r>
      <w:r>
        <w:rPr>
          <w:color w:val="000000"/>
          <w:szCs w:val="20"/>
          <w:shd w:val="clear" w:color="auto" w:fill="FFFFFF"/>
          <w:lang w:eastAsia="en-US" w:bidi="ar-SA"/>
        </w:rPr>
        <w:t>Dom Pomocy S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połecznej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przy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ul. Narutowicza 114, zwany dalej Domem, jest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 jednostką pomocy społecznej przeznaczoną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do sprawowania opieki nad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100 osobami przewlekle somatycznie chorymi.</w:t>
      </w:r>
    </w:p>
    <w:p w:rsidR="00C809D2" w:rsidRDefault="00176FF4">
      <w:pPr>
        <w:jc w:val="both"/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Podstawowym pr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oblemem, jaki wpłynął na decyzję w sprawie likwidacji przedmiotowego Domu, jest fakt, iż DPS zlokalizowany jest w budynku nie będącym własnością Miasta,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lecz wynajmowanym od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Zarządu Głównego Związku Inwalidów Wojennych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Rzeczypospolitej Polskiej, którego ob</w:t>
      </w:r>
      <w:r>
        <w:rPr>
          <w:color w:val="000000"/>
          <w:szCs w:val="20"/>
          <w:shd w:val="clear" w:color="auto" w:fill="FFFFFF"/>
          <w:lang w:eastAsia="en-US" w:bidi="ar-SA"/>
        </w:rPr>
        <w:t>ecny stan techniczny stwarza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ć może zagrożenie i powoduje pogorszenie warunków bytowych mieszkańców DPS.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Około 80 letnia nieruchomość wymaga przeprowadzenia generalnego remontu, w szczególności w zakresie termomodernizacji, wymiany instalacji wodno-kanaliza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cyjnej, spełniania standardów w zakresie jakości ochrony przeciwpożarowej i rozwiązań sanitarnych oraz poprawy warunków bytowych mieszkańców. </w:t>
      </w:r>
    </w:p>
    <w:p w:rsidR="00C809D2" w:rsidRDefault="00C809D2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C809D2" w:rsidRDefault="00176FF4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Należy podkreślić, że obowiązek utrzymania obiektu w stanie przydatnym do umówionego użytku 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i dokonywanie niezbędnych napraw w celu utrzymania budynku w należytym 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i bezpiecznym stanie niepodważalnie ciąży na właścicielu nieruchomości. Decyzją MZ.5580.4.61.2019 z dnia 7 lutego 2020 r. Komendant Miejski Państwowej Straży Pożarnej 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w Łodzi nałożył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na Związek Inwalidów Wojennych RP  obowiązek dostosowania budynku 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do wymogów bezpieczeństwa przeciwpożarowego z terminem realizacji do 31 grudnia 2021 r., zalecenie nie zostało zrealizowane.</w:t>
      </w:r>
    </w:p>
    <w:p w:rsidR="00C809D2" w:rsidRDefault="00176FF4">
      <w:pPr>
        <w:jc w:val="both"/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Związek Inwalidów Wojennych RP nie posiada wystarczających środk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ów finansowych 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na przeprowadzenie niezbędnej modernizacji budynku natomiast fakt, że nieruchomość 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nie jest własnością Gminy Łódź powoduje, że brak jest możliwości uczestnic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zenia przez Miasto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kosztach modernizacji.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W związku z powyższym stan budynku sy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stematycznie się pogarsza, co w dalszej perspektywie może skutkować negatywną decyzją Wojewódzkiego Inspektora Sanitarnego, czy też  cofnięciem zgody na prowadzenie domu pomocy społecznej.</w:t>
      </w:r>
    </w:p>
    <w:p w:rsidR="00C809D2" w:rsidRDefault="00176FF4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Opisane okoliczności powodują, że Miasto stoi przed koniecznością p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odjęcia decyzji 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o zakończeniu działalności Domu Pomocy Społecznej przy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ul. Narutowicza 114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w Łodzi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z dniem 31 grudnia 2022 r. </w:t>
      </w:r>
    </w:p>
    <w:p w:rsidR="00C809D2" w:rsidRDefault="00176FF4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lastRenderedPageBreak/>
        <w:t>Miesięczny koszt wynajmu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budynku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 obciążający D</w:t>
      </w:r>
      <w:r>
        <w:rPr>
          <w:color w:val="000000"/>
          <w:szCs w:val="20"/>
          <w:shd w:val="clear" w:color="auto" w:fill="FFFFFF"/>
          <w:lang w:eastAsia="en-US" w:bidi="ar-SA"/>
        </w:rPr>
        <w:t>PS to kwota 20 911,65 PLN. Przedmiotowa kwota stanowi ok. 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%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 miesięcznych wydat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ków bieżących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t xml:space="preserve"> Domu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 (z wyłączeniem kosztów wynagrodzeń pracowników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t xml:space="preserve"> Domu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). Ponadto k</w:t>
      </w:r>
      <w:r>
        <w:rPr>
          <w:color w:val="000000"/>
          <w:szCs w:val="20"/>
          <w:shd w:val="clear" w:color="auto" w:fill="FFFFFF"/>
          <w:lang w:eastAsia="en-US" w:bidi="ar-SA"/>
        </w:rPr>
        <w:t>oszt przedmiotowego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 czynsz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t>u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 zwiększa koszt utrzymania mieszkańca Domu.</w:t>
      </w:r>
    </w:p>
    <w:p w:rsidR="00C809D2" w:rsidRDefault="00C809D2">
      <w:pPr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C809D2" w:rsidRDefault="00176FF4">
      <w:pPr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rFonts w:ascii="Times New Roman CE" w:hAnsi="Times New Roman CE"/>
          <w:b/>
          <w:color w:val="000000"/>
          <w:szCs w:val="20"/>
          <w:shd w:val="clear" w:color="auto" w:fill="FFFFFF"/>
          <w:lang w:eastAsia="en-US" w:bidi="ar-SA"/>
        </w:rPr>
        <w:t>Wpływ likwidacji n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a sprawy osobowe:</w:t>
      </w:r>
    </w:p>
    <w:p w:rsidR="00C809D2" w:rsidRDefault="00176FF4">
      <w:pPr>
        <w:numPr>
          <w:ilvl w:val="0"/>
          <w:numId w:val="1"/>
        </w:numPr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Zabezpieczenie wolnych miejsc na potrzeby</w:t>
      </w:r>
      <w:r>
        <w:rPr>
          <w:rFonts w:ascii="Times New Roman CE" w:hAnsi="Times New Roman CE"/>
          <w:b/>
          <w:color w:val="000000"/>
          <w:szCs w:val="20"/>
          <w:shd w:val="clear" w:color="auto" w:fill="FFFFFF"/>
          <w:lang w:eastAsia="en-US" w:bidi="ar-SA"/>
        </w:rPr>
        <w:t xml:space="preserve"> mieszkańców Domu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.</w:t>
      </w:r>
    </w:p>
    <w:p w:rsidR="00C809D2" w:rsidRDefault="00176FF4">
      <w:pPr>
        <w:jc w:val="both"/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Działania wstępne poprzedzające likwidację jednostki:</w:t>
      </w:r>
    </w:p>
    <w:p w:rsidR="00C809D2" w:rsidRDefault="00C809D2">
      <w:pPr>
        <w:tabs>
          <w:tab w:val="left" w:pos="0"/>
        </w:tabs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C809D2" w:rsidRDefault="00176FF4">
      <w:pPr>
        <w:tabs>
          <w:tab w:val="left" w:pos="0"/>
        </w:tabs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Zabezpieczenie miejsc dla wszystkich mieszkańców Domu wymagało</w:t>
      </w:r>
      <w:r>
        <w:rPr>
          <w:color w:val="FF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zmiany typów </w:t>
      </w:r>
      <w:r>
        <w:rPr>
          <w:color w:val="000000"/>
          <w:szCs w:val="20"/>
          <w:shd w:val="clear" w:color="auto" w:fill="FFFFFF"/>
          <w:lang w:val="zh-CN" w:eastAsia="zh-CN" w:bidi="zh-CN"/>
        </w:rPr>
        <w:t>3 DPS-ów:</w:t>
      </w:r>
    </w:p>
    <w:p w:rsidR="00C809D2" w:rsidRDefault="00176FF4">
      <w:pPr>
        <w:widowControl w:val="0"/>
        <w:numPr>
          <w:ilvl w:val="0"/>
          <w:numId w:val="2"/>
        </w:numPr>
        <w:suppressAutoHyphens/>
        <w:ind w:left="709" w:hanging="283"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DPS ul. Krzemieniecka 7/9 w Łodzi z typu łączonego na w całości przeznaczony dla osób przewlekle somatycznie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chorych,</w:t>
      </w:r>
    </w:p>
    <w:p w:rsidR="00C809D2" w:rsidRDefault="00176FF4">
      <w:pPr>
        <w:widowControl w:val="0"/>
        <w:numPr>
          <w:ilvl w:val="0"/>
          <w:numId w:val="2"/>
        </w:numPr>
        <w:suppressAutoHyphens/>
        <w:ind w:left="709" w:hanging="283"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DPS ul. Rojna 15 z podeszłego wieku na przeznaczony dla osób przewlekle somatycznie chorych</w:t>
      </w:r>
    </w:p>
    <w:p w:rsidR="00C809D2" w:rsidRDefault="00176FF4">
      <w:pPr>
        <w:widowControl w:val="0"/>
        <w:numPr>
          <w:ilvl w:val="0"/>
          <w:numId w:val="2"/>
        </w:numPr>
        <w:suppressAutoHyphens/>
        <w:ind w:left="709" w:hanging="283"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DPS ul. Dojazdowa 5/7 z podeszłego wieku na typ łączony – dla somatycznie chorych </w:t>
      </w:r>
      <w:r>
        <w:rPr>
          <w:color w:val="000000"/>
          <w:szCs w:val="20"/>
          <w:shd w:val="clear" w:color="auto" w:fill="FFFFFF"/>
          <w:lang w:val="zh-CN" w:eastAsia="zh-CN" w:bidi="zh-CN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 i w podeszłym wieku.</w:t>
      </w:r>
    </w:p>
    <w:p w:rsidR="00C809D2" w:rsidRDefault="00176FF4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Powyższe działanie</w:t>
      </w:r>
      <w:r>
        <w:rPr>
          <w:color w:val="000000"/>
          <w:szCs w:val="20"/>
          <w:shd w:val="clear" w:color="auto" w:fill="FFFFFF"/>
          <w:lang w:val="zh-CN" w:eastAsia="zh-CN" w:bidi="zh-CN"/>
        </w:rPr>
        <w:t>, pomimo likwidacji 100 miejsc d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la osób przewlekle somatycznie chorych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zh-CN" w:eastAsia="zh-CN" w:bidi="zh-CN"/>
        </w:rPr>
        <w:t>w DPS ul. Narutowicza 114, pozwoli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ło 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na stworzenie 185 miejsc dla osób somatycznie chorych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zh-CN" w:eastAsia="zh-CN" w:bidi="zh-CN"/>
        </w:rPr>
        <w:t>(z tego 85 dodatkowych):</w:t>
      </w:r>
    </w:p>
    <w:p w:rsidR="00C809D2" w:rsidRDefault="00176FF4">
      <w:pPr>
        <w:widowControl w:val="0"/>
        <w:numPr>
          <w:ilvl w:val="0"/>
          <w:numId w:val="3"/>
        </w:numPr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75 miejsc dla somatycznie chorych w DPS  ul. Krzemieniecka, </w:t>
      </w:r>
    </w:p>
    <w:p w:rsidR="00C809D2" w:rsidRDefault="00176FF4">
      <w:pPr>
        <w:widowControl w:val="0"/>
        <w:numPr>
          <w:ilvl w:val="0"/>
          <w:numId w:val="3"/>
        </w:numPr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80 w DPS ul. Rojna 15 – przy zmniejszeniu o 12 miejsc przy zmianie typu DPS, </w:t>
      </w:r>
    </w:p>
    <w:p w:rsidR="00C809D2" w:rsidRDefault="00176FF4">
      <w:pPr>
        <w:widowControl w:val="0"/>
        <w:numPr>
          <w:ilvl w:val="0"/>
          <w:numId w:val="3"/>
        </w:numPr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>30 DPS ul. Dojazdowa 5/7  - przy zmniejszeniu o 3 miejsca przy zmianie typu</w:t>
      </w:r>
      <w:r>
        <w:rPr>
          <w:i/>
          <w:color w:val="000000"/>
          <w:szCs w:val="20"/>
          <w:shd w:val="clear" w:color="auto" w:fill="FFFFFF"/>
          <w:lang w:val="zh-CN" w:eastAsia="zh-CN" w:bidi="zh-CN"/>
        </w:rPr>
        <w:t xml:space="preserve"> 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DPS. </w:t>
      </w:r>
    </w:p>
    <w:p w:rsidR="00C809D2" w:rsidRDefault="00C809D2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</w:p>
    <w:p w:rsidR="00C809D2" w:rsidRDefault="00176FF4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W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celu zabezpieczenia potrzeb mieszkańców DPS Narutowicza oraz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w związku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br/>
        <w:t>ze zmieniającą się st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rukturą potrzeb zdrowotnych  osób ubiegających się o pobyt w domach pomocy społecznej wystąpiono do Wojewody Łódzkiego o zmianę typu 3 domów pomocy społecznej, tym samym zwiększając bazę miejsc dla osób przewlekle somatycznie chorych. Decyzjami Wicewojewod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y Łódzkiego  z dnia 4 i 7 kwietnia 2022 r. dokonano zmiany typów domów pomocy społecznej, zgodnie ze złożonymi wnioskami.</w:t>
      </w:r>
    </w:p>
    <w:p w:rsidR="00C809D2" w:rsidRDefault="00C809D2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C809D2" w:rsidRDefault="00176FF4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N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a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dzień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5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2022 r.;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DPS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Narutowicza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przebywa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77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C809D2" w:rsidRDefault="00176FF4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 xml:space="preserve">Jednocześnie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3 DPS-y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zmieniono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typ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Rojna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Krzemieniecka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Dojazdowa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dyspon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owały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48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wolnymi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miejscami</w:t>
      </w:r>
      <w:proofErr w:type="spellEnd"/>
      <w:r>
        <w:rPr>
          <w:color w:val="000000"/>
          <w:szCs w:val="20"/>
          <w:shd w:val="clear" w:color="auto" w:fill="FFFFFF"/>
        </w:rPr>
        <w:t xml:space="preserve">, a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CRO</w:t>
      </w:r>
      <w:r>
        <w:rPr>
          <w:color w:val="000000"/>
          <w:szCs w:val="20"/>
          <w:shd w:val="clear" w:color="auto" w:fill="FFFFFF"/>
        </w:rPr>
        <w:t xml:space="preserve"> DPS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–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dysponowało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33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wolnymi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- co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łącznie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wskazuje na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81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C809D2" w:rsidRDefault="00176FF4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br/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Wykorzystując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</w:rPr>
        <w:t xml:space="preserve"> powstałą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bazę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wolnych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miejsc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rozmieszczenie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mieszkańców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D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PS </w:t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Narutow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ic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za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114 w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Ł</w:t>
      </w:r>
      <w:r>
        <w:rPr>
          <w:color w:val="000000"/>
          <w:szCs w:val="20"/>
          <w:shd w:val="clear" w:color="auto" w:fill="FFFFFF"/>
          <w:lang w:val="en-US" w:eastAsia="en-US" w:bidi="en-US"/>
        </w:rPr>
        <w:t>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w Centrum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Rehabilitacyjno-Opiekuńczym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DPS, w DPS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Krzemieniecka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, DPS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Rojna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DPS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Dojazdowa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Mieszkańcy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przebywający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Domu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postanowień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sądowych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osoby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gorszej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sytuacji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zdrowotnej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zostaną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umieszczeni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pierwszej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kolejności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w CRO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t xml:space="preserve"> DPS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Ostateczne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określenie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liczby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wolnych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miejsc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liczby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mieszkańców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DPS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Narutowicza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którzy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mają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zostać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przen</w:t>
      </w:r>
      <w:r>
        <w:rPr>
          <w:color w:val="000000"/>
          <w:szCs w:val="20"/>
          <w:shd w:val="clear" w:color="auto" w:fill="FFFFFF"/>
          <w:lang w:val="en-US" w:eastAsia="en-US" w:bidi="en-US"/>
        </w:rPr>
        <w:t>iesieni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przedmiotem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szczegółowych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uzgodnień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Dyrektorami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DPS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przejmujących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mieszkańców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C809D2" w:rsidRDefault="00C809D2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</w:p>
    <w:p w:rsidR="00C809D2" w:rsidRDefault="00176FF4">
      <w:pPr>
        <w:widowControl w:val="0"/>
        <w:suppressAutoHyphens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Przenoszenie mieszkańców Domu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Pomocy Społecznej przy ul. Narutowicza 114 odbywać się będzie przy uwzględnieniu dokonanych wyborów w zakresie placówki</w:t>
      </w:r>
      <w:r>
        <w:rPr>
          <w:color w:val="000000"/>
          <w:szCs w:val="20"/>
          <w:shd w:val="clear" w:color="auto" w:fill="FFFFFF"/>
          <w:lang w:val="zh-CN" w:eastAsia="zh-CN" w:bidi="zh-CN"/>
        </w:rPr>
        <w:t>,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 w której będą chcieli zamieszkać oraz trwających przyjaźni pomiędzy mieszkańcami. </w:t>
      </w:r>
    </w:p>
    <w:p w:rsidR="00C809D2" w:rsidRDefault="00C809D2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</w:p>
    <w:p w:rsidR="00C809D2" w:rsidRDefault="00176FF4">
      <w:pPr>
        <w:widowControl w:val="0"/>
        <w:suppressAutoHyphens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>W wyniku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 zmiany typów domów pomocy społecznej, w ob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liczu podejmowanych działań </w:t>
      </w:r>
      <w:r>
        <w:rPr>
          <w:color w:val="000000"/>
          <w:szCs w:val="20"/>
          <w:shd w:val="clear" w:color="auto" w:fill="FFFFFF"/>
          <w:lang w:val="zh-CN" w:eastAsia="zh-CN" w:bidi="zh-CN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w zakresie rozwoju form wsparcia środowiskowego przy niższym niż w ubiegłych latach zainteresowaniu ubieganiem się o skierowanie do domu pomocy społecznej zakończenie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lastRenderedPageBreak/>
        <w:t>działalności Domu Pomocy Społecznej przy ul. Narutowi</w:t>
      </w:r>
      <w:r>
        <w:rPr>
          <w:color w:val="000000"/>
          <w:szCs w:val="20"/>
          <w:shd w:val="clear" w:color="auto" w:fill="FFFFFF"/>
          <w:lang w:val="zh-CN" w:eastAsia="zh-CN" w:bidi="zh-CN"/>
        </w:rPr>
        <w:t>cza 114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nie wpłynie negatywnie 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na zabezpieczenie potrzeb mieszkańców Łodzi w zakresie umieszczenia w domach pomocy społecznej dla osób przewlekle somatycznie chorych.</w:t>
      </w:r>
    </w:p>
    <w:p w:rsidR="00C809D2" w:rsidRDefault="00C809D2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</w:p>
    <w:p w:rsidR="00C809D2" w:rsidRDefault="00176FF4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Pomimo likwidacji 100 miejsc dla osób przewlekle chorych – nastąpi zwiększenie bazy miejsc 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w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domach pomocy społecznej </w:t>
      </w:r>
      <w:r>
        <w:rPr>
          <w:color w:val="000000"/>
          <w:szCs w:val="20"/>
          <w:shd w:val="clear" w:color="auto" w:fill="FFFFFF"/>
          <w:lang w:val="zh-CN" w:eastAsia="zh-CN" w:bidi="zh-CN"/>
        </w:rPr>
        <w:t>dla osób przewlekle somatycznie chorych w wyniku zmiany typów domów.</w:t>
      </w:r>
    </w:p>
    <w:p w:rsidR="00C809D2" w:rsidRDefault="00C809D2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</w:p>
    <w:p w:rsidR="00C809D2" w:rsidRDefault="00176FF4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Przedmiotowa likwidacja nie spowoduje pogorszenia jakości opieki nad osobami pr</w:t>
      </w:r>
      <w:r>
        <w:rPr>
          <w:color w:val="000000"/>
          <w:szCs w:val="20"/>
          <w:shd w:val="clear" w:color="auto" w:fill="FFFFFF"/>
          <w:lang w:val="zh-CN" w:eastAsia="zh-CN" w:bidi="zh-CN"/>
        </w:rPr>
        <w:t>zewlekle somatycznie chorymi.</w:t>
      </w:r>
    </w:p>
    <w:p w:rsidR="00C809D2" w:rsidRDefault="00C809D2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</w:p>
    <w:p w:rsidR="00C809D2" w:rsidRDefault="00176FF4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color w:val="000000"/>
          <w:szCs w:val="20"/>
          <w:shd w:val="clear" w:color="auto" w:fill="FFFFFF"/>
          <w:lang w:val="zh-CN" w:eastAsia="zh-CN" w:bidi="zh-CN"/>
        </w:rPr>
      </w:pPr>
      <w:r>
        <w:rPr>
          <w:b/>
          <w:color w:val="000000"/>
          <w:szCs w:val="20"/>
          <w:shd w:val="clear" w:color="auto" w:fill="FFFFFF"/>
          <w:lang w:val="zh-CN" w:eastAsia="zh-CN" w:bidi="zh-CN"/>
        </w:rPr>
        <w:t>Zabezpieczenie spraw pracowników Domu.</w:t>
      </w:r>
    </w:p>
    <w:p w:rsidR="00C809D2" w:rsidRDefault="00176FF4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Należy podkr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eślić, że wszyscy pracownicy likwidowanego Domu znajdą zatrudnienie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br/>
        <w:t xml:space="preserve">w innych Domach Pomocy Społecznej prowadzonych przez Miasto Łódź. </w:t>
      </w:r>
    </w:p>
    <w:p w:rsidR="00C809D2" w:rsidRDefault="00C809D2">
      <w:pPr>
        <w:widowControl w:val="0"/>
        <w:suppressAutoHyphens/>
        <w:jc w:val="both"/>
        <w:rPr>
          <w:rFonts w:ascii="Times New Roman CE" w:hAnsi="Times New Roman CE"/>
          <w:color w:val="000000"/>
          <w:szCs w:val="20"/>
          <w:shd w:val="clear" w:color="auto" w:fill="FFFFFF"/>
        </w:rPr>
      </w:pPr>
    </w:p>
    <w:p w:rsidR="00C809D2" w:rsidRDefault="00176FF4">
      <w:pPr>
        <w:widowControl w:val="0"/>
        <w:suppressAutoHyphens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</w:rPr>
        <w:t xml:space="preserve">W związku z przejęciem zadań likwidowanego Domu oraz przeniesieniem mieszkańców do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</w:rPr>
        <w:t>wskaznych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</w:rPr>
        <w:t xml:space="preserve"> powyżej  Domów -  pracownicy Domu realizujący przedmiotowe zadania - staną się 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br/>
        <w:t>z mocy prawa, w trybie art. 23.1. Kodeksu pracy pracownikami: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CRO DPS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zh-CN" w:eastAsia="zh-CN" w:bidi="zh-CN"/>
        </w:rPr>
        <w:t>przy ul. Prz</w:t>
      </w:r>
      <w:r>
        <w:rPr>
          <w:color w:val="000000"/>
          <w:szCs w:val="20"/>
          <w:shd w:val="clear" w:color="auto" w:fill="FFFFFF"/>
          <w:lang w:val="zh-CN" w:eastAsia="zh-CN" w:bidi="zh-CN"/>
        </w:rPr>
        <w:t>ybyszewskiego 255/267,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 DPS „Włókniarz”, ul. Krzemieniecka 7/9, DPS </w:t>
      </w:r>
      <w:r>
        <w:rPr>
          <w:color w:val="000000"/>
          <w:szCs w:val="20"/>
          <w:shd w:val="clear" w:color="auto" w:fill="FFFFFF"/>
          <w:lang w:val="zh-CN" w:eastAsia="zh-CN" w:bidi="zh-CN"/>
        </w:rPr>
        <w:br/>
        <w:t xml:space="preserve">ul. Rojna 15 oraz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DPS „Pogodna Jesień” ul. Dojazdowa 5/7. </w:t>
      </w:r>
    </w:p>
    <w:p w:rsidR="00C809D2" w:rsidRDefault="00C809D2">
      <w:pPr>
        <w:widowControl w:val="0"/>
        <w:suppressAutoHyphens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</w:p>
    <w:p w:rsidR="00C809D2" w:rsidRDefault="00176FF4">
      <w:pPr>
        <w:widowControl w:val="0"/>
        <w:suppressAutoHyphens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</w:rPr>
        <w:t>Przęjęcie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</w:rPr>
        <w:t xml:space="preserve"> pracowników z mocy prawa nie jest uzależnione od jakichkolwiek czynności ze strony pracowników - na zmianę pracodawcy 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t xml:space="preserve">nie jest wymagana zgoda pracownika. Przedmiotowe przejęcia pracowników nastąpią zgodnie z ustalonym harmonogramem, w powiązaniu z terminami przenoszenia </w:t>
      </w:r>
      <w:proofErr w:type="spellStart"/>
      <w:r>
        <w:rPr>
          <w:rFonts w:ascii="Times New Roman CE" w:hAnsi="Times New Roman CE"/>
          <w:color w:val="000000"/>
          <w:szCs w:val="20"/>
          <w:shd w:val="clear" w:color="auto" w:fill="FFFFFF"/>
        </w:rPr>
        <w:t>mieszkanców</w:t>
      </w:r>
      <w:proofErr w:type="spellEnd"/>
      <w:r>
        <w:rPr>
          <w:rFonts w:ascii="Times New Roman CE" w:hAnsi="Times New Roman CE"/>
          <w:color w:val="000000"/>
          <w:szCs w:val="20"/>
          <w:shd w:val="clear" w:color="auto" w:fill="FFFFFF"/>
        </w:rPr>
        <w:t xml:space="preserve"> Domu.  Szczegółowe uzgodnienia w przedmiotowym zakresie zapadną pomiędzy jednostką przekazu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t>jącą i przejmującymi, z zachowaniem wymagań i terminów wskazanych w art.23.1. Kodeksu pracy.</w:t>
      </w:r>
    </w:p>
    <w:p w:rsidR="00C809D2" w:rsidRDefault="00C809D2">
      <w:pPr>
        <w:widowControl w:val="0"/>
        <w:suppressAutoHyphens/>
        <w:jc w:val="both"/>
        <w:rPr>
          <w:rFonts w:ascii="Times New Roman CE" w:hAnsi="Times New Roman CE"/>
          <w:color w:val="000000"/>
          <w:szCs w:val="20"/>
          <w:shd w:val="clear" w:color="auto" w:fill="FFFFFF"/>
        </w:rPr>
      </w:pPr>
    </w:p>
    <w:p w:rsidR="00C809D2" w:rsidRDefault="00176FF4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</w:rPr>
        <w:t>Wraz z przejęciem zadań, mieszkańców i pracowników likwidowanego DPS nastąpi przekazanie majątku ruchomego do poszczególnych Domów.</w:t>
      </w:r>
    </w:p>
    <w:p w:rsidR="00C809D2" w:rsidRDefault="00C809D2">
      <w:pPr>
        <w:widowControl w:val="0"/>
        <w:suppressAutoHyphens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</w:p>
    <w:p w:rsidR="00C809D2" w:rsidRDefault="00176FF4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Zatrudnienie pracowników w pozostałych domach pomocy społecznej, w szczególności </w:t>
      </w:r>
      <w:r>
        <w:rPr>
          <w:color w:val="000000"/>
          <w:szCs w:val="20"/>
          <w:shd w:val="clear" w:color="auto" w:fill="FFFFFF"/>
          <w:lang w:val="zh-CN" w:eastAsia="zh-CN" w:bidi="zh-CN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w tych do których przenoszeni będą mieszkańcy Domu Pomocy Społecznej przy </w:t>
      </w:r>
      <w:r>
        <w:rPr>
          <w:color w:val="000000"/>
          <w:szCs w:val="20"/>
          <w:shd w:val="clear" w:color="auto" w:fill="FFFFFF"/>
          <w:lang w:val="zh-CN" w:eastAsia="zh-CN" w:bidi="zh-CN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ul. Narutowicza 114 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t xml:space="preserve">-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zwiększy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t xml:space="preserve">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poczucie bezpieczeństwa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t xml:space="preserve"> mieszkańców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, pozytywnie wpłynie 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na jakość ś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wiadczonych usług  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t>oraz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 uzupełni niedobory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 kadrowe.</w:t>
      </w:r>
    </w:p>
    <w:p w:rsidR="00C809D2" w:rsidRDefault="00C809D2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</w:p>
    <w:p w:rsidR="00C809D2" w:rsidRDefault="00176FF4">
      <w:pPr>
        <w:widowControl w:val="0"/>
        <w:suppressAutoHyphens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Według danych na koniec stycznia br. w DPS przy ul. Narutowicza 1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14 zatrudnionych jest 71 osób -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66,25 etatu. Biorąc pod uwagę deklarowane przejścia na emeryturę pracowników Domu przy 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ul. Narutowicza 114  oraz umowy czasowe, których okres obowiązywania zakończy się jeszcze 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w tym roku – do końca 2022 r. personel Domu liczyć będzie 62 osoby (57,75 etatów).</w:t>
      </w:r>
    </w:p>
    <w:p w:rsidR="00C809D2" w:rsidRDefault="00C809D2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</w:p>
    <w:p w:rsidR="00C809D2" w:rsidRDefault="00176FF4">
      <w:pPr>
        <w:widowControl w:val="0"/>
        <w:suppressAutoHyphens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>N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a dzień 31 stycznia 2022 roku wszystkie Domy Pomocy Społecznej </w:t>
      </w:r>
      <w:r>
        <w:rPr>
          <w:color w:val="000000"/>
          <w:szCs w:val="20"/>
          <w:shd w:val="clear" w:color="auto" w:fill="FFFFFF"/>
          <w:lang w:val="zh-CN" w:eastAsia="zh-CN" w:bidi="zh-CN"/>
        </w:rPr>
        <w:t>prowadzone p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rzez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Miasto Łódź zgłosiły 76,75 wolnych etatów, w tym:</w:t>
      </w:r>
    </w:p>
    <w:p w:rsidR="00C809D2" w:rsidRDefault="00176FF4">
      <w:pPr>
        <w:widowControl w:val="0"/>
        <w:suppressAutoHyphens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- w zespole terapeutyczno-opiekuńczym – 74,75 etatów,</w:t>
      </w:r>
    </w:p>
    <w:p w:rsidR="00C809D2" w:rsidRDefault="00176FF4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>- w administracji – 1 etat,</w:t>
      </w:r>
    </w:p>
    <w:p w:rsidR="00C809D2" w:rsidRDefault="00176FF4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>- zespole techniczno-gospodarczym – 1 etat.</w:t>
      </w:r>
    </w:p>
    <w:p w:rsidR="00C809D2" w:rsidRDefault="00176FF4">
      <w:pPr>
        <w:widowControl w:val="0"/>
        <w:suppressAutoHyphens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Przewidywane etaty z tytułu przejścia na emeryturę oraz zakończenia umów o pracę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 xml:space="preserve"> pracowników zatrudnionych na czas określony wynoszą 89,5 etatów, w tym:</w:t>
      </w:r>
    </w:p>
    <w:p w:rsidR="00C809D2" w:rsidRDefault="00176FF4">
      <w:pPr>
        <w:widowControl w:val="0"/>
        <w:suppressAutoHyphens/>
        <w:jc w:val="both"/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zh-CN" w:eastAsia="zh-CN" w:bidi="zh-CN"/>
        </w:rPr>
        <w:t>- w zespole terapeutyczno-opiekuńczym – 68,5 etatów,</w:t>
      </w:r>
    </w:p>
    <w:p w:rsidR="00C809D2" w:rsidRDefault="00176FF4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>- w administracji – 8 etatów,</w:t>
      </w:r>
    </w:p>
    <w:p w:rsidR="00C809D2" w:rsidRDefault="00176FF4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lastRenderedPageBreak/>
        <w:t>- zespole techniczno-gospodarczym – 13 etatów.</w:t>
      </w:r>
    </w:p>
    <w:p w:rsidR="00C809D2" w:rsidRDefault="00176FF4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  <w:r>
        <w:rPr>
          <w:color w:val="000000"/>
          <w:szCs w:val="20"/>
          <w:shd w:val="clear" w:color="auto" w:fill="FFFFFF"/>
          <w:lang w:val="zh-CN" w:eastAsia="zh-CN" w:bidi="zh-CN"/>
        </w:rPr>
        <w:t>Razem na przestrzeni 2022 roku szacunkowo przewidywan</w:t>
      </w:r>
      <w:r>
        <w:rPr>
          <w:color w:val="000000"/>
          <w:szCs w:val="20"/>
          <w:shd w:val="clear" w:color="auto" w:fill="FFFFFF"/>
          <w:lang w:val="zh-CN" w:eastAsia="zh-CN" w:bidi="zh-CN"/>
        </w:rPr>
        <w:t xml:space="preserve">e jest 166,25 wolnych etatów. </w:t>
      </w:r>
    </w:p>
    <w:p w:rsidR="00C809D2" w:rsidRDefault="00C809D2">
      <w:pPr>
        <w:widowControl w:val="0"/>
        <w:suppressAutoHyphens/>
        <w:jc w:val="both"/>
        <w:rPr>
          <w:color w:val="000000"/>
          <w:szCs w:val="20"/>
          <w:shd w:val="clear" w:color="auto" w:fill="FFFFFF"/>
          <w:lang w:val="zh-CN" w:eastAsia="zh-CN" w:bidi="zh-CN"/>
        </w:rPr>
      </w:pPr>
    </w:p>
    <w:p w:rsidR="00C809D2" w:rsidRDefault="00C809D2">
      <w:pPr>
        <w:jc w:val="both"/>
        <w:rPr>
          <w:color w:val="000000"/>
          <w:szCs w:val="20"/>
          <w:u w:val="single"/>
          <w:shd w:val="clear" w:color="auto" w:fill="FFFFFF"/>
          <w:lang w:eastAsia="en-US" w:bidi="ar-SA"/>
        </w:rPr>
      </w:pPr>
    </w:p>
    <w:p w:rsidR="00C809D2" w:rsidRDefault="00176FF4">
      <w:pPr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Skutki finansowe dla Miasta.</w:t>
      </w:r>
    </w:p>
    <w:p w:rsidR="00C809D2" w:rsidRDefault="00176FF4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Likwidacja Domu Pomocy Społecznej przy ul. Narutowicza 114 nie powoduje dodatkowych obciążeń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finansowych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 dla budżetu Miasta Łodzi</w:t>
      </w:r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C809D2" w:rsidRDefault="00C809D2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C809D2" w:rsidRDefault="00176FF4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Oszczędności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dla Miasta w zakresie braku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konieczności ponoszenia kosztów </w:t>
      </w:r>
      <w:r>
        <w:rPr>
          <w:color w:val="000000"/>
          <w:szCs w:val="20"/>
          <w:shd w:val="clear" w:color="auto" w:fill="FFFFFF"/>
          <w:lang w:eastAsia="en-US" w:bidi="ar-SA"/>
        </w:rPr>
        <w:t>wynajmu budynku – to ok. 251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 tys. zł  rocznie (250 939,80 zł).</w:t>
      </w:r>
    </w:p>
    <w:p w:rsidR="00C809D2" w:rsidRDefault="00C809D2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C809D2" w:rsidRDefault="00176FF4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Zgodnie z art. 18 ust. 2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pkt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9 lit. h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ustawy z dnia 8 marca 1990 r. o samorządzie gminnym </w:t>
      </w:r>
      <w:r>
        <w:rPr>
          <w:rFonts w:ascii="Times New Roman CE" w:hAnsi="Times New Roman CE"/>
          <w:color w:val="000000"/>
          <w:szCs w:val="20"/>
          <w:shd w:val="clear" w:color="auto" w:fill="FFFFFF"/>
        </w:rPr>
        <w:br/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do wyłącznej właściwości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rady gminy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 xml:space="preserve"> należy m. in. likwidacja jednoste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k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organizacyjnych, co stanowi przedmi</w:t>
      </w:r>
      <w:r>
        <w:rPr>
          <w:rFonts w:ascii="Times New Roman CE" w:hAnsi="Times New Roman CE"/>
          <w:color w:val="000000"/>
          <w:szCs w:val="20"/>
          <w:shd w:val="clear" w:color="auto" w:fill="FFFFFF"/>
          <w:lang w:eastAsia="en-US" w:bidi="ar-SA"/>
        </w:rPr>
        <w:t>ot niniejszego projektu uchwały Rady Miejskiej w Łodzi.</w:t>
      </w:r>
    </w:p>
    <w:p w:rsidR="00C809D2" w:rsidRDefault="00176FF4">
      <w:pPr>
        <w:spacing w:line="360" w:lineRule="auto"/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br w:type="column"/>
      </w:r>
    </w:p>
    <w:p w:rsidR="00C809D2" w:rsidRDefault="00C809D2">
      <w:pPr>
        <w:spacing w:line="360" w:lineRule="auto"/>
        <w:ind w:firstLine="570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sectPr w:rsidR="00C809D2" w:rsidSect="00C809D2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F4" w:rsidRDefault="00176FF4" w:rsidP="00C809D2">
      <w:r>
        <w:separator/>
      </w:r>
    </w:p>
  </w:endnote>
  <w:endnote w:type="continuationSeparator" w:id="0">
    <w:p w:rsidR="00176FF4" w:rsidRDefault="00176FF4" w:rsidP="00C8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C809D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09D2" w:rsidRDefault="00176FF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09D2" w:rsidRDefault="00176F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809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E088B">
            <w:rPr>
              <w:sz w:val="18"/>
            </w:rPr>
            <w:fldChar w:fldCharType="separate"/>
          </w:r>
          <w:r w:rsidR="008E088B">
            <w:rPr>
              <w:noProof/>
              <w:sz w:val="18"/>
            </w:rPr>
            <w:t>1</w:t>
          </w:r>
          <w:r w:rsidR="00C809D2">
            <w:rPr>
              <w:sz w:val="18"/>
            </w:rPr>
            <w:fldChar w:fldCharType="end"/>
          </w:r>
        </w:p>
      </w:tc>
    </w:tr>
  </w:tbl>
  <w:p w:rsidR="00C809D2" w:rsidRDefault="00C809D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C809D2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09D2" w:rsidRDefault="00176FF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09D2" w:rsidRDefault="00176F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809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E088B">
            <w:rPr>
              <w:sz w:val="18"/>
            </w:rPr>
            <w:fldChar w:fldCharType="separate"/>
          </w:r>
          <w:r w:rsidR="008E088B">
            <w:rPr>
              <w:noProof/>
              <w:sz w:val="18"/>
            </w:rPr>
            <w:t>6</w:t>
          </w:r>
          <w:r w:rsidR="00C809D2">
            <w:rPr>
              <w:sz w:val="18"/>
            </w:rPr>
            <w:fldChar w:fldCharType="end"/>
          </w:r>
        </w:p>
      </w:tc>
    </w:tr>
  </w:tbl>
  <w:p w:rsidR="00C809D2" w:rsidRDefault="00C809D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F4" w:rsidRDefault="00176FF4" w:rsidP="00C809D2">
      <w:r>
        <w:separator/>
      </w:r>
    </w:p>
  </w:footnote>
  <w:footnote w:type="continuationSeparator" w:id="0">
    <w:p w:rsidR="00176FF4" w:rsidRDefault="00176FF4" w:rsidP="00C8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E5B"/>
    <w:multiLevelType w:val="multilevel"/>
    <w:tmpl w:val="00000000"/>
    <w:lvl w:ilvl="0">
      <w:numFmt w:val="bullet"/>
      <w:lvlText w:val="·"/>
      <w:lvlJc w:val="left"/>
      <w:pPr>
        <w:ind w:left="14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90" w:hanging="360"/>
      </w:pPr>
      <w:rPr>
        <w:rFonts w:ascii="Courier New" w:hAnsi="Courier New"/>
      </w:rPr>
    </w:lvl>
    <w:lvl w:ilvl="2">
      <w:numFmt w:val="bullet"/>
      <w:lvlText w:val="§"/>
      <w:lvlJc w:val="left"/>
      <w:pPr>
        <w:ind w:left="2910" w:hanging="360"/>
      </w:pPr>
      <w:rPr>
        <w:rFonts w:ascii="Wingdings" w:hAnsi="Wingdings"/>
      </w:rPr>
    </w:lvl>
    <w:lvl w:ilvl="3">
      <w:numFmt w:val="bullet"/>
      <w:lvlText w:val="·"/>
      <w:lvlJc w:val="left"/>
      <w:pPr>
        <w:ind w:left="36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50" w:hanging="360"/>
      </w:pPr>
      <w:rPr>
        <w:rFonts w:ascii="Courier New" w:hAnsi="Courier New"/>
      </w:rPr>
    </w:lvl>
    <w:lvl w:ilvl="5">
      <w:numFmt w:val="bullet"/>
      <w:lvlText w:val="§"/>
      <w:lvlJc w:val="left"/>
      <w:pPr>
        <w:ind w:left="5070" w:hanging="360"/>
      </w:pPr>
      <w:rPr>
        <w:rFonts w:ascii="Wingdings" w:hAnsi="Wingdings"/>
      </w:rPr>
    </w:lvl>
    <w:lvl w:ilvl="6">
      <w:numFmt w:val="bullet"/>
      <w:lvlText w:val="·"/>
      <w:lvlJc w:val="left"/>
      <w:pPr>
        <w:ind w:left="57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10" w:hanging="360"/>
      </w:pPr>
      <w:rPr>
        <w:rFonts w:ascii="Courier New" w:hAnsi="Courier New"/>
      </w:rPr>
    </w:lvl>
    <w:lvl w:ilvl="8">
      <w:numFmt w:val="bullet"/>
      <w:lvlText w:val="§"/>
      <w:lvlJc w:val="left"/>
      <w:pPr>
        <w:ind w:left="7230" w:hanging="360"/>
      </w:pPr>
      <w:rPr>
        <w:rFonts w:ascii="Wingdings" w:hAnsi="Wingdings"/>
      </w:rPr>
    </w:lvl>
  </w:abstractNum>
  <w:abstractNum w:abstractNumId="1">
    <w:nsid w:val="2C130F10"/>
    <w:multiLevelType w:val="hybridMultilevel"/>
    <w:tmpl w:val="00000000"/>
    <w:lvl w:ilvl="0" w:tplc="F9B42D24">
      <w:start w:val="1"/>
      <w:numFmt w:val="upperRoman"/>
      <w:lvlText w:val="%1."/>
      <w:lvlJc w:val="left"/>
      <w:pPr>
        <w:ind w:left="1080" w:hanging="720"/>
      </w:pPr>
    </w:lvl>
    <w:lvl w:ilvl="1" w:tplc="30E64CB2">
      <w:start w:val="1"/>
      <w:numFmt w:val="lowerLetter"/>
      <w:lvlText w:val="%2."/>
      <w:lvlJc w:val="left"/>
      <w:pPr>
        <w:ind w:left="1440" w:hanging="360"/>
      </w:pPr>
    </w:lvl>
    <w:lvl w:ilvl="2" w:tplc="9B14B4EE">
      <w:start w:val="1"/>
      <w:numFmt w:val="lowerRoman"/>
      <w:lvlText w:val="%3."/>
      <w:lvlJc w:val="right"/>
      <w:pPr>
        <w:ind w:left="2160" w:hanging="180"/>
      </w:pPr>
    </w:lvl>
    <w:lvl w:ilvl="3" w:tplc="B8A87B86">
      <w:start w:val="1"/>
      <w:numFmt w:val="decimal"/>
      <w:lvlText w:val="%4."/>
      <w:lvlJc w:val="left"/>
      <w:pPr>
        <w:ind w:left="2880" w:hanging="360"/>
      </w:pPr>
    </w:lvl>
    <w:lvl w:ilvl="4" w:tplc="29A60F2C">
      <w:start w:val="1"/>
      <w:numFmt w:val="lowerLetter"/>
      <w:lvlText w:val="%5."/>
      <w:lvlJc w:val="left"/>
      <w:pPr>
        <w:ind w:left="3600" w:hanging="360"/>
      </w:pPr>
    </w:lvl>
    <w:lvl w:ilvl="5" w:tplc="670CC30C">
      <w:start w:val="1"/>
      <w:numFmt w:val="lowerRoman"/>
      <w:lvlText w:val="%6."/>
      <w:lvlJc w:val="right"/>
      <w:pPr>
        <w:ind w:left="4320" w:hanging="180"/>
      </w:pPr>
    </w:lvl>
    <w:lvl w:ilvl="6" w:tplc="3F342A9A">
      <w:start w:val="1"/>
      <w:numFmt w:val="decimal"/>
      <w:lvlText w:val="%7."/>
      <w:lvlJc w:val="left"/>
      <w:pPr>
        <w:ind w:left="5040" w:hanging="360"/>
      </w:pPr>
    </w:lvl>
    <w:lvl w:ilvl="7" w:tplc="A9C448D4">
      <w:start w:val="1"/>
      <w:numFmt w:val="lowerLetter"/>
      <w:lvlText w:val="%8."/>
      <w:lvlJc w:val="left"/>
      <w:pPr>
        <w:ind w:left="5760" w:hanging="360"/>
      </w:pPr>
    </w:lvl>
    <w:lvl w:ilvl="8" w:tplc="68F263A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4B8A"/>
    <w:multiLevelType w:val="multilevel"/>
    <w:tmpl w:val="00000000"/>
    <w:lvl w:ilvl="0">
      <w:numFmt w:val="bullet"/>
      <w:lvlText w:val="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76FF4"/>
    <w:rsid w:val="008E088B"/>
    <w:rsid w:val="00A77B3E"/>
    <w:rsid w:val="00C809D2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09D2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likwidacji Domu Pomocy Społecznej przy ul. Narutowicza 114 w Łodzi.</dc:subject>
  <dc:creator>elukowicz</dc:creator>
  <cp:lastModifiedBy>sstanczyk</cp:lastModifiedBy>
  <cp:revision>2</cp:revision>
  <dcterms:created xsi:type="dcterms:W3CDTF">2022-06-06T14:37:00Z</dcterms:created>
  <dcterms:modified xsi:type="dcterms:W3CDTF">2022-06-07T09:47:00Z</dcterms:modified>
  <cp:category>Akt prawny</cp:category>
</cp:coreProperties>
</file>