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8"/>
      </w:tblGrid>
      <w:tr w:rsidR="005725D9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5725D9" w:rsidRDefault="005725D9">
            <w:pPr>
              <w:ind w:left="7370"/>
              <w:jc w:val="left"/>
              <w:rPr>
                <w:b/>
                <w:i/>
                <w:sz w:val="20"/>
                <w:u w:val="thick"/>
              </w:rPr>
            </w:pPr>
          </w:p>
          <w:p w:rsidR="005725D9" w:rsidRDefault="005725D9">
            <w:pPr>
              <w:ind w:left="7370"/>
              <w:jc w:val="left"/>
              <w:rPr>
                <w:b/>
                <w:i/>
                <w:sz w:val="20"/>
                <w:u w:val="thick"/>
              </w:rPr>
            </w:pPr>
          </w:p>
          <w:p w:rsidR="005725D9" w:rsidRDefault="005725D9">
            <w:pPr>
              <w:ind w:left="7370"/>
              <w:jc w:val="left"/>
              <w:rPr>
                <w:sz w:val="20"/>
              </w:rPr>
            </w:pPr>
            <w:r>
              <w:rPr>
                <w:sz w:val="20"/>
              </w:rPr>
              <w:t>Druk BRM Nr 180/2022</w:t>
            </w:r>
          </w:p>
          <w:p w:rsidR="005725D9" w:rsidRDefault="005725D9">
            <w:pPr>
              <w:ind w:left="7370"/>
              <w:jc w:val="left"/>
              <w:rPr>
                <w:sz w:val="20"/>
              </w:rPr>
            </w:pPr>
            <w:r>
              <w:rPr>
                <w:sz w:val="20"/>
              </w:rPr>
              <w:t xml:space="preserve">Projekt z dnia 15 listopada 2022 r. </w:t>
            </w:r>
          </w:p>
          <w:p w:rsidR="005725D9" w:rsidRDefault="005725D9">
            <w:pPr>
              <w:ind w:left="7370"/>
              <w:jc w:val="left"/>
              <w:rPr>
                <w:sz w:val="20"/>
              </w:rPr>
            </w:pPr>
          </w:p>
        </w:tc>
      </w:tr>
    </w:tbl>
    <w:p w:rsidR="005725D9" w:rsidRDefault="005725D9"/>
    <w:p w:rsidR="005725D9" w:rsidRDefault="005725D9">
      <w:pPr>
        <w:rPr>
          <w:b/>
          <w:caps/>
        </w:rPr>
      </w:pPr>
      <w:r>
        <w:rPr>
          <w:b/>
          <w:caps/>
        </w:rPr>
        <w:t>Uchwała Nr                     </w:t>
      </w:r>
      <w:r>
        <w:rPr>
          <w:b/>
          <w:caps/>
        </w:rPr>
        <w:br/>
        <w:t>Rady Miejskiej w Łodzi</w:t>
      </w:r>
    </w:p>
    <w:p w:rsidR="005725D9" w:rsidRDefault="005725D9">
      <w:pPr>
        <w:spacing w:before="240" w:after="240"/>
        <w:rPr>
          <w:b/>
          <w:caps/>
        </w:rPr>
      </w:pPr>
      <w:r>
        <w:rPr>
          <w:b/>
        </w:rPr>
        <w:t>z dnia                      2022 r.</w:t>
      </w:r>
    </w:p>
    <w:p w:rsidR="005725D9" w:rsidRDefault="005725D9">
      <w:pPr>
        <w:keepNext/>
        <w:spacing w:after="480"/>
      </w:pPr>
      <w:r>
        <w:rPr>
          <w:b/>
        </w:rPr>
        <w:t>w sprawie ustanowienia roku 2023 Rokiem Chavy Rosenfarb na terenie Miasta Łodzi.</w:t>
      </w:r>
    </w:p>
    <w:p w:rsidR="005725D9" w:rsidRDefault="005725D9">
      <w:pPr>
        <w:keepLines/>
        <w:spacing w:before="120" w:after="120"/>
        <w:ind w:firstLine="227"/>
        <w:jc w:val="both"/>
      </w:pPr>
      <w:r>
        <w:t>Na podstawie art. 18 ust. 1 ustawy z dnia 8 marca 1990 r. o samorządzie gminnym     (Dz. U. z 2022 r., poz. 559, 1005, 1079, 1561), Rada Miejska w Łodzi</w:t>
      </w:r>
    </w:p>
    <w:p w:rsidR="005725D9" w:rsidRDefault="005725D9">
      <w:pPr>
        <w:spacing w:before="120" w:after="120"/>
        <w:rPr>
          <w:b/>
        </w:rPr>
      </w:pPr>
      <w:r>
        <w:rPr>
          <w:b/>
        </w:rPr>
        <w:t>uchwala, co następuje:</w:t>
      </w:r>
    </w:p>
    <w:p w:rsidR="005725D9" w:rsidRDefault="005725D9">
      <w:pPr>
        <w:keepLines/>
        <w:spacing w:before="120" w:after="120"/>
        <w:ind w:firstLine="340"/>
        <w:jc w:val="both"/>
      </w:pPr>
      <w:r>
        <w:t>§ 1. Ustanawia się rok 2023 Rokiem Chavy Rosenfarb na terenie Miasta Łodzi.</w:t>
      </w:r>
    </w:p>
    <w:p w:rsidR="005725D9" w:rsidRDefault="005725D9">
      <w:pPr>
        <w:keepLines/>
        <w:spacing w:before="120" w:after="120"/>
        <w:ind w:firstLine="340"/>
        <w:jc w:val="both"/>
      </w:pPr>
      <w:r>
        <w:t>§ 2. Wykonanie uchwały powierza się Prezydentowi Miasta Łodzi.</w:t>
      </w:r>
    </w:p>
    <w:p w:rsidR="005725D9" w:rsidRDefault="005725D9">
      <w:pPr>
        <w:keepNext/>
        <w:keepLines/>
        <w:spacing w:before="120" w:after="120"/>
        <w:ind w:firstLine="340"/>
        <w:jc w:val="both"/>
      </w:pPr>
      <w:r>
        <w:t>§ 3. Uchwała wchodzi w życie z dniem podjęcia.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4536"/>
        <w:gridCol w:w="4536"/>
      </w:tblGrid>
      <w:tr w:rsidR="005725D9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5725D9" w:rsidRDefault="005725D9">
            <w:pPr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5725D9" w:rsidRDefault="005725D9">
            <w:pPr>
              <w:keepLines/>
              <w:spacing w:before="520" w:after="520"/>
              <w:ind w:right="283"/>
              <w:rPr>
                <w:color w:val="000000"/>
              </w:rPr>
            </w:pPr>
            <w:r>
              <w:rPr>
                <w:b/>
                <w:color w:val="000000"/>
              </w:rPr>
              <w:t>Przewodniczący</w:t>
            </w:r>
            <w:r>
              <w:rPr>
                <w:b/>
                <w:color w:val="000000"/>
              </w:rPr>
              <w:br/>
              <w:t>Rady Miejskiej 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Marcin GOŁASZEWSKI</w:t>
            </w:r>
          </w:p>
        </w:tc>
      </w:tr>
    </w:tbl>
    <w:p w:rsidR="005725D9" w:rsidRDefault="005725D9">
      <w:pPr>
        <w:spacing w:before="120" w:after="120"/>
        <w:ind w:left="283" w:firstLine="227"/>
        <w:jc w:val="both"/>
      </w:pPr>
      <w:r>
        <w:t>Projektodawcą jest:</w:t>
      </w:r>
    </w:p>
    <w:p w:rsidR="005725D9" w:rsidRDefault="005725D9">
      <w:pPr>
        <w:spacing w:before="120" w:after="120"/>
        <w:ind w:left="283" w:firstLine="227"/>
        <w:jc w:val="both"/>
      </w:pPr>
      <w:r>
        <w:t>Komisja Kultury</w:t>
      </w:r>
    </w:p>
    <w:p w:rsidR="005725D9" w:rsidRDefault="005725D9">
      <w:pPr>
        <w:spacing w:before="120" w:after="120"/>
        <w:ind w:left="283" w:firstLine="227"/>
        <w:jc w:val="both"/>
        <w:sectPr w:rsidR="005725D9">
          <w:footerReference w:type="default" r:id="rId6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>Rady Miejskiej w Łodzi</w:t>
      </w:r>
    </w:p>
    <w:p w:rsidR="005725D9" w:rsidRDefault="005725D9">
      <w:pPr>
        <w:jc w:val="left"/>
        <w:rPr>
          <w:color w:val="000000"/>
          <w:szCs w:val="20"/>
          <w:shd w:val="clear" w:color="auto" w:fill="FFFFFF"/>
          <w:lang w:eastAsia="en-US"/>
        </w:rPr>
      </w:pPr>
    </w:p>
    <w:p w:rsidR="005725D9" w:rsidRDefault="005725D9">
      <w:pPr>
        <w:spacing w:line="360" w:lineRule="auto"/>
        <w:rPr>
          <w:b/>
          <w:caps/>
          <w:color w:val="000000"/>
          <w:szCs w:val="20"/>
          <w:shd w:val="clear" w:color="auto" w:fill="FFFFFF"/>
          <w:lang w:eastAsia="en-US"/>
        </w:rPr>
      </w:pPr>
      <w:r>
        <w:rPr>
          <w:b/>
          <w:caps/>
          <w:color w:val="000000"/>
          <w:szCs w:val="20"/>
          <w:shd w:val="clear" w:color="auto" w:fill="FFFFFF"/>
          <w:lang w:eastAsia="en-US"/>
        </w:rPr>
        <w:t>uzasadnienie</w:t>
      </w:r>
    </w:p>
    <w:p w:rsidR="005725D9" w:rsidRDefault="005725D9">
      <w:pPr>
        <w:spacing w:line="360" w:lineRule="auto"/>
        <w:ind w:firstLine="720"/>
        <w:jc w:val="both"/>
        <w:rPr>
          <w:color w:val="000000"/>
          <w:szCs w:val="20"/>
          <w:shd w:val="clear" w:color="auto" w:fill="FFFFFF"/>
          <w:lang w:eastAsia="en-US"/>
        </w:rPr>
      </w:pPr>
      <w:r>
        <w:rPr>
          <w:color w:val="000000"/>
          <w:szCs w:val="20"/>
          <w:shd w:val="clear" w:color="auto" w:fill="FFFFFF"/>
          <w:lang w:eastAsia="en-US"/>
        </w:rPr>
        <w:t xml:space="preserve">Do Rady Miejskiej w Łodzi wpłynął wniosek Centrum Dialogu im. Marka Edelmana w Łodzi oraz Wydziału Filologicznego Uniwersytetu Łódzkiego dotyczący inicjatywy ustanowienia roku 2023 Rokiem Chavy Rosenfarb. </w:t>
      </w:r>
    </w:p>
    <w:p w:rsidR="005725D9" w:rsidRDefault="005725D9">
      <w:pPr>
        <w:suppressAutoHyphens/>
        <w:spacing w:line="360" w:lineRule="auto"/>
        <w:ind w:firstLine="708"/>
        <w:jc w:val="both"/>
        <w:rPr>
          <w:color w:val="000000"/>
          <w:szCs w:val="20"/>
          <w:shd w:val="clear" w:color="auto" w:fill="FFFFFF"/>
          <w:lang w:val="ar-SA" w:eastAsia="ar-SA"/>
        </w:rPr>
      </w:pPr>
      <w:r>
        <w:rPr>
          <w:color w:val="000000"/>
          <w:szCs w:val="20"/>
          <w:shd w:val="clear" w:color="auto" w:fill="FFFFFF"/>
          <w:lang w:val="ar-SA" w:eastAsia="ar-SA"/>
        </w:rPr>
        <w:t xml:space="preserve">W uzasadnieniu wniosku czytamy, że Łódź nie zdążyła uhonorować pisarki, która rodzinnemu miastu poświęciła tysiące stron i wiele ciepłych słów. „W Łodzi było coś specyficznego. To miasto miało charyzmę. Mówiło się, że jak raz przyjedzie się do Łodzi, to jest się z nią związanym na zawsze” – podkreślała Rosenfarb w swoich tekstach. </w:t>
      </w:r>
    </w:p>
    <w:p w:rsidR="005725D9" w:rsidRDefault="005725D9">
      <w:pPr>
        <w:spacing w:before="120" w:after="120" w:line="360" w:lineRule="auto"/>
        <w:ind w:firstLine="708"/>
        <w:jc w:val="both"/>
        <w:rPr>
          <w:color w:val="000000"/>
          <w:szCs w:val="20"/>
          <w:shd w:val="clear" w:color="auto" w:fill="FFFFFF"/>
          <w:lang w:val="ar-SA" w:eastAsia="ar-SA"/>
        </w:rPr>
      </w:pPr>
      <w:r>
        <w:rPr>
          <w:b/>
          <w:color w:val="000000"/>
          <w:szCs w:val="20"/>
          <w:shd w:val="clear" w:color="auto" w:fill="FFFFFF"/>
          <w:lang w:val="ar-SA" w:eastAsia="ar-SA"/>
        </w:rPr>
        <w:t>Chava Rosenfar</w:t>
      </w:r>
      <w:r>
        <w:rPr>
          <w:b/>
          <w:color w:val="000000"/>
          <w:szCs w:val="20"/>
          <w:shd w:val="clear" w:color="auto" w:fill="FFFFFF"/>
        </w:rPr>
        <w:t>b</w:t>
      </w:r>
      <w:r>
        <w:rPr>
          <w:b/>
          <w:color w:val="000000"/>
          <w:szCs w:val="20"/>
          <w:shd w:val="clear" w:color="auto" w:fill="FFFFFF"/>
          <w:lang w:val="ar-SA" w:eastAsia="ar-SA"/>
        </w:rPr>
        <w:t xml:space="preserve"> </w:t>
      </w:r>
      <w:r>
        <w:rPr>
          <w:color w:val="000000"/>
          <w:szCs w:val="20"/>
          <w:shd w:val="clear" w:color="auto" w:fill="FFFFFF"/>
          <w:lang w:val="ar-SA" w:eastAsia="ar-SA"/>
        </w:rPr>
        <w:t>urodziła się 9 lutego 1923 roku w Łodzi. Była córką łódzkiego bundowca Abrahama Rosenfarba  i Simy Pinczewskiej. Dorastała w kamienicy przy ul. Żeromskiego 75. Wychowywała się w domu i środowisku, gdzie królowała kultura jidysz. Dwa lata przed wojną rozpoczęła naukę w polsko-żydowskim gimnazjum żeńskim i pierwsze wiersze pisała po polsku, który jej bardziej pasuje do poezji. „Jidysz to język proletariatu, polski był językiem romantycznym, lepiej nadawał się do wierszy miłosnych” – tłumaczyła. Pięć lat okupacji Chava z rodzicami i siostrą spędzili w utworzonym przez niemieckich okupantów łódzkim getcie, żyła w środowisku łódzkich pisarzy i artystów. W sierpniu 1944 roku była deportowana z łódzkiego getta wraz z rodziną do Auschwitz-Birkenau, a następnie do kolejnych obozów. Została wyzwolona w Bergen Belsen.  Po wojnie na krótko osiedliła się w Belgii (tam zadebiutowała jako poetka), a w 1950 roku wyemigrowała do Kanady i zamieszkała w Montrealu. W Kanadzie urodziła się jej córka, Goldie Morgentaler, która została profesorką literatury na Uniwersytecie w Lethbridge i popularyzatorką twórczości matki oraz syn Abraham Morgentaler, lekarz,  obecnie mieszka w Stanach Zjednoczonych.  Dlatego właśnie Ambasada Kanady</w:t>
      </w:r>
      <w:r>
        <w:rPr>
          <w:color w:val="000000"/>
          <w:szCs w:val="20"/>
          <w:shd w:val="clear" w:color="auto" w:fill="FFFFFF"/>
          <w:lang w:eastAsia="en-US"/>
        </w:rPr>
        <w:t xml:space="preserve"> </w:t>
      </w:r>
      <w:r>
        <w:rPr>
          <w:color w:val="000000"/>
          <w:szCs w:val="20"/>
          <w:shd w:val="clear" w:color="auto" w:fill="FFFFFF"/>
          <w:lang w:val="ar-SA" w:eastAsia="ar-SA"/>
        </w:rPr>
        <w:t xml:space="preserve">i Ambasada USA są patronami wydarzeń planowanych w 2023 roku.  </w:t>
      </w:r>
    </w:p>
    <w:p w:rsidR="005725D9" w:rsidRDefault="005725D9">
      <w:pPr>
        <w:suppressAutoHyphens/>
        <w:spacing w:line="360" w:lineRule="auto"/>
        <w:ind w:firstLine="708"/>
        <w:jc w:val="both"/>
        <w:rPr>
          <w:color w:val="000000"/>
          <w:szCs w:val="20"/>
          <w:shd w:val="clear" w:color="auto" w:fill="FFFFFF"/>
          <w:lang w:val="ar-SA" w:eastAsia="ar-SA"/>
        </w:rPr>
      </w:pPr>
      <w:r>
        <w:rPr>
          <w:color w:val="000000"/>
          <w:szCs w:val="20"/>
          <w:shd w:val="clear" w:color="auto" w:fill="FFFFFF"/>
          <w:lang w:val="ar-SA" w:eastAsia="ar-SA"/>
        </w:rPr>
        <w:t xml:space="preserve">Chava Rosenfarb zmarła 30 stycznia 2011 roku. Niemal dokładnie pięć lat po jej śmierci w Bibliotece Centrum Dialogu w rodzinnej Łodzi ukazał się pierwszy tom trylogii </w:t>
      </w:r>
      <w:r>
        <w:rPr>
          <w:i/>
          <w:color w:val="000000"/>
          <w:szCs w:val="20"/>
          <w:shd w:val="clear" w:color="auto" w:fill="FFFFFF"/>
          <w:lang w:val="ar-SA" w:eastAsia="ar-SA"/>
        </w:rPr>
        <w:t>Drzewo życia</w:t>
      </w:r>
      <w:r>
        <w:rPr>
          <w:color w:val="000000"/>
          <w:szCs w:val="20"/>
          <w:shd w:val="clear" w:color="auto" w:fill="FFFFFF"/>
          <w:lang w:val="ar-SA" w:eastAsia="ar-SA"/>
        </w:rPr>
        <w:t xml:space="preserve">. Od tego czasu wyszło już po polsku pięć tomów książek, które opowiadają o Łodzi od początku XX stulecia do końca wojny (trzy tomy „Drzewa życia”, „Między miasteczkiem i Łodzią. Opowieść o miłości” oraz  „Bociany. Opowieść o sztetlu”). Szósty – „Listy do Abraszki” – wydany zostanie w  jubileuszowym 2023 roku.  </w:t>
      </w:r>
    </w:p>
    <w:p w:rsidR="005725D9" w:rsidRDefault="005725D9">
      <w:pPr>
        <w:suppressAutoHyphens/>
        <w:spacing w:line="360" w:lineRule="auto"/>
        <w:ind w:firstLine="708"/>
        <w:jc w:val="both"/>
        <w:rPr>
          <w:color w:val="000000"/>
          <w:szCs w:val="20"/>
          <w:shd w:val="clear" w:color="auto" w:fill="FFFFFF"/>
          <w:lang w:val="ar-SA" w:eastAsia="ar-SA"/>
        </w:rPr>
      </w:pPr>
      <w:r>
        <w:rPr>
          <w:i/>
          <w:color w:val="000000"/>
          <w:szCs w:val="20"/>
          <w:shd w:val="clear" w:color="auto" w:fill="FFFFFF"/>
          <w:lang w:val="ar-SA" w:eastAsia="ar-SA"/>
        </w:rPr>
        <w:t>Drzewo życia</w:t>
      </w:r>
      <w:r>
        <w:rPr>
          <w:color w:val="000000"/>
          <w:szCs w:val="20"/>
          <w:shd w:val="clear" w:color="auto" w:fill="FFFFFF"/>
          <w:lang w:val="ar-SA" w:eastAsia="ar-SA"/>
        </w:rPr>
        <w:t xml:space="preserve"> – najważniejsza powieść pisarki – obejmuje sześć lat, od końca 1938</w:t>
      </w:r>
      <w:r>
        <w:rPr>
          <w:color w:val="000000"/>
          <w:szCs w:val="20"/>
          <w:shd w:val="clear" w:color="auto" w:fill="FFFFFF"/>
          <w:lang w:eastAsia="en-US"/>
        </w:rPr>
        <w:t xml:space="preserve"> roku </w:t>
      </w:r>
      <w:r>
        <w:rPr>
          <w:color w:val="000000"/>
          <w:szCs w:val="20"/>
          <w:shd w:val="clear" w:color="auto" w:fill="FFFFFF"/>
          <w:lang w:val="ar-SA" w:eastAsia="ar-SA"/>
        </w:rPr>
        <w:t xml:space="preserve"> do likwidacji getta w 1944 roku i choć autorka sięga znacznie głębiej w przeszłość Łodzi, aż do XIX wieku, ale najważniejsza jest tu opowieść o życiu w wielokulturowym mieście w przededniu wybuchu II wojny światowej i potem w zamkniętej dzielnicy utworzonej przez Niemców na Bałutach w lutym 1940 roku i istniejącej do lata 1944. </w:t>
      </w:r>
    </w:p>
    <w:p w:rsidR="005725D9" w:rsidRDefault="005725D9">
      <w:pPr>
        <w:suppressAutoHyphens/>
        <w:spacing w:line="360" w:lineRule="auto"/>
        <w:ind w:firstLine="708"/>
        <w:jc w:val="both"/>
        <w:rPr>
          <w:color w:val="000000"/>
          <w:szCs w:val="20"/>
          <w:shd w:val="clear" w:color="auto" w:fill="FFFFFF"/>
          <w:lang w:val="ar-SA" w:eastAsia="ar-SA"/>
        </w:rPr>
      </w:pPr>
      <w:r>
        <w:rPr>
          <w:color w:val="000000"/>
          <w:szCs w:val="20"/>
          <w:shd w:val="clear" w:color="auto" w:fill="FFFFFF"/>
          <w:lang w:val="ar-SA" w:eastAsia="ar-SA"/>
        </w:rPr>
        <w:t xml:space="preserve">Epopeja łódzkiego getta </w:t>
      </w:r>
      <w:r>
        <w:rPr>
          <w:i/>
          <w:color w:val="000000"/>
          <w:szCs w:val="20"/>
          <w:shd w:val="clear" w:color="auto" w:fill="FFFFFF"/>
          <w:lang w:val="ar-SA" w:eastAsia="ar-SA"/>
        </w:rPr>
        <w:t>Der bojm fun lebn</w:t>
      </w:r>
      <w:r>
        <w:rPr>
          <w:color w:val="000000"/>
          <w:szCs w:val="20"/>
          <w:shd w:val="clear" w:color="auto" w:fill="FFFFFF"/>
          <w:lang w:val="ar-SA" w:eastAsia="ar-SA"/>
        </w:rPr>
        <w:t xml:space="preserve"> (Drzewo życia), ukazała się w druku w języku żydowskim w 1972 roku i została przez prasę jidyszową okrzyknięta arcydziełem. Pisarka zebrała wiele nagród na całym świecie, m.in. w Argentynie, Australii, Meksyku, Kanadzie. W 1979 roku otrzymała Icyk Manger Prize, najbardziej prestiżową nagrodę literatury jidysz wręczaną w Izraelu. Autorkę uznano za jednego z ostatnich wielkich pisarzy literatury jidysz i najwybitniejszą kobietę piszącą w tym języku. Wkrótce ukazało się jej angielskie, a potem hebrajskie wydanie. Pisarka zachęcana przez wydawców i czytelników postanowiła kontynuować opowieść o rodzinnej Łodzi </w:t>
      </w:r>
      <w:r>
        <w:rPr>
          <w:color w:val="000000"/>
          <w:szCs w:val="20"/>
          <w:shd w:val="clear" w:color="auto" w:fill="FFFFFF"/>
          <w:lang w:eastAsia="en-US"/>
        </w:rPr>
        <w:t xml:space="preserve">   </w:t>
      </w:r>
      <w:r>
        <w:rPr>
          <w:color w:val="000000"/>
          <w:szCs w:val="20"/>
          <w:shd w:val="clear" w:color="auto" w:fill="FFFFFF"/>
          <w:lang w:val="ar-SA" w:eastAsia="ar-SA"/>
        </w:rPr>
        <w:t>i tak powstały kolejne setki stron – o łódzkich włókniarkach, o okolicznych sztetlach, o międzywojennej Łodzi. Tak jak ona nikt dotąd nie opisywał Łodzi.</w:t>
      </w:r>
    </w:p>
    <w:p w:rsidR="005725D9" w:rsidRDefault="005725D9">
      <w:pPr>
        <w:suppressAutoHyphens/>
        <w:spacing w:line="360" w:lineRule="auto"/>
        <w:ind w:firstLine="708"/>
        <w:jc w:val="both"/>
        <w:rPr>
          <w:color w:val="000000"/>
          <w:szCs w:val="20"/>
          <w:shd w:val="clear" w:color="auto" w:fill="FFFFFF"/>
          <w:lang w:val="ar-SA" w:eastAsia="ar-SA"/>
        </w:rPr>
      </w:pPr>
      <w:r>
        <w:rPr>
          <w:color w:val="000000"/>
          <w:szCs w:val="20"/>
          <w:shd w:val="clear" w:color="auto" w:fill="FFFFFF"/>
          <w:lang w:val="ar-SA" w:eastAsia="ar-SA"/>
        </w:rPr>
        <w:t>W 2006 roku Lethbridge University nadał Chavie Rosenfarb tytuł doktora honoris causa. Podczas uroczystości pisarka powiedziała: „Moim uniwersytetem była II wojna światowa. Moją klasą było łódzkie getto, a moimi nauczycielami jego więźniowie”.</w:t>
      </w:r>
    </w:p>
    <w:p w:rsidR="005725D9" w:rsidRDefault="005725D9">
      <w:pPr>
        <w:spacing w:before="120" w:after="120" w:line="360" w:lineRule="auto"/>
        <w:ind w:firstLine="708"/>
        <w:jc w:val="both"/>
        <w:rPr>
          <w:color w:val="000000"/>
          <w:szCs w:val="20"/>
          <w:shd w:val="clear" w:color="auto" w:fill="FFFFFF"/>
          <w:lang w:val="ar-SA" w:eastAsia="ar-SA"/>
        </w:rPr>
      </w:pPr>
      <w:r>
        <w:rPr>
          <w:color w:val="000000"/>
          <w:szCs w:val="20"/>
          <w:shd w:val="clear" w:color="auto" w:fill="FFFFFF"/>
          <w:lang w:val="ar-SA" w:eastAsia="ar-SA"/>
        </w:rPr>
        <w:t>W przygotowania jubileuszowego roku już na wstępnym etapie włączyło się także kilka  innych instytucji i organizacji, m.in. Łódzki Szlak Kobiet, który Chavę Rosenfarb już wprowadził do swojego Panteonu Wybitnych Łodzianek. Jej książki są też nieustającą inspiracją do innych publikacji, spacerów po Łodzi i opowieści literackich i wielokulturowych.</w:t>
      </w:r>
    </w:p>
    <w:p w:rsidR="005725D9" w:rsidRDefault="005725D9">
      <w:pPr>
        <w:spacing w:before="120" w:after="120" w:line="360" w:lineRule="auto"/>
        <w:ind w:firstLine="708"/>
        <w:jc w:val="both"/>
        <w:rPr>
          <w:color w:val="000000"/>
          <w:szCs w:val="20"/>
          <w:shd w:val="clear" w:color="auto" w:fill="FFFFFF"/>
          <w:lang w:val="ar-SA" w:eastAsia="ar-SA"/>
        </w:rPr>
      </w:pPr>
      <w:r>
        <w:rPr>
          <w:color w:val="000000"/>
          <w:szCs w:val="20"/>
          <w:shd w:val="clear" w:color="auto" w:fill="FFFFFF"/>
          <w:lang w:val="ar-SA" w:eastAsia="ar-SA"/>
        </w:rPr>
        <w:t xml:space="preserve">Ważnym międzynarodowym wydarzeniem Roku Chavy Rosenfarb będzie przygotowywana we współpracy Centrum Badań Kultury Żydowskiej Uniwersytetu Łódzkiego i innych uczelni,  konferencja naukowa z udziałem badaczy literatury jidysz z Polski, Kanady, Francji i USA. </w:t>
      </w:r>
    </w:p>
    <w:p w:rsidR="005725D9" w:rsidRDefault="005725D9">
      <w:pPr>
        <w:suppressAutoHyphens/>
        <w:spacing w:line="360" w:lineRule="auto"/>
        <w:ind w:firstLine="708"/>
        <w:jc w:val="both"/>
        <w:rPr>
          <w:color w:val="000000"/>
          <w:szCs w:val="20"/>
          <w:shd w:val="clear" w:color="auto" w:fill="FFFFFF"/>
          <w:lang w:val="ar-SA" w:eastAsia="ar-SA"/>
        </w:rPr>
      </w:pPr>
      <w:r>
        <w:rPr>
          <w:color w:val="000000"/>
          <w:szCs w:val="20"/>
          <w:shd w:val="clear" w:color="auto" w:fill="FFFFFF"/>
          <w:lang w:val="ar-SA" w:eastAsia="ar-SA"/>
        </w:rPr>
        <w:t xml:space="preserve">W Roku Planowane jest też szereg innych działań, publikacje, m.in. wydanie poezji Rosenfarb i koncert z jej tekstami, performance, warsztaty i wiele innych. </w:t>
      </w:r>
    </w:p>
    <w:p w:rsidR="005725D9" w:rsidRDefault="005725D9">
      <w:pPr>
        <w:suppressAutoHyphens/>
        <w:spacing w:line="360" w:lineRule="auto"/>
        <w:ind w:firstLine="708"/>
        <w:jc w:val="both"/>
        <w:rPr>
          <w:color w:val="000000"/>
          <w:szCs w:val="20"/>
          <w:shd w:val="clear" w:color="auto" w:fill="FFFFFF"/>
          <w:lang w:val="ar-SA" w:eastAsia="ar-SA"/>
        </w:rPr>
      </w:pPr>
      <w:r>
        <w:rPr>
          <w:color w:val="000000"/>
          <w:szCs w:val="20"/>
          <w:shd w:val="clear" w:color="auto" w:fill="FFFFFF"/>
          <w:lang w:val="ar-SA" w:eastAsia="ar-SA"/>
        </w:rPr>
        <w:t xml:space="preserve">Rok 2023, w którym minie sto lat od śmierci Chavy Rosenfarb będzie oddaniem hołdu pisarce, która Łodzi oddała całe serce </w:t>
      </w:r>
    </w:p>
    <w:p w:rsidR="005725D9" w:rsidRDefault="005725D9">
      <w:pPr>
        <w:spacing w:line="360" w:lineRule="auto"/>
        <w:ind w:firstLine="708"/>
        <w:jc w:val="both"/>
        <w:rPr>
          <w:color w:val="000000"/>
          <w:szCs w:val="20"/>
          <w:shd w:val="clear" w:color="auto" w:fill="FFFFFF"/>
          <w:lang w:val="ar-SA" w:eastAsia="ar-SA"/>
        </w:rPr>
      </w:pPr>
      <w:r>
        <w:rPr>
          <w:color w:val="000000"/>
          <w:szCs w:val="20"/>
          <w:shd w:val="clear" w:color="auto" w:fill="FFFFFF"/>
          <w:lang w:val="ar-SA" w:eastAsia="ar-SA"/>
        </w:rPr>
        <w:t>Nota biograficzna sporządzona została na podstawie wniosku</w:t>
      </w:r>
      <w:r>
        <w:rPr>
          <w:color w:val="000000"/>
          <w:szCs w:val="20"/>
          <w:shd w:val="clear" w:color="auto" w:fill="FFFFFF"/>
          <w:lang w:eastAsia="en-US"/>
        </w:rPr>
        <w:t xml:space="preserve">, </w:t>
      </w:r>
      <w:r>
        <w:rPr>
          <w:color w:val="000000"/>
          <w:szCs w:val="20"/>
          <w:shd w:val="clear" w:color="auto" w:fill="FFFFFF"/>
          <w:lang w:val="ar-SA" w:eastAsia="ar-SA"/>
        </w:rPr>
        <w:t>który wpłynął do Komisji Kultury Rady Miejskiej w Łodzi z Centrum Dialogu im. Marka Edelmana w Łodzi</w:t>
      </w:r>
      <w:r>
        <w:rPr>
          <w:color w:val="000000"/>
          <w:szCs w:val="20"/>
          <w:shd w:val="clear" w:color="auto" w:fill="FFFFFF"/>
          <w:lang w:eastAsia="en-US"/>
        </w:rPr>
        <w:t xml:space="preserve"> oraz </w:t>
      </w:r>
      <w:r>
        <w:rPr>
          <w:color w:val="000000"/>
          <w:szCs w:val="20"/>
          <w:shd w:val="clear" w:color="auto" w:fill="FFFFFF"/>
          <w:lang w:val="ar-SA" w:eastAsia="ar-SA"/>
        </w:rPr>
        <w:t>Wydziału Filologicznego UŁ</w:t>
      </w:r>
      <w:r>
        <w:rPr>
          <w:color w:val="000000"/>
          <w:szCs w:val="20"/>
          <w:shd w:val="clear" w:color="auto" w:fill="FFFFFF"/>
          <w:lang w:eastAsia="en-US"/>
        </w:rPr>
        <w:t xml:space="preserve">. </w:t>
      </w:r>
    </w:p>
    <w:p w:rsidR="005725D9" w:rsidRDefault="005725D9">
      <w:pPr>
        <w:spacing w:line="360" w:lineRule="auto"/>
        <w:jc w:val="both"/>
        <w:rPr>
          <w:color w:val="000000"/>
          <w:szCs w:val="20"/>
          <w:shd w:val="clear" w:color="auto" w:fill="FFFFFF"/>
          <w:lang w:eastAsia="en-US"/>
        </w:rPr>
      </w:pPr>
    </w:p>
    <w:sectPr w:rsidR="005725D9" w:rsidSect="00813905">
      <w:footerReference w:type="default" r:id="rId7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5D9" w:rsidRDefault="005725D9" w:rsidP="00813905">
      <w:r>
        <w:separator/>
      </w:r>
    </w:p>
  </w:endnote>
  <w:endnote w:type="continuationSeparator" w:id="0">
    <w:p w:rsidR="005725D9" w:rsidRDefault="005725D9" w:rsidP="008139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6048"/>
      <w:gridCol w:w="3024"/>
    </w:tblGrid>
    <w:tr w:rsidR="005725D9">
      <w:tc>
        <w:tcPr>
          <w:tcW w:w="6048" w:type="dxa"/>
          <w:tcBorders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5725D9" w:rsidRDefault="005725D9">
          <w:pPr>
            <w:jc w:val="left"/>
            <w:rPr>
              <w:sz w:val="18"/>
            </w:rPr>
          </w:pPr>
          <w:r>
            <w:rPr>
              <w:sz w:val="18"/>
            </w:rPr>
            <w:t>Id: 64C4BDBF-3886-448F-9C80-36FD410A4AD4. Projekt</w:t>
          </w:r>
        </w:p>
      </w:tc>
      <w:tc>
        <w:tcPr>
          <w:tcW w:w="3024" w:type="dxa"/>
          <w:tcBorders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5725D9" w:rsidRDefault="005725D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5725D9" w:rsidRDefault="005725D9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6403"/>
      <w:gridCol w:w="3202"/>
    </w:tblGrid>
    <w:tr w:rsidR="005725D9">
      <w:tc>
        <w:tcPr>
          <w:tcW w:w="6403" w:type="dxa"/>
          <w:tcBorders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5725D9" w:rsidRDefault="005725D9">
          <w:pPr>
            <w:jc w:val="left"/>
            <w:rPr>
              <w:sz w:val="18"/>
            </w:rPr>
          </w:pPr>
          <w:r>
            <w:rPr>
              <w:sz w:val="18"/>
            </w:rPr>
            <w:t>Id: 64C4BDBF-3886-448F-9C80-36FD410A4AD4. Projekt</w:t>
          </w:r>
        </w:p>
      </w:tc>
      <w:tc>
        <w:tcPr>
          <w:tcW w:w="3202" w:type="dxa"/>
          <w:tcBorders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5725D9" w:rsidRDefault="005725D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5725D9" w:rsidRDefault="005725D9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5D9" w:rsidRDefault="005725D9" w:rsidP="00813905">
      <w:r>
        <w:separator/>
      </w:r>
    </w:p>
  </w:footnote>
  <w:footnote w:type="continuationSeparator" w:id="0">
    <w:p w:rsidR="005725D9" w:rsidRDefault="005725D9" w:rsidP="008139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5676AF"/>
    <w:rsid w:val="005725D9"/>
    <w:rsid w:val="00813905"/>
    <w:rsid w:val="00A77B3E"/>
    <w:rsid w:val="00B8366E"/>
    <w:rsid w:val="00CA2A55"/>
    <w:rsid w:val="00D31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905"/>
    <w:pPr>
      <w:jc w:val="center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804</Words>
  <Characters>4826</Characters>
  <Application>Microsoft Office Outlook</Application>
  <DocSecurity>0</DocSecurity>
  <Lines>0</Lines>
  <Paragraphs>0</Paragraphs>
  <ScaleCrop>false</ScaleCrop>
  <Company>Rada Miejska w Łodzi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27 października 2022 r.</dc:title>
  <dc:subject>w sprawie ustanowienia roku 2023^Rokiem Chavy Rosenfarb na terenie Miasta Łodzi.</dc:subject>
  <dc:creator>moolejniczak</dc:creator>
  <cp:keywords/>
  <dc:description/>
  <cp:lastModifiedBy>moolejniczak</cp:lastModifiedBy>
  <cp:revision>2</cp:revision>
  <dcterms:created xsi:type="dcterms:W3CDTF">2022-11-17T09:46:00Z</dcterms:created>
  <dcterms:modified xsi:type="dcterms:W3CDTF">2022-11-17T09:46:00Z</dcterms:modified>
  <cp:category>Akt prawny</cp:category>
</cp:coreProperties>
</file>