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1B" w:rsidRPr="00C861AA" w:rsidRDefault="00ED2D0E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>Druk Nr  310</w:t>
      </w:r>
      <w:r w:rsidR="00BF0E1B" w:rsidRPr="00C861AA">
        <w:rPr>
          <w:b w:val="0"/>
        </w:rPr>
        <w:t xml:space="preserve">  </w:t>
      </w:r>
      <w:r w:rsidR="00DE3039">
        <w:rPr>
          <w:b w:val="0"/>
        </w:rPr>
        <w:t>/2022</w:t>
      </w:r>
      <w:r w:rsidR="00BF0E1B"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2A1CC2">
        <w:rPr>
          <w:b w:val="0"/>
        </w:rPr>
        <w:t xml:space="preserve"> </w:t>
      </w:r>
      <w:r w:rsidR="00ED2D0E">
        <w:rPr>
          <w:b w:val="0"/>
        </w:rPr>
        <w:t xml:space="preserve">        Projekt z dnia 12  </w:t>
      </w:r>
      <w:r w:rsidR="002A1CC2">
        <w:rPr>
          <w:b w:val="0"/>
        </w:rPr>
        <w:t xml:space="preserve">grudnia </w:t>
      </w:r>
      <w:r w:rsidR="00002984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351900" w:rsidRDefault="00351900" w:rsidP="00A5782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364157" w:rsidRDefault="00364157" w:rsidP="00A57823">
      <w:pPr>
        <w:keepNext/>
        <w:keepLines/>
        <w:widowControl w:val="0"/>
        <w:tabs>
          <w:tab w:val="left" w:pos="3240"/>
        </w:tabs>
      </w:pPr>
    </w:p>
    <w:p w:rsidR="00364157" w:rsidRPr="00C861AA" w:rsidRDefault="00364157" w:rsidP="00A57823">
      <w:pPr>
        <w:keepNext/>
        <w:keepLines/>
        <w:widowControl w:val="0"/>
        <w:tabs>
          <w:tab w:val="left" w:pos="3240"/>
        </w:tabs>
      </w:pP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CC4505">
        <w:rPr>
          <w:b/>
        </w:rPr>
        <w:t xml:space="preserve">   </w:t>
      </w:r>
      <w:r w:rsidR="00F13F63">
        <w:rPr>
          <w:b/>
        </w:rPr>
        <w:t xml:space="preserve">grudnia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 xml:space="preserve">Dz. U. z 2022 r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635FF0">
        <w:t>Dz.U. z 2022 r. poz. 1634, 1725, 1747, 1768 i 1964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0F09EE" w:rsidRPr="00DF7154" w:rsidRDefault="000F09EE" w:rsidP="000F09EE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 w:rsidR="00F13F63">
        <w:t>zmniejszeniu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F13F63">
        <w:t>7.009.197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0F09EE" w:rsidRPr="00937A98" w:rsidRDefault="000F09EE" w:rsidP="000F09EE">
      <w:pPr>
        <w:keepNext/>
        <w:keepLines/>
        <w:tabs>
          <w:tab w:val="left" w:pos="851"/>
        </w:tabs>
        <w:jc w:val="both"/>
      </w:pPr>
    </w:p>
    <w:p w:rsidR="000F09EE" w:rsidRPr="00F13F63" w:rsidRDefault="000F09EE" w:rsidP="00F13F63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 xml:space="preserve">. Dokonuje się zmian w planie wydatków budżetu miasta Łodzi na 2022 rok, polegających na </w:t>
      </w:r>
      <w:r w:rsidR="00F13F63">
        <w:t>zmniejszeniu</w:t>
      </w:r>
      <w:r>
        <w:t xml:space="preserve">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F13F63">
        <w:t>7.009.197</w:t>
      </w:r>
      <w:r w:rsidR="00F13F63" w:rsidRPr="0070149A">
        <w:t xml:space="preserve"> zł</w:t>
      </w:r>
      <w:r w:rsidRPr="00937A98">
        <w:t xml:space="preserve">, zgodnie z załącznikami nr </w:t>
      </w:r>
      <w:r>
        <w:t>2 i 3</w:t>
      </w:r>
      <w:r w:rsidRPr="00937A98">
        <w:t xml:space="preserve"> do niniejszej uchwały.</w:t>
      </w:r>
    </w:p>
    <w:p w:rsidR="000F09EE" w:rsidRDefault="000F09EE" w:rsidP="004E762F">
      <w:pPr>
        <w:pStyle w:val="Tekstpodstawowy"/>
        <w:keepNext/>
        <w:keepLines/>
        <w:widowControl w:val="0"/>
      </w:pPr>
    </w:p>
    <w:p w:rsidR="00D56A08" w:rsidRDefault="00D56A08" w:rsidP="00D56A08">
      <w:pPr>
        <w:keepNext/>
        <w:keepLines/>
        <w:widowControl w:val="0"/>
        <w:tabs>
          <w:tab w:val="left" w:pos="0"/>
          <w:tab w:val="left" w:pos="851"/>
        </w:tabs>
        <w:jc w:val="both"/>
      </w:pPr>
      <w:r>
        <w:t xml:space="preserve">      </w:t>
      </w:r>
      <w:r w:rsidR="00364157">
        <w:t>§ 3</w:t>
      </w:r>
      <w:r w:rsidRPr="00B647FE">
        <w:t>. Dokonuje się zmiany w „Zestawieniu planowanych kwot dotacji udzielanyc</w:t>
      </w:r>
      <w:r>
        <w:t>h z budżetu miasta Łodzi na 2022</w:t>
      </w:r>
      <w:r w:rsidRPr="00B647FE">
        <w:t xml:space="preserve"> </w:t>
      </w:r>
      <w:r>
        <w:t>rok” zgodnie</w:t>
      </w:r>
      <w:r w:rsidR="00364157">
        <w:t xml:space="preserve"> z załącznikiem nr 4</w:t>
      </w:r>
      <w:r w:rsidRPr="00B647FE">
        <w:t xml:space="preserve"> do niniejszej uchwały.</w:t>
      </w:r>
    </w:p>
    <w:p w:rsidR="000F09EE" w:rsidRDefault="000F09EE" w:rsidP="00D56A08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0F09EE" w:rsidRDefault="000F09EE" w:rsidP="000F09EE">
      <w:pPr>
        <w:keepNext/>
        <w:keepLines/>
        <w:widowControl w:val="0"/>
        <w:tabs>
          <w:tab w:val="left" w:pos="0"/>
          <w:tab w:val="left" w:pos="851"/>
          <w:tab w:val="left" w:pos="6946"/>
        </w:tabs>
        <w:ind w:left="74"/>
        <w:jc w:val="both"/>
      </w:pPr>
      <w:r>
        <w:t xml:space="preserve">    </w:t>
      </w:r>
      <w:r w:rsidR="00364157">
        <w:t>§ 4</w:t>
      </w:r>
      <w:r>
        <w:t>.</w:t>
      </w:r>
      <w:r w:rsidRPr="0081402C">
        <w:t xml:space="preserve"> </w:t>
      </w:r>
      <w:r w:rsidRPr="00B647FE">
        <w:t>Dokonuje się zmiany w zestawieniu „Rezerwy ogólna i cel</w:t>
      </w:r>
      <w:r>
        <w:t xml:space="preserve">owe budżetu miasta Łodzi na </w:t>
      </w:r>
      <w:r w:rsidR="00F13F63">
        <w:br/>
      </w:r>
      <w:r>
        <w:t>2022</w:t>
      </w:r>
      <w:r w:rsidRPr="00B647FE">
        <w:t xml:space="preserve"> r.</w:t>
      </w:r>
      <w:r w:rsidR="00364157">
        <w:t>” zgodnie z załącznikiem nr 5</w:t>
      </w:r>
      <w:r>
        <w:t xml:space="preserve"> do niniejszej uchwały.</w:t>
      </w:r>
    </w:p>
    <w:p w:rsidR="007B7CE0" w:rsidRDefault="007B7CE0" w:rsidP="007526F6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4E5668" w:rsidRDefault="009A0CBF" w:rsidP="007526F6">
      <w:pPr>
        <w:keepNext/>
        <w:keepLines/>
        <w:tabs>
          <w:tab w:val="left" w:pos="284"/>
          <w:tab w:val="left" w:pos="993"/>
        </w:tabs>
        <w:ind w:firstLine="426"/>
        <w:jc w:val="both"/>
      </w:pPr>
      <w:r w:rsidRPr="00C861AA">
        <w:t xml:space="preserve">§ </w:t>
      </w:r>
      <w:r w:rsidR="00364157">
        <w:t>5</w:t>
      </w:r>
      <w:r w:rsidRPr="00C861AA">
        <w:t>. Wykonanie uchwały powierza się Prezydentowi Miasta Łodzi.</w:t>
      </w:r>
    </w:p>
    <w:p w:rsidR="009A0CBF" w:rsidRPr="00C861AA" w:rsidRDefault="009A0CBF" w:rsidP="00EB56F9">
      <w:pPr>
        <w:keepNext/>
        <w:keepLines/>
        <w:tabs>
          <w:tab w:val="left" w:pos="851"/>
        </w:tabs>
        <w:jc w:val="both"/>
      </w:pPr>
    </w:p>
    <w:p w:rsidR="007B0B4E" w:rsidRDefault="00541DFC" w:rsidP="007526F6">
      <w:pPr>
        <w:keepNext/>
        <w:keepLines/>
        <w:tabs>
          <w:tab w:val="left" w:pos="284"/>
          <w:tab w:val="left" w:pos="851"/>
        </w:tabs>
        <w:ind w:left="76" w:firstLine="208"/>
        <w:jc w:val="both"/>
      </w:pPr>
      <w:r>
        <w:t xml:space="preserve">   </w:t>
      </w:r>
      <w:r w:rsidR="00364157">
        <w:t>§ 6</w:t>
      </w:r>
      <w:r w:rsidR="009A0CBF" w:rsidRPr="00C861AA">
        <w:t>. Uchwała wchodzi w życie z dniem podjęcia i podlega ogłoszeniu w trybie przewidzianym dla aktów prawa miejscowego.</w:t>
      </w:r>
    </w:p>
    <w:p w:rsidR="002C0585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7526F6" w:rsidRDefault="007526F6" w:rsidP="00735D4F">
      <w:pPr>
        <w:keepNext/>
        <w:keepLines/>
        <w:tabs>
          <w:tab w:val="left" w:pos="284"/>
          <w:tab w:val="left" w:pos="709"/>
        </w:tabs>
        <w:jc w:val="both"/>
      </w:pPr>
    </w:p>
    <w:p w:rsidR="007526F6" w:rsidRPr="00C861AA" w:rsidRDefault="007526F6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E762F" w:rsidRDefault="009A0CBF" w:rsidP="00A5782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53443" w:rsidRDefault="00E53443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8004A7" w:rsidRPr="00EE2FAB" w:rsidRDefault="008004A7" w:rsidP="008004A7">
      <w:pPr>
        <w:pStyle w:val="Tytu"/>
        <w:keepNext/>
        <w:keepLines/>
        <w:widowControl w:val="0"/>
        <w:spacing w:line="360" w:lineRule="auto"/>
      </w:pPr>
      <w:r w:rsidRPr="00EE2FAB">
        <w:lastRenderedPageBreak/>
        <w:t>Uzasadnienie</w:t>
      </w:r>
    </w:p>
    <w:p w:rsidR="008004A7" w:rsidRPr="00EE2FAB" w:rsidRDefault="008004A7" w:rsidP="008004A7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</w:pPr>
      <w:r w:rsidRPr="00EE2FAB">
        <w:t>do projektu uchwały Rady Miejskiej w Łodzi w sprawie zmian budżetu oraz zmian w budżecie miasta Łodzi na 2022 rok.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8004A7" w:rsidRPr="00EE2FAB" w:rsidRDefault="008004A7" w:rsidP="008004A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EE2FAB">
        <w:rPr>
          <w:b/>
          <w:u w:val="single"/>
        </w:rPr>
        <w:t>Zwiększenie planowanych w budżecie miasta Łodzi na 2022 rok dochodów i wydatków.</w:t>
      </w:r>
    </w:p>
    <w:p w:rsidR="008004A7" w:rsidRPr="00EE2FAB" w:rsidRDefault="008004A7" w:rsidP="008004A7">
      <w:pPr>
        <w:pStyle w:val="Tekstpodstawowy"/>
        <w:keepNext/>
        <w:widowControl w:val="0"/>
        <w:spacing w:line="360" w:lineRule="auto"/>
        <w:rPr>
          <w:b/>
        </w:rPr>
      </w:pPr>
      <w:r w:rsidRPr="00EE2FAB">
        <w:t xml:space="preserve">W budżecie na 2022 rok dokonuje się zwiększenia o kwotę </w:t>
      </w:r>
      <w:r w:rsidRPr="00EE2FAB">
        <w:rPr>
          <w:b/>
        </w:rPr>
        <w:t>4.000</w:t>
      </w:r>
      <w:r w:rsidRPr="00EE2FAB">
        <w:t xml:space="preserve"> </w:t>
      </w:r>
      <w:r w:rsidRPr="00EE2FAB">
        <w:rPr>
          <w:b/>
        </w:rPr>
        <w:t>zł</w:t>
      </w:r>
      <w:r w:rsidRPr="00EE2FAB">
        <w:t>:</w:t>
      </w:r>
    </w:p>
    <w:p w:rsidR="008004A7" w:rsidRPr="00EE2FAB" w:rsidRDefault="008004A7" w:rsidP="008004A7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E2FAB">
        <w:t xml:space="preserve">dochodów w </w:t>
      </w:r>
      <w:r w:rsidRPr="00EE2FAB">
        <w:rPr>
          <w:b/>
          <w:bCs/>
          <w:szCs w:val="20"/>
        </w:rPr>
        <w:t>Wydziale Zdrowia i Spraw Społecznych</w:t>
      </w:r>
      <w:r w:rsidRPr="00EE2FAB">
        <w:rPr>
          <w:bCs/>
          <w:szCs w:val="20"/>
        </w:rPr>
        <w:t xml:space="preserve"> </w:t>
      </w:r>
      <w:r w:rsidRPr="00EE2FAB">
        <w:t xml:space="preserve">(dział 852, rozdział 85202) </w:t>
      </w:r>
      <w:r w:rsidRPr="00EE2FAB">
        <w:br/>
        <w:t>w</w:t>
      </w:r>
      <w:r w:rsidRPr="00EE2FAB">
        <w:rPr>
          <w:bCs/>
          <w:szCs w:val="20"/>
        </w:rPr>
        <w:t xml:space="preserve">  zadaniu pn. „POZOSTAŁE DOCHODY:</w:t>
      </w:r>
      <w:r w:rsidRPr="00EE2FAB">
        <w:t xml:space="preserve"> </w:t>
      </w:r>
      <w:r w:rsidRPr="00EE2FAB">
        <w:rPr>
          <w:bCs/>
          <w:szCs w:val="20"/>
        </w:rPr>
        <w:t xml:space="preserve">wpływy z tytułu zwrotów kosztów pogrzebów” </w:t>
      </w:r>
    </w:p>
    <w:p w:rsidR="008004A7" w:rsidRPr="00EE2FAB" w:rsidRDefault="008004A7" w:rsidP="008004A7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E2FAB">
        <w:t>wydatków w</w:t>
      </w:r>
      <w:r w:rsidRPr="00EE2FAB">
        <w:rPr>
          <w:bCs/>
          <w:szCs w:val="20"/>
        </w:rPr>
        <w:t xml:space="preserve"> </w:t>
      </w:r>
      <w:r w:rsidRPr="00EE2FAB">
        <w:rPr>
          <w:b/>
          <w:bCs/>
          <w:szCs w:val="20"/>
        </w:rPr>
        <w:t>Wydziale Zdrowia i Spraw Społecznych</w:t>
      </w:r>
      <w:r w:rsidRPr="00EE2FAB">
        <w:rPr>
          <w:bCs/>
          <w:szCs w:val="20"/>
        </w:rPr>
        <w:t xml:space="preserve"> </w:t>
      </w:r>
      <w:r w:rsidRPr="00EE2FAB">
        <w:t xml:space="preserve">(dział 852, rozdział 85202) </w:t>
      </w:r>
      <w:r w:rsidRPr="00EE2FAB">
        <w:br/>
        <w:t>w</w:t>
      </w:r>
      <w:r w:rsidRPr="00EE2FAB">
        <w:rPr>
          <w:bCs/>
          <w:szCs w:val="20"/>
        </w:rPr>
        <w:t xml:space="preserve">  zadaniu pn. „Funkcjonowanie jednostki”.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EE2FAB">
        <w:rPr>
          <w:bCs/>
          <w:szCs w:val="20"/>
        </w:rPr>
        <w:t>Środki zostaną przeznaczone na organizacje pochówku zmarłego mieszkańca  DPS „Pogodna Jesień”.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8004A7" w:rsidRPr="00EE2FAB" w:rsidRDefault="008004A7" w:rsidP="008004A7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EE2FAB">
        <w:rPr>
          <w:b/>
          <w:u w:val="single"/>
        </w:rPr>
        <w:t>Zwiększenie planowanych w budżecie miasta Łodzi na 2022 rok dochodów i wydatków.</w:t>
      </w:r>
    </w:p>
    <w:p w:rsidR="008004A7" w:rsidRPr="00EE2FAB" w:rsidRDefault="008004A7" w:rsidP="008004A7">
      <w:pPr>
        <w:pStyle w:val="Tekstpodstawowy"/>
        <w:keepNext/>
        <w:widowControl w:val="0"/>
        <w:spacing w:line="360" w:lineRule="auto"/>
        <w:rPr>
          <w:b/>
        </w:rPr>
      </w:pPr>
      <w:r w:rsidRPr="00EE2FAB">
        <w:t xml:space="preserve">W budżecie na 2022 rok dokonuje się zwiększenia o kwotę </w:t>
      </w:r>
      <w:r w:rsidRPr="00EE2FAB">
        <w:rPr>
          <w:b/>
        </w:rPr>
        <w:t>21.000</w:t>
      </w:r>
      <w:r w:rsidRPr="00EE2FAB">
        <w:t xml:space="preserve"> </w:t>
      </w:r>
      <w:r w:rsidRPr="00EE2FAB">
        <w:rPr>
          <w:b/>
        </w:rPr>
        <w:t>zł</w:t>
      </w:r>
      <w:r w:rsidRPr="00EE2FAB">
        <w:t>:</w:t>
      </w:r>
    </w:p>
    <w:p w:rsidR="008004A7" w:rsidRPr="00EE2FAB" w:rsidRDefault="008004A7" w:rsidP="008004A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E2FAB">
        <w:t xml:space="preserve">dochodów w </w:t>
      </w:r>
      <w:r w:rsidRPr="00EE2FAB">
        <w:rPr>
          <w:b/>
          <w:bCs/>
          <w:szCs w:val="20"/>
        </w:rPr>
        <w:t>Wydziale Budżetu</w:t>
      </w:r>
      <w:r w:rsidRPr="00EE2FAB">
        <w:rPr>
          <w:bCs/>
          <w:szCs w:val="20"/>
        </w:rPr>
        <w:t xml:space="preserve"> </w:t>
      </w:r>
      <w:r w:rsidRPr="00EE2FAB">
        <w:t>(dział 853, rozdział 85395) w</w:t>
      </w:r>
      <w:r w:rsidRPr="00EE2FAB">
        <w:rPr>
          <w:bCs/>
          <w:szCs w:val="20"/>
        </w:rPr>
        <w:t xml:space="preserve">  zadaniu pn. „ŚRODKI ZE ŹRÓDEŁ ZAGRANICZNYCH NA DOFINANSOWANIE ZADAŃ WŁASNYCH:</w:t>
      </w:r>
      <w:r w:rsidRPr="00EE2FAB">
        <w:t xml:space="preserve"> </w:t>
      </w:r>
      <w:r w:rsidRPr="00EE2FAB">
        <w:rPr>
          <w:bCs/>
          <w:szCs w:val="20"/>
        </w:rPr>
        <w:t xml:space="preserve">Praca bez barier” </w:t>
      </w:r>
    </w:p>
    <w:p w:rsidR="008004A7" w:rsidRPr="00EE2FAB" w:rsidRDefault="008004A7" w:rsidP="008004A7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E2FAB">
        <w:t>wydatków w</w:t>
      </w:r>
      <w:r w:rsidRPr="00EE2FAB">
        <w:rPr>
          <w:bCs/>
          <w:szCs w:val="20"/>
        </w:rPr>
        <w:t xml:space="preserve"> </w:t>
      </w:r>
      <w:r w:rsidRPr="00EE2FAB">
        <w:rPr>
          <w:b/>
          <w:bCs/>
          <w:szCs w:val="20"/>
        </w:rPr>
        <w:t>Wydziale Zdrowia i Spraw Społecznych</w:t>
      </w:r>
      <w:r w:rsidRPr="00EE2FAB">
        <w:rPr>
          <w:bCs/>
          <w:szCs w:val="20"/>
        </w:rPr>
        <w:t xml:space="preserve"> </w:t>
      </w:r>
      <w:r w:rsidRPr="00EE2FAB">
        <w:t xml:space="preserve">(dział 853, rozdział 85395) </w:t>
      </w:r>
      <w:r w:rsidRPr="00EE2FAB">
        <w:br/>
      </w:r>
      <w:r w:rsidRPr="00EE2FAB">
        <w:lastRenderedPageBreak/>
        <w:t>w</w:t>
      </w:r>
      <w:r w:rsidRPr="00EE2FAB">
        <w:rPr>
          <w:bCs/>
          <w:szCs w:val="20"/>
        </w:rPr>
        <w:t xml:space="preserve">  zadaniu pn. „Praca bez barier”.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EE2FAB">
        <w:rPr>
          <w:bCs/>
          <w:szCs w:val="20"/>
        </w:rPr>
        <w:t>Powyższe zmiany wynikają z realizacji nowego projektu unijnego.</w:t>
      </w:r>
    </w:p>
    <w:p w:rsidR="008004A7" w:rsidRPr="00EE2FAB" w:rsidRDefault="008004A7" w:rsidP="008004A7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E2FAB">
        <w:rPr>
          <w:b/>
          <w:u w:val="single"/>
        </w:rPr>
        <w:t>Zmiany w planowanych w budżecie miasta Łodzi na 2022 rok w dochodach i wydatkach.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EE2FAB">
        <w:t>W budżecie na 2022 rok dokonuje się niżej wymienionych zmian: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8004A7" w:rsidRPr="00EE2FAB" w:rsidRDefault="008004A7" w:rsidP="008004A7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EE2FAB">
        <w:t xml:space="preserve">zmniejszenie dochodów w wysokości </w:t>
      </w:r>
      <w:r w:rsidRPr="00EE2FAB">
        <w:rPr>
          <w:b/>
        </w:rPr>
        <w:t>7.034.197 zł</w:t>
      </w:r>
      <w:r w:rsidRPr="00EE2FAB">
        <w:t xml:space="preserve"> z tego w: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E2FAB">
        <w:rPr>
          <w:b/>
        </w:rPr>
        <w:t>Wydziale Budżetu</w:t>
      </w:r>
      <w:r w:rsidRPr="00EE2FAB">
        <w:t xml:space="preserve"> (dział 921, rozdział 92195) w wysokości </w:t>
      </w:r>
      <w:r w:rsidRPr="00EE2FAB">
        <w:rPr>
          <w:b/>
        </w:rPr>
        <w:t>7.034.197 zł</w:t>
      </w:r>
      <w:r w:rsidRPr="00EE2FAB">
        <w:t xml:space="preserve"> w zadaniach pn.: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E2FAB">
        <w:t xml:space="preserve">- „ŚRODKI NA DOFINANSOWANIE ZADAŃ WŁASNYCH WSPÓŁFINANSOWANYCH ZE ŹRÓDEŁ ZAGRANICZNYCH: Szlakiem Architektury Włókienniczej. Rewitalizacja </w:t>
      </w:r>
      <w:proofErr w:type="spellStart"/>
      <w:r w:rsidRPr="00EE2FAB">
        <w:t>Ksieżęgo</w:t>
      </w:r>
      <w:proofErr w:type="spellEnd"/>
      <w:r w:rsidRPr="00EE2FAB">
        <w:t xml:space="preserve"> Młyna.”,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E2FAB">
        <w:t>- „ŚRODKI NA DOFINANSOWANIE ZADAŃ WŁASNYCH WSPÓŁFINANSOWANYCH ZE ŹRÓDEŁ ZAGRANICZNYCH: Rewitalizacja przestrzeni miejskiej przy ul. Moniuszki 3,5 i Tuwima 10 (Program Nowe Centrum Łodzi)”.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E2FAB">
        <w:t>Powyższe zmiany wynikają z przeniesienia środków na 2023 r.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8004A7" w:rsidRPr="00EE2FAB" w:rsidRDefault="008004A7" w:rsidP="008004A7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EE2FAB">
        <w:t xml:space="preserve">zmniejszenie wydatków w wysokości </w:t>
      </w:r>
      <w:r w:rsidRPr="00EE2FAB">
        <w:rPr>
          <w:b/>
        </w:rPr>
        <w:t>7.034.197 zł</w:t>
      </w:r>
      <w:r w:rsidRPr="00EE2FAB">
        <w:t xml:space="preserve"> z tego w:</w:t>
      </w:r>
    </w:p>
    <w:p w:rsidR="008004A7" w:rsidRPr="00EE2FAB" w:rsidRDefault="008004A7" w:rsidP="008004A7">
      <w:pPr>
        <w:keepNext/>
        <w:spacing w:line="360" w:lineRule="auto"/>
        <w:jc w:val="both"/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rPr>
          <w:b/>
        </w:rPr>
        <w:t>Miejskim Ośrodku Pomocy Społecznej w Łodzi</w:t>
      </w:r>
      <w:r w:rsidRPr="00EE2FAB">
        <w:t xml:space="preserve"> (dział 855, rozdział 85508,85510) </w:t>
      </w:r>
      <w:r w:rsidRPr="00EE2FAB">
        <w:br/>
        <w:t xml:space="preserve">w wysokości </w:t>
      </w:r>
      <w:r w:rsidRPr="00EE2FAB">
        <w:rPr>
          <w:b/>
        </w:rPr>
        <w:t xml:space="preserve">116.000 zł </w:t>
      </w:r>
      <w:r w:rsidRPr="00EE2FAB">
        <w:t xml:space="preserve"> w zadaniach pn.:</w:t>
      </w:r>
    </w:p>
    <w:p w:rsidR="008004A7" w:rsidRPr="00EE2FAB" w:rsidRDefault="008004A7" w:rsidP="008004A7">
      <w:pPr>
        <w:keepNext/>
        <w:spacing w:line="360" w:lineRule="auto"/>
        <w:ind w:left="426"/>
        <w:jc w:val="both"/>
      </w:pPr>
      <w:r w:rsidRPr="00EE2FAB">
        <w:t>- „Pomoc na usamodzielnienie i kontynuowanie nauki dla osób opuszczających po osiągnięciu pełnoletności placówki opiekuńczo-wychowawcze”,</w:t>
      </w:r>
    </w:p>
    <w:p w:rsidR="008004A7" w:rsidRPr="00EE2FAB" w:rsidRDefault="008004A7" w:rsidP="008004A7">
      <w:pPr>
        <w:keepNext/>
        <w:spacing w:line="360" w:lineRule="auto"/>
        <w:ind w:left="426"/>
        <w:jc w:val="both"/>
      </w:pPr>
      <w:r w:rsidRPr="00EE2FAB">
        <w:t>- „Pomoc na zagospodarowanie dla osób opuszczających po osiągnięciu pełnoletności placówki opiekuńczo-wychowawcze”,</w:t>
      </w:r>
    </w:p>
    <w:p w:rsidR="008004A7" w:rsidRPr="00EE2FAB" w:rsidRDefault="008004A7" w:rsidP="008004A7">
      <w:pPr>
        <w:keepNext/>
        <w:spacing w:line="360" w:lineRule="auto"/>
        <w:ind w:left="426"/>
        <w:jc w:val="both"/>
      </w:pPr>
      <w:r w:rsidRPr="00EE2FAB">
        <w:t>- „Środki przeznaczone na pokrywanie wydatków na dziecko mieszkańca Łodzi umieszczone w rodzinie zastępczej zamieszkałej na terenie innego powiatu niż Powiat Łódź”,</w:t>
      </w:r>
    </w:p>
    <w:p w:rsidR="008004A7" w:rsidRPr="00EE2FAB" w:rsidRDefault="008004A7" w:rsidP="008004A7">
      <w:pPr>
        <w:keepNext/>
        <w:spacing w:line="360" w:lineRule="auto"/>
        <w:ind w:left="426"/>
        <w:jc w:val="both"/>
      </w:pPr>
      <w:r w:rsidRPr="00EE2FAB">
        <w:t>- „Sprawowanie pieczy zastępczej w formie rodzinnej - Rodzinne Domy Dziecka”,</w:t>
      </w:r>
    </w:p>
    <w:p w:rsidR="008004A7" w:rsidRPr="00EE2FAB" w:rsidRDefault="008004A7" w:rsidP="008004A7">
      <w:pPr>
        <w:keepNext/>
        <w:spacing w:line="360" w:lineRule="auto"/>
        <w:ind w:left="426"/>
        <w:jc w:val="both"/>
      </w:pPr>
      <w:r w:rsidRPr="00EE2FAB">
        <w:t>- „Sprawowanie pieczy zastępczej - Rodziny Pomocowe”,</w:t>
      </w:r>
    </w:p>
    <w:p w:rsidR="008004A7" w:rsidRPr="00EE2FAB" w:rsidRDefault="008004A7" w:rsidP="008004A7">
      <w:pPr>
        <w:keepNext/>
        <w:spacing w:line="360" w:lineRule="auto"/>
        <w:ind w:left="426"/>
        <w:jc w:val="both"/>
      </w:pPr>
      <w:r w:rsidRPr="00EE2FAB">
        <w:t>- „Rodziny zastępcze”,</w:t>
      </w:r>
    </w:p>
    <w:p w:rsidR="008004A7" w:rsidRPr="00EE2FAB" w:rsidRDefault="008004A7" w:rsidP="008004A7">
      <w:pPr>
        <w:keepNext/>
        <w:spacing w:line="360" w:lineRule="auto"/>
        <w:ind w:left="426"/>
        <w:jc w:val="both"/>
      </w:pPr>
      <w:r w:rsidRPr="00EE2FAB">
        <w:t xml:space="preserve">- „Środki przeznaczone na utrzymanie dziecka pochodzącego z Łodzi w interwencyjnym ośrodku </w:t>
      </w:r>
      <w:proofErr w:type="spellStart"/>
      <w:r w:rsidRPr="00EE2FAB">
        <w:t>preadopcyjnym</w:t>
      </w:r>
      <w:proofErr w:type="spellEnd"/>
      <w:r w:rsidRPr="00EE2FAB">
        <w:t>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Powyższa zmiana wynika z oszczędności na zadaniach.</w:t>
      </w:r>
    </w:p>
    <w:p w:rsidR="008004A7" w:rsidRPr="00EE2FAB" w:rsidRDefault="008004A7" w:rsidP="008004A7">
      <w:pPr>
        <w:keepNext/>
        <w:spacing w:line="360" w:lineRule="auto"/>
        <w:jc w:val="both"/>
      </w:pP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E2FAB">
        <w:rPr>
          <w:b/>
        </w:rPr>
        <w:t>Pogotowie Opiekuńcze nr 1</w:t>
      </w:r>
      <w:r w:rsidRPr="00EE2FAB">
        <w:t xml:space="preserve"> (dział 855 rozdział 85510) w wysokości </w:t>
      </w:r>
      <w:r w:rsidRPr="00EE2FAB">
        <w:rPr>
          <w:b/>
        </w:rPr>
        <w:t xml:space="preserve">330.265 zł </w:t>
      </w:r>
      <w:r w:rsidRPr="00EE2FAB">
        <w:t xml:space="preserve"> </w:t>
      </w:r>
      <w:r w:rsidRPr="00EE2FAB">
        <w:br/>
        <w:t xml:space="preserve">w zadaniach pn. 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firstLine="426"/>
      </w:pPr>
      <w:r w:rsidRPr="00EE2FAB">
        <w:rPr>
          <w:bCs/>
        </w:rPr>
        <w:t xml:space="preserve">- „Utrzymanie jednostki” </w:t>
      </w:r>
      <w:r w:rsidRPr="00EE2FAB">
        <w:t>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firstLine="426"/>
      </w:pPr>
      <w:r w:rsidRPr="00EE2FAB">
        <w:t>- „Funkcjonowanie jednostki”.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Powyższa zmiana wynika z oszczędności na zadaniach.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E2FAB">
        <w:rPr>
          <w:b/>
        </w:rPr>
        <w:t xml:space="preserve">Miejskiej Pracowni Urbanistycznej </w:t>
      </w:r>
      <w:r w:rsidRPr="00EE2FAB">
        <w:t xml:space="preserve">(dział 710, rozdział 71095) w wysokości </w:t>
      </w:r>
      <w:r w:rsidRPr="00EE2FAB">
        <w:rPr>
          <w:b/>
        </w:rPr>
        <w:t>67.795 zł</w:t>
      </w:r>
      <w:r w:rsidRPr="00EE2FAB">
        <w:t xml:space="preserve"> w zadaniach pn. 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firstLine="426"/>
      </w:pPr>
      <w:r w:rsidRPr="00EE2FAB">
        <w:rPr>
          <w:bCs/>
        </w:rPr>
        <w:t xml:space="preserve">- „Utrzymanie jednostki” </w:t>
      </w:r>
      <w:r w:rsidRPr="00EE2FAB">
        <w:t>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firstLine="426"/>
      </w:pPr>
      <w:r w:rsidRPr="00EE2FAB">
        <w:t>- „Funkcjonowanie jednostki”.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Powyższa zmiana wynika z oszczędności na zadaniach.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E2FAB">
        <w:rPr>
          <w:b/>
        </w:rPr>
        <w:t xml:space="preserve">Wydziale Zdrowia i Spraw Społecznych </w:t>
      </w:r>
      <w:r w:rsidRPr="00EE2FAB">
        <w:t xml:space="preserve">(dział 852, rozdział 85202) w wysokości </w:t>
      </w:r>
      <w:r w:rsidRPr="00EE2FAB">
        <w:rPr>
          <w:b/>
        </w:rPr>
        <w:t>74.818 zł</w:t>
      </w:r>
      <w:r w:rsidRPr="00EE2FAB">
        <w:t xml:space="preserve"> w zadaniu majątkowym pn. „Poprawa bazy technicznej Centrum Rehabilitacyjno-Opiekuńczego DPS przy ul. Przybyszewskiego 255/267”.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Powyższa zmiana wynika z oszczędności na zadaniu.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E2FAB">
        <w:rPr>
          <w:b/>
        </w:rPr>
        <w:t xml:space="preserve">Wydziale Gospodarki Komunalnej </w:t>
      </w:r>
      <w:r w:rsidRPr="00EE2FAB">
        <w:t xml:space="preserve">(dział 710, 900, rozdział 71035, 90095) </w:t>
      </w:r>
      <w:r w:rsidRPr="00EE2FAB">
        <w:br/>
        <w:t xml:space="preserve">w wysokości </w:t>
      </w:r>
      <w:r w:rsidRPr="00EE2FAB">
        <w:rPr>
          <w:b/>
        </w:rPr>
        <w:t>3.956.506 zł</w:t>
      </w:r>
      <w:r w:rsidRPr="00EE2FAB">
        <w:t xml:space="preserve"> w zadaniach pn.: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„Przewóz zwłok osób zmarłych lub zabitych w miejscach publicznych”,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„Utrzymanie obiektów oraz infrastruktury na terenach niezabudowanych”,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„Utrzymanie obiektów oraz infrastruktury na terenach niezabudowanych R”,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„Utrzymanie pomników na terenie miasta Łodzi”,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„Utrzymanie grobów i cmentarzy”,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„Wydatki na oświetlenie”,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„Wydatki związane z utrzymaniem czystości na drogach i innych terenach gminnych”,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„Selektywna zbiórka odpadów komunalnych”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E2FAB">
        <w:t>Powyższa zmiana wynika z oszczędności na zadaniach.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rPr>
          <w:b/>
        </w:rPr>
        <w:t xml:space="preserve">Zarządzie Dróg i Transportu </w:t>
      </w:r>
      <w:r w:rsidRPr="00EE2FAB">
        <w:t xml:space="preserve">(dział 600, rozdział 60019) w wysokości </w:t>
      </w:r>
      <w:r w:rsidRPr="00EE2FAB">
        <w:rPr>
          <w:b/>
        </w:rPr>
        <w:t>350.000 zł</w:t>
      </w:r>
      <w:r w:rsidRPr="00EE2FAB">
        <w:t xml:space="preserve"> </w:t>
      </w:r>
      <w:r w:rsidRPr="00EE2FAB">
        <w:br/>
        <w:t>w zadaniu pn. „Wydatki związane z SPP”.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E2FAB">
        <w:t>Powyższa zmiana wynika z oszczędności na zadaniu.</w:t>
      </w:r>
    </w:p>
    <w:p w:rsidR="008004A7" w:rsidRPr="00EE2FAB" w:rsidRDefault="008004A7" w:rsidP="008004A7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rPr>
          <w:b/>
        </w:rPr>
        <w:t xml:space="preserve">Zarządzie Inwestycji Miejskich </w:t>
      </w:r>
      <w:r w:rsidRPr="00EE2FAB">
        <w:t xml:space="preserve">(dział 921 rozdział 92195) w wysokości </w:t>
      </w:r>
      <w:r w:rsidRPr="00EE2FAB">
        <w:rPr>
          <w:b/>
        </w:rPr>
        <w:t>2.138.813 zł</w:t>
      </w:r>
      <w:r w:rsidRPr="00EE2FAB">
        <w:t xml:space="preserve"> </w:t>
      </w:r>
      <w:r w:rsidRPr="00EE2FAB">
        <w:br/>
        <w:t>w zadaniach pn.: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„Rewitalizacja przestrzeni miejskiej przy ul. Moniuszki 3,5 i Tuwima 10 (Program Nowe Centrum Łodzi) - (e)  - „R”,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- „Szlakiem Architektury Włókienniczej - Rewitalizacja Księżego Młyna”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  <w:r w:rsidRPr="00EE2FAB">
        <w:t>Powyższe zmiany wynikają z przeniesienia środków na 2023 r.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426"/>
      </w:pPr>
    </w:p>
    <w:p w:rsidR="008004A7" w:rsidRPr="00EE2FAB" w:rsidRDefault="008004A7" w:rsidP="008004A7">
      <w:pPr>
        <w:keepNext/>
        <w:keepLines/>
        <w:spacing w:line="360" w:lineRule="auto"/>
        <w:jc w:val="both"/>
        <w:rPr>
          <w:b/>
          <w:u w:val="single"/>
        </w:rPr>
      </w:pPr>
      <w:r w:rsidRPr="00EE2FAB">
        <w:rPr>
          <w:b/>
          <w:u w:val="single"/>
        </w:rPr>
        <w:t>Zmiany w planowanych w budżecie miasta Łodzi na 2022 rok wydatkach.</w:t>
      </w:r>
    </w:p>
    <w:p w:rsidR="008004A7" w:rsidRPr="00EE2FAB" w:rsidRDefault="008004A7" w:rsidP="008004A7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EE2FAB">
        <w:t>W budżecie na 2022 rok dokonuje się niżej wymienionych zmian:</w:t>
      </w:r>
    </w:p>
    <w:p w:rsidR="008004A7" w:rsidRPr="00EE2FAB" w:rsidRDefault="008004A7" w:rsidP="008004A7">
      <w:pPr>
        <w:pStyle w:val="Tekstpodstawowy"/>
        <w:keepNext/>
        <w:keepLines/>
        <w:numPr>
          <w:ilvl w:val="0"/>
          <w:numId w:val="7"/>
        </w:numPr>
        <w:spacing w:line="360" w:lineRule="auto"/>
        <w:ind w:left="426" w:hanging="426"/>
      </w:pPr>
      <w:r w:rsidRPr="00EE2FAB">
        <w:t xml:space="preserve">zwiększenia wydatków </w:t>
      </w:r>
      <w:r w:rsidRPr="00EE2FAB">
        <w:rPr>
          <w:b/>
        </w:rPr>
        <w:t>w Wydziale Budżetu</w:t>
      </w:r>
      <w:r w:rsidRPr="00EE2FAB">
        <w:t xml:space="preserve"> (dział 758, rozdział 75818) w wysokości </w:t>
      </w:r>
      <w:r w:rsidRPr="00EE2FAB">
        <w:rPr>
          <w:b/>
        </w:rPr>
        <w:t>24.612 zł</w:t>
      </w:r>
      <w:r w:rsidRPr="00EE2FAB">
        <w:t xml:space="preserve"> w zadaniu pn. „Rezerwa celowa na wynagrodzenia jednostek organizacyjnych w tym na odprawy emerytalno-rentowe oraz nagrody jubileuszowe”;</w:t>
      </w:r>
    </w:p>
    <w:p w:rsidR="008004A7" w:rsidRPr="00EE2FAB" w:rsidRDefault="008004A7" w:rsidP="008004A7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284" w:hanging="426"/>
      </w:pPr>
      <w:r w:rsidRPr="00EE2FAB">
        <w:t xml:space="preserve">zmniejszenia wydatków w </w:t>
      </w:r>
      <w:r w:rsidRPr="00EE2FAB">
        <w:rPr>
          <w:b/>
        </w:rPr>
        <w:t xml:space="preserve">Zarządzie Zieleni Miejskiej </w:t>
      </w:r>
      <w:r w:rsidRPr="00EE2FAB">
        <w:t xml:space="preserve">(dział 900, rozdział 90004)  wysokości </w:t>
      </w:r>
      <w:r w:rsidRPr="00EE2FAB">
        <w:rPr>
          <w:b/>
        </w:rPr>
        <w:t>24.612 zł</w:t>
      </w:r>
      <w:r w:rsidRPr="00EE2FAB">
        <w:t xml:space="preserve"> w zadaniu pn. „Utrzymanie jednostki”.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ind w:left="284"/>
      </w:pPr>
      <w:r w:rsidRPr="00EE2FAB">
        <w:t>Powyższa zmiana wynika z mniejszych niż planowano wypłat nagród jubileuszowych.</w:t>
      </w:r>
    </w:p>
    <w:p w:rsidR="008004A7" w:rsidRPr="00EE2FAB" w:rsidRDefault="008004A7" w:rsidP="008004A7">
      <w:pPr>
        <w:keepNext/>
        <w:keepLines/>
        <w:spacing w:line="360" w:lineRule="auto"/>
        <w:jc w:val="both"/>
        <w:rPr>
          <w:b/>
        </w:rPr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EE2FAB">
        <w:rPr>
          <w:b/>
          <w:bCs/>
          <w:u w:val="single"/>
        </w:rPr>
        <w:t>Przeniesienia planowanych w budżecie miasta Łodzi na 2022 rok wydatków.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E2FAB">
        <w:rPr>
          <w:bCs/>
        </w:rPr>
        <w:t xml:space="preserve">W </w:t>
      </w:r>
      <w:r w:rsidRPr="00EE2FAB">
        <w:rPr>
          <w:b/>
          <w:bCs/>
        </w:rPr>
        <w:t>Wydziale Edukacji</w:t>
      </w:r>
      <w:r w:rsidRPr="00EE2FAB">
        <w:rPr>
          <w:bCs/>
        </w:rPr>
        <w:t xml:space="preserve"> </w:t>
      </w:r>
      <w:r w:rsidRPr="00EE2FAB">
        <w:t xml:space="preserve">(dział 801, rozdział 80101, 80104)  </w:t>
      </w:r>
      <w:r w:rsidRPr="00EE2FAB">
        <w:rPr>
          <w:bCs/>
        </w:rPr>
        <w:t xml:space="preserve">dokonuje się przeniesienia </w:t>
      </w:r>
      <w:r w:rsidRPr="00EE2FAB">
        <w:rPr>
          <w:bCs/>
        </w:rPr>
        <w:br/>
        <w:t xml:space="preserve">w wysokości  </w:t>
      </w:r>
      <w:r w:rsidRPr="00EE2FAB">
        <w:rPr>
          <w:b/>
          <w:bCs/>
        </w:rPr>
        <w:t>119.099 zł</w:t>
      </w:r>
      <w:r w:rsidRPr="00EE2FAB">
        <w:rPr>
          <w:bCs/>
        </w:rPr>
        <w:t xml:space="preserve">  z  majątkowego zadania pn. „Zabezpieczenie elewacji Przedszkola Miejskiego nr 8 w Łodzi” na zadanie pn. „Funkcjonowanie jednostki”.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E2FAB">
        <w:rPr>
          <w:bCs/>
        </w:rPr>
        <w:t>Środki zostaną przeznaczone na naprawy awarii instalacji kanalizacyjnej, instalacji c.o., instalacji wodnej, instalacji elektrycznej, kotła warzelnego, instalacji monitoringu, naprawę sufitów i dźwigu towarowego w placówkach oświatowych.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E2FAB">
        <w:rPr>
          <w:bCs/>
        </w:rPr>
        <w:t xml:space="preserve">W </w:t>
      </w:r>
      <w:r w:rsidRPr="00EE2FAB">
        <w:rPr>
          <w:b/>
          <w:bCs/>
        </w:rPr>
        <w:t>Wydziale Kultury</w:t>
      </w:r>
      <w:r w:rsidRPr="00EE2FAB">
        <w:rPr>
          <w:bCs/>
        </w:rPr>
        <w:t xml:space="preserve"> </w:t>
      </w:r>
      <w:r w:rsidRPr="00EE2FAB">
        <w:t xml:space="preserve">(dział 921, rozdział 92106) </w:t>
      </w:r>
      <w:r w:rsidRPr="00EE2FAB">
        <w:rPr>
          <w:bCs/>
        </w:rPr>
        <w:t xml:space="preserve">dokonuje się przeniesienia w wysokości  </w:t>
      </w:r>
      <w:r w:rsidRPr="00EE2FAB">
        <w:rPr>
          <w:b/>
          <w:bCs/>
        </w:rPr>
        <w:t>103.200 zł</w:t>
      </w:r>
      <w:r w:rsidRPr="00EE2FAB">
        <w:rPr>
          <w:bCs/>
        </w:rPr>
        <w:t xml:space="preserve">  z  zadania pn. „Remont podłogi scenicznej w Teatrze Muzycznym” na zadanie majątkowe pn. „Zakup inteligentnych aparatów oświetleniowych”.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E2FAB">
        <w:rPr>
          <w:bCs/>
        </w:rPr>
        <w:t>Środki zostaną przeznaczone na zakup nowoczesnych i energooszczędnych aparatów oświetleniowych dla teatru muzycznego w Łodzi.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E2FAB">
        <w:rPr>
          <w:bCs/>
        </w:rPr>
        <w:t xml:space="preserve">W </w:t>
      </w:r>
      <w:r w:rsidRPr="00EE2FAB">
        <w:rPr>
          <w:b/>
          <w:bCs/>
        </w:rPr>
        <w:t xml:space="preserve">Zarządzie Zieleni Miejskiej </w:t>
      </w:r>
      <w:r w:rsidRPr="00EE2FAB">
        <w:rPr>
          <w:bCs/>
        </w:rPr>
        <w:t xml:space="preserve">dokonuje się przeniesienia w wysokości  </w:t>
      </w:r>
      <w:r w:rsidRPr="00EE2FAB">
        <w:rPr>
          <w:b/>
          <w:bCs/>
        </w:rPr>
        <w:t>22.000 zł</w:t>
      </w:r>
      <w:r w:rsidRPr="00EE2FAB">
        <w:rPr>
          <w:bCs/>
        </w:rPr>
        <w:t xml:space="preserve"> z  zadań </w:t>
      </w:r>
      <w:proofErr w:type="spellStart"/>
      <w:r w:rsidRPr="00EE2FAB">
        <w:rPr>
          <w:bCs/>
        </w:rPr>
        <w:t>pn</w:t>
      </w:r>
      <w:proofErr w:type="spellEnd"/>
      <w:r w:rsidRPr="00EE2FAB">
        <w:rPr>
          <w:bCs/>
        </w:rPr>
        <w:t>: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E2FAB">
        <w:rPr>
          <w:bCs/>
        </w:rPr>
        <w:lastRenderedPageBreak/>
        <w:t xml:space="preserve">- „Utrzymanie dwóch zabytkowych kapliczek w Lesie Łagiewnickim” </w:t>
      </w:r>
      <w:r w:rsidRPr="00EE2FAB">
        <w:t>(dział 921, rozdział 92120) 2.000 zł</w:t>
      </w:r>
      <w:r w:rsidRPr="00EE2FAB">
        <w:rPr>
          <w:bCs/>
        </w:rPr>
        <w:t>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</w:pPr>
      <w:r w:rsidRPr="00EE2FAB">
        <w:rPr>
          <w:bCs/>
        </w:rPr>
        <w:t>- „</w:t>
      </w:r>
      <w:r w:rsidRPr="00EE2FAB">
        <w:t>Utrzymanie cmentarzy komunalnych” (dział 710, rozdział 71035) 20.000 zł,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</w:pPr>
      <w:r w:rsidRPr="00EE2FAB">
        <w:t>na zadanie pn. „Funkcjonowanie jednostki”.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E2FAB">
        <w:t>Środki zostaną przeznaczone na zapłacenie bieżących faktur za energię elektryczną.</w:t>
      </w:r>
    </w:p>
    <w:p w:rsidR="008004A7" w:rsidRPr="00EE2FAB" w:rsidRDefault="008004A7" w:rsidP="008004A7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8004A7" w:rsidRPr="00EE2FAB" w:rsidRDefault="008004A7" w:rsidP="008004A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EE2FAB">
        <w:rPr>
          <w:b/>
          <w:u w:val="single"/>
        </w:rPr>
        <w:t>Zmiany w „Zestawieniu planowanych kwot dotacji udzielanych z budżetu miasta Łodzi na 2022 rok” zgodnie z załącznikiem Nr 4.</w:t>
      </w:r>
    </w:p>
    <w:p w:rsidR="008004A7" w:rsidRPr="00126C32" w:rsidRDefault="008004A7" w:rsidP="008004A7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EE2FAB">
        <w:rPr>
          <w:b/>
          <w:u w:val="single"/>
        </w:rPr>
        <w:t>Zmiany w zestawieniu „Rezerwy ogólna i celowe budżetu miasta Łodzi na 2022 r”, zgodnie z załącznikiem Nr 5.</w:t>
      </w:r>
      <w:r w:rsidRPr="00126C32">
        <w:rPr>
          <w:b/>
          <w:u w:val="single"/>
        </w:rPr>
        <w:t xml:space="preserve"> </w:t>
      </w:r>
    </w:p>
    <w:p w:rsidR="008004A7" w:rsidRPr="004F051E" w:rsidRDefault="008004A7" w:rsidP="008004A7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8004A7" w:rsidRDefault="008004A7" w:rsidP="008004A7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8004A7" w:rsidTr="000B39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8004A7" w:rsidTr="000B39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</w:tbl>
          <w:p w:rsidR="008004A7" w:rsidRDefault="008004A7" w:rsidP="000B390A"/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8004A7" w:rsidTr="000B39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8004A7" w:rsidRDefault="008004A7" w:rsidP="000B390A"/>
        </w:tc>
        <w:tc>
          <w:tcPr>
            <w:tcW w:w="1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85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4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8004A7" w:rsidTr="000B390A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8004A7" w:rsidRDefault="008004A7" w:rsidP="000B390A"/>
        </w:tc>
        <w:tc>
          <w:tcPr>
            <w:tcW w:w="1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74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8004A7" w:rsidTr="000B39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8004A7" w:rsidTr="000B390A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004A7" w:rsidRDefault="008004A7" w:rsidP="000B390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8004A7" w:rsidTr="000B390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13"/>
              </w:trPr>
              <w:tc>
                <w:tcPr>
                  <w:tcW w:w="566" w:type="dxa"/>
                </w:tcPr>
                <w:p w:rsidR="008004A7" w:rsidRDefault="008004A7" w:rsidP="000B390A"/>
              </w:tc>
              <w:tc>
                <w:tcPr>
                  <w:tcW w:w="1303" w:type="dxa"/>
                </w:tcPr>
                <w:p w:rsidR="008004A7" w:rsidRDefault="008004A7" w:rsidP="000B390A"/>
              </w:tc>
              <w:tc>
                <w:tcPr>
                  <w:tcW w:w="867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</w:tr>
            <w:tr w:rsidR="008004A7" w:rsidTr="000B39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13"/>
              </w:trPr>
              <w:tc>
                <w:tcPr>
                  <w:tcW w:w="566" w:type="dxa"/>
                </w:tcPr>
                <w:p w:rsidR="008004A7" w:rsidRDefault="008004A7" w:rsidP="000B390A"/>
              </w:tc>
              <w:tc>
                <w:tcPr>
                  <w:tcW w:w="1303" w:type="dxa"/>
                </w:tcPr>
                <w:p w:rsidR="008004A7" w:rsidRDefault="008004A7" w:rsidP="000B390A"/>
              </w:tc>
              <w:tc>
                <w:tcPr>
                  <w:tcW w:w="867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</w:tr>
            <w:tr w:rsidR="008004A7" w:rsidTr="000B39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13"/>
              </w:trPr>
              <w:tc>
                <w:tcPr>
                  <w:tcW w:w="566" w:type="dxa"/>
                </w:tcPr>
                <w:p w:rsidR="008004A7" w:rsidRDefault="008004A7" w:rsidP="000B390A"/>
              </w:tc>
              <w:tc>
                <w:tcPr>
                  <w:tcW w:w="1303" w:type="dxa"/>
                </w:tcPr>
                <w:p w:rsidR="008004A7" w:rsidRDefault="008004A7" w:rsidP="000B390A"/>
              </w:tc>
              <w:tc>
                <w:tcPr>
                  <w:tcW w:w="867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  <w:tc>
                <w:tcPr>
                  <w:tcW w:w="878" w:type="dxa"/>
                </w:tcPr>
                <w:p w:rsidR="008004A7" w:rsidRDefault="008004A7" w:rsidP="000B390A"/>
              </w:tc>
            </w:tr>
            <w:tr w:rsidR="008004A7" w:rsidTr="000B39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-7 009 197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-7 034 197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8004A7" w:rsidRDefault="008004A7" w:rsidP="000B390A"/>
        </w:tc>
      </w:tr>
      <w:tr w:rsidR="008004A7" w:rsidTr="000B390A">
        <w:trPr>
          <w:trHeight w:val="215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8004A7" w:rsidTr="000B39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8004A7" w:rsidRDefault="008004A7" w:rsidP="000B390A"/>
        </w:tc>
      </w:tr>
    </w:tbl>
    <w:p w:rsidR="008004A7" w:rsidRDefault="008004A7" w:rsidP="008004A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8004A7" w:rsidTr="000B39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8004A7" w:rsidTr="000B39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</w:tbl>
          <w:p w:rsidR="008004A7" w:rsidRDefault="008004A7" w:rsidP="000B390A"/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8004A7" w:rsidTr="000B39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8004A7" w:rsidRDefault="008004A7" w:rsidP="000B390A"/>
        </w:tc>
        <w:tc>
          <w:tcPr>
            <w:tcW w:w="10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85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4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8004A7" w:rsidTr="000B390A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8004A7" w:rsidRDefault="008004A7" w:rsidP="000B390A"/>
        </w:tc>
        <w:tc>
          <w:tcPr>
            <w:tcW w:w="1275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74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8004A7" w:rsidTr="000B390A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004A7" w:rsidRDefault="008004A7" w:rsidP="000B390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-237 945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-237 945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-170 150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-39 474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-39 474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79 625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79 625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79 625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79 625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Stołówki szkolne i przedszkolne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-70 818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-70 818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-446 265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-445 265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-47 700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-355 265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-355 265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-355 265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-355 265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-279 365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-279 365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-3 808 968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-3 808 968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-2 140 813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-2 140 813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-2 138 813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-2 138 813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-7 009 197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-6 164 114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-845 083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-4 831 355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-3 957 890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-873 465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-4 671 667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-3 906 202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-765 465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-4 318 990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-3 880 590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-438 400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-352 677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-327 065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-2 177 842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-2 206 224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-193 917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8004A7" w:rsidRDefault="008004A7" w:rsidP="000B390A"/>
        </w:tc>
      </w:tr>
    </w:tbl>
    <w:p w:rsidR="008004A7" w:rsidRDefault="008004A7" w:rsidP="008004A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8004A7" w:rsidTr="000B39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8004A7" w:rsidTr="000B39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</w:tbl>
          <w:p w:rsidR="008004A7" w:rsidRDefault="008004A7" w:rsidP="000B390A"/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8004A7" w:rsidTr="000B390A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8004A7" w:rsidRDefault="008004A7" w:rsidP="000B390A"/>
        </w:tc>
        <w:tc>
          <w:tcPr>
            <w:tcW w:w="38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85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4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8004A7" w:rsidTr="000B390A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8004A7" w:rsidRDefault="008004A7" w:rsidP="000B390A"/>
        </w:tc>
        <w:tc>
          <w:tcPr>
            <w:tcW w:w="38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74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8004A7" w:rsidTr="000B390A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/>
              </w:tc>
            </w:tr>
            <w:tr w:rsidR="008004A7" w:rsidTr="000B390A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8004A7" w:rsidTr="000B39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Zabezpieczenie elewacji Przedszkola Miejskiego nr 8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Centrum Rehabilitacyjno-Opiekuńczego DPS przy ul. Przybyszewskiego 255/267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-1 983 925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-1 983 925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inteligentnych aparatów oświetleniowych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 - 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 Program Nowe Centrum Łodzi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przestrzeni miejskiej przy ul. Moniuszki 3,5 i Tuwima 10 ( Program Nowe Centrum Łodzi) - (e) 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8004A7" w:rsidTr="000B39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-2 177 842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-2 177 842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8004A7" w:rsidRDefault="008004A7" w:rsidP="000B390A"/>
        </w:tc>
      </w:tr>
    </w:tbl>
    <w:p w:rsidR="008004A7" w:rsidRDefault="008004A7" w:rsidP="008004A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8004A7" w:rsidTr="000B39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8004A7" w:rsidTr="000B39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</w:tbl>
          <w:p w:rsidR="008004A7" w:rsidRDefault="008004A7" w:rsidP="000B390A"/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8004A7" w:rsidTr="000B39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8004A7" w:rsidRDefault="008004A7" w:rsidP="000B390A"/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85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20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8004A7" w:rsidTr="000B390A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8004A7" w:rsidRDefault="008004A7" w:rsidP="000B390A"/>
        </w:tc>
        <w:tc>
          <w:tcPr>
            <w:tcW w:w="44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105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306"/>
              <w:gridCol w:w="1646"/>
            </w:tblGrid>
            <w:tr w:rsidR="008004A7" w:rsidTr="000B39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-103 200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-103 200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-103 200</w:t>
                  </w:r>
                </w:p>
              </w:tc>
            </w:tr>
            <w:tr w:rsidR="008004A7" w:rsidTr="000B390A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-103 200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Remont podłogi scenicznej w Teatrze Muzycznym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-103 200</w:t>
                  </w:r>
                </w:p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-103 200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-103 200</w:t>
                  </w:r>
                </w:p>
              </w:tc>
            </w:tr>
            <w:tr w:rsidR="008004A7" w:rsidTr="000B390A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8004A7" w:rsidTr="000B39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8004A7" w:rsidTr="000B390A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8004A7" w:rsidRDefault="008004A7" w:rsidP="000B39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  <w:tr w:rsidR="008004A7" w:rsidTr="000B39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103 200</w:t>
                  </w:r>
                </w:p>
              </w:tc>
            </w:tr>
            <w:tr w:rsidR="008004A7" w:rsidTr="000B39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inteligentnych aparatów oświetleniowych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103 200</w:t>
                  </w:r>
                </w:p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8004A7" w:rsidTr="000B39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8004A7" w:rsidTr="000B390A">
              <w:trPr>
                <w:trHeight w:val="347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</w:tbl>
          <w:p w:rsidR="008004A7" w:rsidRDefault="008004A7" w:rsidP="000B390A"/>
        </w:tc>
      </w:tr>
    </w:tbl>
    <w:p w:rsidR="008004A7" w:rsidRDefault="008004A7" w:rsidP="008004A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22"/>
      </w:tblGrid>
      <w:tr w:rsidR="008004A7" w:rsidTr="000B39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8004A7" w:rsidTr="000B39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/>
              </w:tc>
            </w:tr>
          </w:tbl>
          <w:p w:rsidR="008004A7" w:rsidRDefault="008004A7" w:rsidP="000B390A"/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2"/>
            </w:tblGrid>
            <w:tr w:rsidR="008004A7" w:rsidTr="000B390A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8004A7" w:rsidRDefault="008004A7" w:rsidP="000B39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8004A7" w:rsidRDefault="008004A7" w:rsidP="000B390A"/>
        </w:tc>
      </w:tr>
      <w:tr w:rsidR="008004A7" w:rsidTr="000B390A">
        <w:trPr>
          <w:trHeight w:val="566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8004A7" w:rsidTr="000B390A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8004A7" w:rsidRDefault="008004A7" w:rsidP="000B390A"/>
        </w:tc>
      </w:tr>
      <w:tr w:rsidR="008004A7" w:rsidTr="000B390A">
        <w:trPr>
          <w:trHeight w:val="78"/>
        </w:trPr>
        <w:tc>
          <w:tcPr>
            <w:tcW w:w="510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8004A7" w:rsidRDefault="008004A7" w:rsidP="000B390A">
            <w:pPr>
              <w:pStyle w:val="EmptyCellLayoutStyle"/>
              <w:spacing w:after="0" w:line="240" w:lineRule="auto"/>
            </w:pPr>
          </w:p>
        </w:tc>
      </w:tr>
      <w:tr w:rsidR="008004A7" w:rsidTr="000B390A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  <w:gridCol w:w="1700"/>
            </w:tblGrid>
            <w:tr w:rsidR="008004A7" w:rsidTr="000B390A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8004A7" w:rsidTr="000B390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24 612</w:t>
                  </w:r>
                </w:p>
              </w:tc>
            </w:tr>
            <w:tr w:rsidR="008004A7" w:rsidTr="000B390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24 612</w:t>
                  </w:r>
                </w:p>
              </w:tc>
            </w:tr>
            <w:tr w:rsidR="008004A7" w:rsidTr="000B390A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24 612</w:t>
                  </w:r>
                </w:p>
              </w:tc>
            </w:tr>
            <w:tr w:rsidR="008004A7" w:rsidTr="000B390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24 612</w:t>
                  </w:r>
                </w:p>
              </w:tc>
            </w:tr>
            <w:tr w:rsidR="008004A7" w:rsidTr="000B390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24 612</w:t>
                  </w:r>
                </w:p>
              </w:tc>
            </w:tr>
            <w:tr w:rsidR="008004A7" w:rsidTr="000B390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24 612</w:t>
                  </w:r>
                </w:p>
              </w:tc>
            </w:tr>
            <w:tr w:rsidR="008004A7" w:rsidTr="000B390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04A7" w:rsidRDefault="008004A7" w:rsidP="000B39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8004A7" w:rsidRDefault="008004A7" w:rsidP="000B39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24 612</w:t>
                  </w:r>
                </w:p>
              </w:tc>
            </w:tr>
          </w:tbl>
          <w:p w:rsidR="008004A7" w:rsidRDefault="008004A7" w:rsidP="000B390A"/>
        </w:tc>
      </w:tr>
    </w:tbl>
    <w:p w:rsidR="008004A7" w:rsidRDefault="008004A7" w:rsidP="008004A7"/>
    <w:p w:rsidR="008004A7" w:rsidRPr="00735D4F" w:rsidRDefault="008004A7" w:rsidP="008004A7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sectPr w:rsidR="008004A7" w:rsidRPr="00735D4F" w:rsidSect="00274AD0">
      <w:headerReference w:type="even" r:id="rId8"/>
      <w:headerReference w:type="default" r:id="rId9"/>
      <w:pgSz w:w="11906" w:h="16838"/>
      <w:pgMar w:top="1701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F3" w:rsidRDefault="00A32AF3">
      <w:r>
        <w:separator/>
      </w:r>
    </w:p>
  </w:endnote>
  <w:endnote w:type="continuationSeparator" w:id="0">
    <w:p w:rsidR="00A32AF3" w:rsidRDefault="00A3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F3" w:rsidRDefault="00A32AF3">
      <w:r>
        <w:separator/>
      </w:r>
    </w:p>
  </w:footnote>
  <w:footnote w:type="continuationSeparator" w:id="0">
    <w:p w:rsidR="00A32AF3" w:rsidRDefault="00A3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4A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2CCE64A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4AD0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4157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4C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4A7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2AF3"/>
    <w:rsid w:val="00A32D00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A68"/>
    <w:rsid w:val="00CC5B2D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2D0E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54FF-DE2B-44AA-8121-D3EFA42E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3350</Words>
  <Characters>20102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2022-11-28T06:42:00Z</cp:lastPrinted>
  <dcterms:created xsi:type="dcterms:W3CDTF">2022-12-12T14:16:00Z</dcterms:created>
  <dcterms:modified xsi:type="dcterms:W3CDTF">2022-12-12T14:16:00Z</dcterms:modified>
</cp:coreProperties>
</file>