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54" w:rsidRPr="00B9734B" w:rsidRDefault="00FC4F54" w:rsidP="00FC4F54">
      <w:pPr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734B">
        <w:rPr>
          <w:rFonts w:ascii="Times New Roman" w:hAnsi="Times New Roman" w:cs="Times New Roman"/>
          <w:sz w:val="24"/>
          <w:szCs w:val="24"/>
        </w:rPr>
        <w:t xml:space="preserve">Druk BRM nr </w:t>
      </w:r>
      <w:r>
        <w:rPr>
          <w:rFonts w:ascii="Times New Roman" w:hAnsi="Times New Roman" w:cs="Times New Roman"/>
          <w:b/>
          <w:bCs/>
          <w:sz w:val="24"/>
          <w:szCs w:val="24"/>
        </w:rPr>
        <w:t>218</w:t>
      </w:r>
      <w:r w:rsidRPr="00B9734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7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C4F54" w:rsidRPr="00B9734B" w:rsidRDefault="00FC4F54" w:rsidP="00FC4F54">
      <w:pPr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16 grudnia</w:t>
      </w:r>
      <w:r w:rsidRPr="00B973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4F54" w:rsidRDefault="00FC4F54" w:rsidP="00FC4F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F54" w:rsidRDefault="00FC4F54" w:rsidP="00FC4F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F54" w:rsidRPr="00B9734B" w:rsidRDefault="00FC4F54" w:rsidP="00FC4F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PROTOKÓŁ Z KONTROLI</w:t>
      </w:r>
    </w:p>
    <w:p w:rsidR="00FC4F54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54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Data i czas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listopada</w:t>
      </w:r>
      <w:r w:rsidRPr="00B973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 godzinach od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Miejsce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Inwestycji Miejskich w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Łodzi (ul. Piotrkowska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9734B">
        <w:rPr>
          <w:rFonts w:ascii="Times New Roman" w:hAnsi="Times New Roman" w:cs="Times New Roman"/>
          <w:sz w:val="24"/>
          <w:szCs w:val="24"/>
        </w:rPr>
        <w:t>, 90-</w:t>
      </w:r>
      <w:r>
        <w:rPr>
          <w:rFonts w:ascii="Times New Roman" w:hAnsi="Times New Roman" w:cs="Times New Roman"/>
          <w:sz w:val="24"/>
          <w:szCs w:val="24"/>
        </w:rPr>
        <w:t>447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Łódź)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F54" w:rsidRPr="00FC4F54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Zakres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F263AF">
        <w:rPr>
          <w:rFonts w:ascii="Times New Roman" w:hAnsi="Times New Roman" w:cs="Times New Roman"/>
          <w:sz w:val="24"/>
          <w:szCs w:val="24"/>
        </w:rPr>
        <w:t xml:space="preserve">kontrola realizacji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kluczowych inwestycji drogowych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terenie Łodzi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przebudowa </w:t>
      </w:r>
      <w:r w:rsidRPr="00FC4F54">
        <w:rPr>
          <w:rFonts w:ascii="Times New Roman" w:hAnsi="Times New Roman" w:cs="Times New Roman"/>
          <w:sz w:val="24"/>
          <w:szCs w:val="24"/>
        </w:rPr>
        <w:t>pl. Wolności</w:t>
      </w:r>
      <w:r w:rsidRPr="00FC4F5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C4F54" w:rsidRPr="005E2BE2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Podstawa prawna przeprowadzenia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uchwała 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>nr LV/1657/22 Rady Miejskiej w</w:t>
      </w:r>
      <w:r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 xml:space="preserve">Łodzi z dnia 9 lutego 2022 r. </w:t>
      </w:r>
      <w:r w:rsidRPr="005E2BE2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2022</w:t>
      </w:r>
      <w:r w:rsidRPr="005E2BE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Skład zespołu kontrolnego:</w:t>
      </w: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Komisja Rewizyjna Rady Miejskiej w Łodzi.</w:t>
      </w: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Skontrolowana dokumentacja:</w:t>
      </w:r>
    </w:p>
    <w:p w:rsidR="00FC4F54" w:rsidRDefault="00BC4ABE" w:rsidP="00BC4ABE">
      <w:pPr>
        <w:pStyle w:val="Styl"/>
        <w:ind w:left="397" w:hanging="397"/>
        <w:jc w:val="both"/>
        <w:rPr>
          <w:sz w:val="24"/>
          <w:szCs w:val="24"/>
        </w:rPr>
      </w:pPr>
      <w:r w:rsidRPr="00BC4AB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C4F54">
        <w:rPr>
          <w:sz w:val="24"/>
          <w:szCs w:val="24"/>
        </w:rPr>
        <w:t>Umowa 263.24/DA/2022 z dnia 14 marca 2022 r. na realizację zadania „Przebudowa pl. Wolności wraz z infrastrukturą techniczną, przeniesienie i konserwacja zdroju, mała architektura i nasadzenia oraz budowa zadaszenia wejścia do Muzeum Kanału „Dętka” – Oddział Muzeum Miasta Łodzi.”</w:t>
      </w:r>
    </w:p>
    <w:p w:rsidR="00BC4ABE" w:rsidRPr="005F1977" w:rsidRDefault="00BC4ABE" w:rsidP="00BC4ABE">
      <w:pPr>
        <w:pStyle w:val="Styl"/>
        <w:ind w:left="397" w:hanging="397"/>
        <w:jc w:val="both"/>
        <w:rPr>
          <w:sz w:val="24"/>
          <w:szCs w:val="24"/>
        </w:rPr>
      </w:pPr>
    </w:p>
    <w:p w:rsidR="00FC4F54" w:rsidRDefault="00FC4F54" w:rsidP="00FC4F54">
      <w:pPr>
        <w:pStyle w:val="Styl"/>
        <w:spacing w:line="360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2. Protokoły z narad technicznych.</w:t>
      </w:r>
    </w:p>
    <w:p w:rsidR="00FC4F54" w:rsidRPr="00D0693D" w:rsidRDefault="00FC4F54" w:rsidP="00FC4F54">
      <w:pPr>
        <w:pStyle w:val="Styl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 Protokoły konieczności.</w:t>
      </w: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 xml:space="preserve">Wnioski: </w:t>
      </w:r>
    </w:p>
    <w:p w:rsidR="00050751" w:rsidRDefault="00050751" w:rsidP="00050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oparciu o art. 18 a ust. 4 ustawy o samorządzie gminnym, § 17 Statutu Miasta Łodzi oraz </w:t>
      </w:r>
      <w:r w:rsidRPr="00D9590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>nr LV/1657/22 Rady Miejskiej w</w:t>
      </w:r>
      <w:r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 xml:space="preserve">Łodzi z dnia 9 lutego 2022 r. </w:t>
      </w:r>
      <w:r w:rsidRPr="005E2BE2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2022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Komisja Rewizyjna Rady Miejskiej w Łodzi w dniu </w:t>
      </w:r>
      <w:r>
        <w:rPr>
          <w:rFonts w:ascii="Times New Roman" w:hAnsi="Times New Roman" w:cs="Times New Roman"/>
          <w:sz w:val="24"/>
          <w:szCs w:val="24"/>
        </w:rPr>
        <w:t>24 listopada</w:t>
      </w:r>
      <w:r w:rsidRPr="00B9734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dokonała kontroli </w:t>
      </w:r>
      <w:r>
        <w:rPr>
          <w:rFonts w:ascii="Times New Roman" w:hAnsi="Times New Roman" w:cs="Times New Roman"/>
          <w:sz w:val="24"/>
          <w:szCs w:val="24"/>
        </w:rPr>
        <w:t xml:space="preserve">legalności, celowości, rzetelności i gospodarności przeprowadzenia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kluczowych inwestycji drogowych na terenie Łodzi, w zakresie remontu i przebudowy placu Tadeusza Kościuszki. </w:t>
      </w:r>
    </w:p>
    <w:p w:rsidR="00050751" w:rsidRDefault="00050751" w:rsidP="00050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W wyniku pogłębionej analizy udostępnionych materiałów oraz uzyskanych wyjaśnień, Komisja Rewizyjna ocenił</w:t>
      </w:r>
      <w:r w:rsidR="0086377C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przeprowadzoną inwestycję pozytywnie. </w:t>
      </w:r>
    </w:p>
    <w:p w:rsidR="00050751" w:rsidRDefault="00050751" w:rsidP="00050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Nie ulega wątpliwości, że stan techniczny nawierzchni drogi i torowiska, natężenie ruchu i potrzeba podwyższenia poziomu bezpieczeństwa w omawianym miejscu, ale też stworzenia unikatowej przestrzeni w kluczowym miejscu dla Miasta – na początku reprezentacyjnej ulicy Piotrkowskiej i w sąsiedztwie innych ważnych miejsc w historii Łodzi, uzasadniały konieczność jego przebudowy. W wyniku przeprowadzonych prac ma zostać kompleksowo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przebudowany cały układ placu, wymieniona tkanka techniczna, w tym w szczególności torowisko, warstwy i podbudowa drogi, a także dokonane nasadzenia i wybudowany zupełnie nowy fragment trotuaru.</w:t>
      </w:r>
    </w:p>
    <w:p w:rsidR="00050751" w:rsidRDefault="00050751" w:rsidP="00050751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Prace prowadzone są terminowo i fachowo. Komisja Rewizyjna nie stwierdza żadnych uchybień w tym zakresie, choć zauważyć należy, że współpraca z Grupą PGE jest wyzwaniem, ze względu na zbyt powolne działanie operatora. </w:t>
      </w:r>
    </w:p>
    <w:p w:rsidR="00E82973" w:rsidRDefault="00050751" w:rsidP="00FC4F5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W tym stanie rzeczy, Komisja Rewizyjna oceniła przeprowadzoną inwestycję pozytywnie.</w:t>
      </w:r>
    </w:p>
    <w:p w:rsidR="00050751" w:rsidRDefault="00050751" w:rsidP="00FC4F5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C4F54" w:rsidRDefault="00FC4F54" w:rsidP="00FC4F5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Potwierdzam przeprowadzenie kontroli:</w:t>
      </w:r>
    </w:p>
    <w:p w:rsidR="00FC4F54" w:rsidRDefault="00FC4F54" w:rsidP="00FC4F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B06">
        <w:rPr>
          <w:rFonts w:ascii="Times New Roman" w:hAnsi="Times New Roman" w:cs="Times New Roman"/>
          <w:b/>
          <w:bCs/>
          <w:sz w:val="24"/>
          <w:szCs w:val="24"/>
        </w:rPr>
        <w:t>Podpis kierownika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B06">
        <w:rPr>
          <w:rFonts w:ascii="Times New Roman" w:hAnsi="Times New Roman" w:cs="Times New Roman"/>
          <w:b/>
          <w:bCs/>
          <w:sz w:val="24"/>
          <w:szCs w:val="24"/>
        </w:rPr>
        <w:t>jednostki kontrolowanej</w:t>
      </w:r>
    </w:p>
    <w:p w:rsidR="00FC4F54" w:rsidRPr="00B9734B" w:rsidRDefault="00FC4F54" w:rsidP="00FC4F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F54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C4F54" w:rsidRPr="0096170A" w:rsidRDefault="00FC4F54" w:rsidP="00FC4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54" w:rsidRDefault="00FC4F54" w:rsidP="00FC4F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70A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rzewodniczący Komisji Rewizyjnej</w:t>
      </w:r>
      <w:r w:rsidRPr="009617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4F54" w:rsidRPr="0096170A" w:rsidRDefault="00FC4F54" w:rsidP="00FC4F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4F54" w:rsidRPr="0096170A" w:rsidRDefault="00FC4F54" w:rsidP="00FC4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Jeziorski</w:t>
      </w:r>
      <w:r w:rsidRPr="0096170A">
        <w:rPr>
          <w:rFonts w:ascii="Times New Roman" w:hAnsi="Times New Roman" w:cs="Times New Roman"/>
          <w:sz w:val="24"/>
          <w:szCs w:val="24"/>
        </w:rPr>
        <w:t xml:space="preserve"> - 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FC4F54" w:rsidRDefault="00FC4F54" w:rsidP="00FC4F54"/>
    <w:sectPr w:rsidR="00FC4F54" w:rsidSect="00B9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43D"/>
    <w:multiLevelType w:val="hybridMultilevel"/>
    <w:tmpl w:val="8E722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2EBC"/>
    <w:multiLevelType w:val="hybridMultilevel"/>
    <w:tmpl w:val="8106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54"/>
    <w:rsid w:val="00050751"/>
    <w:rsid w:val="005E7EBB"/>
    <w:rsid w:val="0086377C"/>
    <w:rsid w:val="00BC4ABE"/>
    <w:rsid w:val="00CB5649"/>
    <w:rsid w:val="00E82973"/>
    <w:rsid w:val="00F15069"/>
    <w:rsid w:val="00F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21D5-73FB-4D38-A576-70418D9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F54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C4F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C4F5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F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FC4F5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Małgorzata Wójcik</cp:lastModifiedBy>
  <cp:revision>2</cp:revision>
  <cp:lastPrinted>2022-12-15T14:25:00Z</cp:lastPrinted>
  <dcterms:created xsi:type="dcterms:W3CDTF">2023-01-04T11:23:00Z</dcterms:created>
  <dcterms:modified xsi:type="dcterms:W3CDTF">2023-01-04T11:23:00Z</dcterms:modified>
</cp:coreProperties>
</file>