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</w:t>
      </w:r>
      <w:r w:rsidR="001E47D6">
        <w:rPr>
          <w:b w:val="0"/>
        </w:rPr>
        <w:t>Druk Nr 86</w:t>
      </w:r>
      <w:r w:rsidR="009B6086">
        <w:rPr>
          <w:b w:val="0"/>
        </w:rPr>
        <w:t>/2023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 </w:t>
      </w:r>
      <w:r w:rsidR="00DA690B">
        <w:rPr>
          <w:b w:val="0"/>
        </w:rPr>
        <w:t>3 kwietnia</w:t>
      </w:r>
      <w:r w:rsidR="009B6086">
        <w:rPr>
          <w:b w:val="0"/>
        </w:rPr>
        <w:t xml:space="preserve"> 2023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>AUTOPOPRAWKA</w:t>
      </w:r>
      <w:r w:rsidR="002900EB">
        <w:rPr>
          <w:b/>
          <w:bCs/>
        </w:rPr>
        <w:t xml:space="preserve"> Nr 2</w:t>
      </w:r>
      <w:r w:rsidRPr="00937A98">
        <w:rPr>
          <w:b/>
          <w:bCs/>
        </w:rPr>
        <w:t xml:space="preserve">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</w:t>
      </w:r>
      <w:r w:rsidR="00485D59">
        <w:rPr>
          <w:b/>
          <w:bCs/>
        </w:rPr>
        <w:t xml:space="preserve">       </w:t>
      </w:r>
      <w:r w:rsidRPr="00937A98">
        <w:rPr>
          <w:b/>
          <w:bCs/>
        </w:rPr>
        <w:t xml:space="preserve">  </w:t>
      </w:r>
      <w:r w:rsidR="00DA690B">
        <w:rPr>
          <w:b/>
          <w:bCs/>
        </w:rPr>
        <w:t>kwietnia</w:t>
      </w:r>
      <w:r w:rsidR="009B6086">
        <w:rPr>
          <w:b/>
          <w:bCs/>
        </w:rPr>
        <w:t xml:space="preserve"> 2023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9B6086">
        <w:rPr>
          <w:b/>
          <w:bCs/>
        </w:rPr>
        <w:t>w budżecie miasta Łodzi na 2023</w:t>
      </w:r>
      <w:r w:rsidRPr="00937A98">
        <w:rPr>
          <w:b/>
          <w:bCs/>
        </w:rPr>
        <w:t xml:space="preserve">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9B6086">
        <w:t xml:space="preserve"> w budżecie miasta Łodzi na 2023</w:t>
      </w:r>
      <w:r w:rsidRPr="00937A98">
        <w:t xml:space="preserve">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DB2073">
        <w:t>2</w:t>
      </w:r>
      <w:r w:rsidRPr="00937A98">
        <w:t xml:space="preserve"> otrzymują brzmienie: </w:t>
      </w:r>
    </w:p>
    <w:p w:rsidR="00DC65C4" w:rsidRDefault="003E420F" w:rsidP="006B4F41">
      <w:pPr>
        <w:keepNext/>
        <w:keepLines/>
        <w:widowControl w:val="0"/>
        <w:rPr>
          <w:b/>
        </w:rPr>
      </w:pPr>
      <w:r>
        <w:t xml:space="preserve">  </w:t>
      </w:r>
    </w:p>
    <w:p w:rsidR="00DA690B" w:rsidRPr="00DF7154" w:rsidRDefault="004D4925" w:rsidP="00DA690B">
      <w:pPr>
        <w:keepNext/>
        <w:keepLines/>
        <w:tabs>
          <w:tab w:val="left" w:pos="567"/>
          <w:tab w:val="left" w:pos="993"/>
        </w:tabs>
        <w:ind w:left="76"/>
        <w:jc w:val="both"/>
      </w:pPr>
      <w:r>
        <w:t xml:space="preserve">  </w:t>
      </w:r>
      <w:r w:rsidR="009B6086">
        <w:t xml:space="preserve">   </w:t>
      </w:r>
      <w:r w:rsidR="00DA690B">
        <w:t xml:space="preserve">    </w:t>
      </w:r>
      <w:r w:rsidR="00563D8F">
        <w:t>„</w:t>
      </w:r>
      <w:r w:rsidR="00DA690B" w:rsidRPr="00E0095C">
        <w:t>§ 1. Dokonuje się zmian w planie docho</w:t>
      </w:r>
      <w:r w:rsidR="00DA690B">
        <w:t>dów budżetu miasta Łodzi na 2023</w:t>
      </w:r>
      <w:r w:rsidR="00DA690B" w:rsidRPr="00E0095C">
        <w:t xml:space="preserve"> rok, polegających na </w:t>
      </w:r>
      <w:r w:rsidR="00DA690B">
        <w:t>zwiększeniu</w:t>
      </w:r>
      <w:r w:rsidR="00DA690B" w:rsidRPr="00E0095C">
        <w:t xml:space="preserve"> dochodów w zakresie zadań własnych</w:t>
      </w:r>
      <w:r w:rsidR="00DA690B">
        <w:t xml:space="preserve"> </w:t>
      </w:r>
      <w:r w:rsidR="00DA690B" w:rsidRPr="00E0095C">
        <w:t xml:space="preserve">o kwotę </w:t>
      </w:r>
      <w:r w:rsidR="00563D8F">
        <w:t>75.666.069</w:t>
      </w:r>
      <w:r w:rsidR="00DA690B" w:rsidRPr="0070149A">
        <w:t xml:space="preserve"> zł,</w:t>
      </w:r>
      <w:r w:rsidR="00DA690B" w:rsidRPr="00E0095C">
        <w:t xml:space="preserve"> zgodnie z  załącznikiem nr 1 do niniejszej uchwały.</w:t>
      </w:r>
    </w:p>
    <w:p w:rsidR="00DA690B" w:rsidRPr="00937A98" w:rsidRDefault="00DA690B" w:rsidP="00DA690B">
      <w:pPr>
        <w:keepNext/>
        <w:keepLines/>
        <w:tabs>
          <w:tab w:val="left" w:pos="851"/>
        </w:tabs>
        <w:jc w:val="both"/>
      </w:pPr>
    </w:p>
    <w:p w:rsidR="00DA690B" w:rsidRDefault="00DA690B" w:rsidP="00DA690B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563D8F">
        <w:t>80.961.502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  <w:r w:rsidR="00563D8F">
        <w:t>”;</w:t>
      </w:r>
    </w:p>
    <w:p w:rsidR="00DA690B" w:rsidRDefault="00DA690B" w:rsidP="00DA690B">
      <w:pPr>
        <w:keepNext/>
        <w:keepLines/>
        <w:tabs>
          <w:tab w:val="left" w:pos="567"/>
        </w:tabs>
        <w:ind w:left="76" w:firstLine="350"/>
        <w:jc w:val="both"/>
      </w:pPr>
    </w:p>
    <w:p w:rsidR="009A6BE6" w:rsidRPr="009A5EB1" w:rsidRDefault="009A6BE6" w:rsidP="009A6BE6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563D8F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2</w:t>
      </w:r>
      <w:r w:rsidR="00C0584E">
        <w:rPr>
          <w:bCs/>
          <w:szCs w:val="20"/>
        </w:rPr>
        <w:t xml:space="preserve">) dotychczasowe załączniki nr </w:t>
      </w:r>
      <w:r w:rsidR="0012707A">
        <w:rPr>
          <w:bCs/>
          <w:szCs w:val="20"/>
        </w:rPr>
        <w:t>1-6</w:t>
      </w:r>
      <w:r w:rsidR="009A6BE6">
        <w:rPr>
          <w:bCs/>
          <w:szCs w:val="20"/>
        </w:rPr>
        <w:t xml:space="preserve"> 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12707A">
        <w:rPr>
          <w:bCs/>
          <w:szCs w:val="20"/>
        </w:rPr>
        <w:t>1-6</w:t>
      </w:r>
      <w:r w:rsidR="00AC4B33">
        <w:rPr>
          <w:bCs/>
          <w:szCs w:val="20"/>
        </w:rPr>
        <w:t xml:space="preserve"> </w:t>
      </w:r>
      <w:r>
        <w:rPr>
          <w:bCs/>
          <w:szCs w:val="20"/>
        </w:rPr>
        <w:t>do niniejszej Autopoprawki.</w:t>
      </w:r>
    </w:p>
    <w:p w:rsidR="002A4500" w:rsidRDefault="002A4500" w:rsidP="00F52594">
      <w:pPr>
        <w:keepNext/>
        <w:keepLines/>
        <w:widowControl w:val="0"/>
        <w:ind w:hanging="284"/>
        <w:rPr>
          <w:bCs/>
          <w:szCs w:val="20"/>
        </w:rPr>
      </w:pPr>
    </w:p>
    <w:p w:rsidR="002A4500" w:rsidRDefault="002A4500" w:rsidP="00563D8F">
      <w:pPr>
        <w:keepNext/>
        <w:keepLines/>
        <w:widowControl w:val="0"/>
        <w:ind w:hanging="284"/>
        <w:rPr>
          <w:bCs/>
          <w:szCs w:val="20"/>
        </w:rPr>
      </w:pPr>
    </w:p>
    <w:p w:rsidR="00465A08" w:rsidRPr="004A7868" w:rsidRDefault="00465A08" w:rsidP="004A7868">
      <w:pPr>
        <w:keepNext/>
        <w:keepLines/>
        <w:widowControl w:val="0"/>
        <w:ind w:hanging="284"/>
        <w:rPr>
          <w:bCs/>
          <w:szCs w:val="20"/>
        </w:rPr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Pr="00833B58" w:rsidRDefault="00FC18F7" w:rsidP="00FC18F7">
      <w:pPr>
        <w:pStyle w:val="Tytu"/>
        <w:widowControl w:val="0"/>
        <w:spacing w:line="360" w:lineRule="auto"/>
        <w:ind w:left="2832" w:firstLine="708"/>
        <w:jc w:val="left"/>
      </w:pPr>
      <w:r w:rsidRPr="00833B58">
        <w:t>Uzasadnienie</w:t>
      </w:r>
    </w:p>
    <w:p w:rsidR="00FC18F7" w:rsidRPr="00833B58" w:rsidRDefault="00FC18F7" w:rsidP="00FC18F7">
      <w:pPr>
        <w:widowControl w:val="0"/>
        <w:spacing w:line="360" w:lineRule="auto"/>
        <w:jc w:val="center"/>
        <w:rPr>
          <w:b/>
          <w:bCs/>
        </w:rPr>
      </w:pPr>
    </w:p>
    <w:p w:rsidR="00FC18F7" w:rsidRPr="00833B58" w:rsidRDefault="00FC18F7" w:rsidP="00FC18F7">
      <w:pPr>
        <w:pStyle w:val="Tekstpodstawowy"/>
        <w:widowControl w:val="0"/>
        <w:spacing w:line="360" w:lineRule="auto"/>
      </w:pPr>
      <w:r w:rsidRPr="00833B58">
        <w:t>do projektu Autopoprawki Nr 2 do uchwały Rady Miejskiej w Łodzi w sprawie zmian budżetu oraz zmian w budżecie miasta Łodzi na 2023 rok.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Cs/>
          <w:szCs w:val="20"/>
        </w:rPr>
      </w:pP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/>
          <w:u w:val="single"/>
        </w:rPr>
      </w:pPr>
      <w:r w:rsidRPr="00833B58">
        <w:rPr>
          <w:b/>
          <w:u w:val="single"/>
        </w:rPr>
        <w:t>Zwiększenie planowanych w budżecie miasta Łodzi na 2023 rok dochodów i wydatków.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/>
        </w:rPr>
      </w:pPr>
      <w:r w:rsidRPr="00833B58">
        <w:t xml:space="preserve">W budżecie na 2023 rok dokonuje się zwiększenia o kwotę </w:t>
      </w:r>
      <w:r w:rsidRPr="00833B58">
        <w:rPr>
          <w:b/>
        </w:rPr>
        <w:t>68.600</w:t>
      </w:r>
      <w:r w:rsidRPr="00833B58">
        <w:t xml:space="preserve"> </w:t>
      </w:r>
      <w:r w:rsidRPr="00833B58">
        <w:rPr>
          <w:b/>
        </w:rPr>
        <w:t>zł</w:t>
      </w:r>
      <w:r w:rsidRPr="00833B58">
        <w:t>:</w:t>
      </w:r>
    </w:p>
    <w:p w:rsidR="00FC18F7" w:rsidRPr="00833B58" w:rsidRDefault="00FC18F7" w:rsidP="00FC18F7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833B58">
        <w:t xml:space="preserve">dochodów w </w:t>
      </w:r>
      <w:r w:rsidRPr="00833B58">
        <w:rPr>
          <w:b/>
          <w:bCs/>
          <w:szCs w:val="20"/>
        </w:rPr>
        <w:t>Biurze Aktywności Miejskiej</w:t>
      </w:r>
      <w:r w:rsidRPr="00833B58">
        <w:rPr>
          <w:bCs/>
          <w:szCs w:val="20"/>
        </w:rPr>
        <w:t xml:space="preserve"> </w:t>
      </w:r>
      <w:r w:rsidRPr="00833B58">
        <w:t xml:space="preserve">(dział 853, rozdział  85395) </w:t>
      </w:r>
      <w:r w:rsidRPr="00833B58">
        <w:br/>
        <w:t>w</w:t>
      </w:r>
      <w:r w:rsidRPr="00833B58">
        <w:rPr>
          <w:bCs/>
          <w:szCs w:val="20"/>
        </w:rPr>
        <w:t xml:space="preserve"> zadaniu pn. „POZOSTAŁE DOCHODY:</w:t>
      </w:r>
      <w:r w:rsidRPr="00833B58">
        <w:t xml:space="preserve"> </w:t>
      </w:r>
      <w:r w:rsidRPr="00833B58">
        <w:rPr>
          <w:bCs/>
          <w:szCs w:val="20"/>
        </w:rPr>
        <w:t xml:space="preserve">Wpływy z rozliczeń/zwrotów z lat ubiegłych”, </w:t>
      </w:r>
    </w:p>
    <w:p w:rsidR="00FC18F7" w:rsidRPr="00833B58" w:rsidRDefault="00FC18F7" w:rsidP="00FC18F7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833B58">
        <w:t>wydatków w</w:t>
      </w:r>
      <w:r w:rsidRPr="00833B58">
        <w:rPr>
          <w:bCs/>
          <w:szCs w:val="20"/>
        </w:rPr>
        <w:t xml:space="preserve"> </w:t>
      </w:r>
      <w:r w:rsidRPr="00833B58">
        <w:rPr>
          <w:b/>
          <w:bCs/>
          <w:szCs w:val="20"/>
        </w:rPr>
        <w:t>Biurze Aktywności Miejskiej</w:t>
      </w:r>
      <w:r w:rsidRPr="00833B58">
        <w:rPr>
          <w:bCs/>
          <w:szCs w:val="20"/>
        </w:rPr>
        <w:t xml:space="preserve"> </w:t>
      </w:r>
      <w:r w:rsidRPr="00833B58">
        <w:t xml:space="preserve">(dział 853, rozdział  85395) </w:t>
      </w:r>
      <w:r w:rsidRPr="00833B58">
        <w:br/>
        <w:t>w</w:t>
      </w:r>
      <w:r w:rsidRPr="00833B58">
        <w:rPr>
          <w:bCs/>
          <w:szCs w:val="20"/>
        </w:rPr>
        <w:t xml:space="preserve">  zadaniu pn. „Utworzenie Centrum </w:t>
      </w:r>
      <w:proofErr w:type="spellStart"/>
      <w:r w:rsidRPr="00833B58">
        <w:rPr>
          <w:bCs/>
          <w:szCs w:val="20"/>
        </w:rPr>
        <w:t>Spilno</w:t>
      </w:r>
      <w:proofErr w:type="spellEnd"/>
      <w:r w:rsidRPr="00833B58">
        <w:rPr>
          <w:bCs/>
          <w:szCs w:val="20"/>
        </w:rPr>
        <w:t>- punktu informacyjnego dla dzieci i rodzin uchodźców i społeczności przyjmujących w tym zapobieganiu przemocy w domach”.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833B58">
        <w:rPr>
          <w:bCs/>
          <w:szCs w:val="20"/>
        </w:rPr>
        <w:t>Środki przekazane przez UNICEF zostaną przeznaczone na prowadzenie punktu informacyjnego.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/>
          <w:u w:val="single"/>
        </w:rPr>
      </w:pPr>
      <w:r w:rsidRPr="00833B58">
        <w:rPr>
          <w:b/>
          <w:u w:val="single"/>
        </w:rPr>
        <w:t>Zwiększenie planowanych w budżecie miasta Łodzi na 2023 rok dochodów i wydatków.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/>
        </w:rPr>
      </w:pPr>
      <w:r w:rsidRPr="00833B58">
        <w:t xml:space="preserve">W budżecie na 2023 rok dokonuje się zwiększenia o kwotę </w:t>
      </w:r>
      <w:r w:rsidRPr="00833B58">
        <w:rPr>
          <w:b/>
        </w:rPr>
        <w:t>1.265.222</w:t>
      </w:r>
      <w:r w:rsidRPr="00833B58">
        <w:t xml:space="preserve"> </w:t>
      </w:r>
      <w:r w:rsidRPr="00833B58">
        <w:rPr>
          <w:b/>
        </w:rPr>
        <w:t>zł</w:t>
      </w:r>
      <w:r w:rsidRPr="00833B58">
        <w:t>:</w:t>
      </w:r>
    </w:p>
    <w:p w:rsidR="00FC18F7" w:rsidRPr="00833B58" w:rsidRDefault="00FC18F7" w:rsidP="00FC18F7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833B58">
        <w:t xml:space="preserve">dochodów w </w:t>
      </w:r>
      <w:r w:rsidRPr="00833B58">
        <w:rPr>
          <w:b/>
          <w:bCs/>
          <w:szCs w:val="20"/>
        </w:rPr>
        <w:t>Wydziale Kultury</w:t>
      </w:r>
      <w:r w:rsidRPr="00833B58">
        <w:rPr>
          <w:bCs/>
          <w:szCs w:val="20"/>
        </w:rPr>
        <w:t xml:space="preserve"> </w:t>
      </w:r>
      <w:r w:rsidRPr="00833B58">
        <w:t>(dział 921, rozdział  92114) w</w:t>
      </w:r>
      <w:r w:rsidRPr="00833B58">
        <w:rPr>
          <w:bCs/>
          <w:szCs w:val="20"/>
        </w:rPr>
        <w:t xml:space="preserve"> zadaniu pn. „POZOSTAŁE DOCHODY:</w:t>
      </w:r>
      <w:r w:rsidRPr="00833B58">
        <w:t xml:space="preserve"> </w:t>
      </w:r>
      <w:r w:rsidRPr="00833B58">
        <w:rPr>
          <w:bCs/>
          <w:szCs w:val="20"/>
        </w:rPr>
        <w:t xml:space="preserve">zwroty dotacji z lat ubiegłych z tytułu uzyskania dofinansowania wydatków z innych źródeł”, </w:t>
      </w:r>
    </w:p>
    <w:p w:rsidR="00FC18F7" w:rsidRPr="00833B58" w:rsidRDefault="00FC18F7" w:rsidP="00FC18F7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833B58">
        <w:t>wydatków w</w:t>
      </w:r>
      <w:r w:rsidRPr="00833B58">
        <w:rPr>
          <w:bCs/>
          <w:szCs w:val="20"/>
        </w:rPr>
        <w:t xml:space="preserve"> </w:t>
      </w:r>
      <w:r w:rsidRPr="00833B58">
        <w:rPr>
          <w:b/>
          <w:bCs/>
          <w:szCs w:val="20"/>
        </w:rPr>
        <w:t>Wydziale Kultury</w:t>
      </w:r>
      <w:r w:rsidRPr="00833B58">
        <w:rPr>
          <w:bCs/>
          <w:szCs w:val="20"/>
        </w:rPr>
        <w:t xml:space="preserve"> </w:t>
      </w:r>
      <w:r w:rsidRPr="00833B58">
        <w:t>(dział 921, rozdział  92114) w</w:t>
      </w:r>
      <w:r w:rsidRPr="00833B58">
        <w:rPr>
          <w:bCs/>
          <w:szCs w:val="20"/>
        </w:rPr>
        <w:t xml:space="preserve">  zadaniu majątkowym pn. „Rozwój funkcji i usług oferowanych przez EC-1 Łódź - Miasto Kultury - "R"”.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833B58">
        <w:rPr>
          <w:bCs/>
          <w:szCs w:val="20"/>
        </w:rPr>
        <w:t>Powyższe zmiany wynikają z konieczności rozliczenia kosztów niekwalifikowanych w ramach postepowania o udzielenie zamówienia publicznego pn. „dostawa wraz z montażem i uruchomieniem wyposażenia Zespołu Sal Kinowych w ramach projektu o nazwie „poszerzenie oferty kulturalno-edukacyjnej Narodowego Centrum Kultury Filmowej.</w:t>
      </w:r>
    </w:p>
    <w:p w:rsidR="00FC18F7" w:rsidRPr="00833B58" w:rsidRDefault="00FC18F7" w:rsidP="00FC18F7">
      <w:pPr>
        <w:pStyle w:val="Tekstpodstawowy"/>
        <w:widowControl w:val="0"/>
        <w:spacing w:line="360" w:lineRule="auto"/>
      </w:pP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/>
          <w:u w:val="single"/>
        </w:rPr>
      </w:pPr>
      <w:r w:rsidRPr="00833B58">
        <w:rPr>
          <w:b/>
          <w:u w:val="single"/>
        </w:rPr>
        <w:t>Zmiany w planowanych w budżecie miasta Łodzi na 2023 rok dochodach i wydatkach.</w:t>
      </w:r>
    </w:p>
    <w:p w:rsidR="00FC18F7" w:rsidRPr="00833B58" w:rsidRDefault="00FC18F7" w:rsidP="00FC18F7">
      <w:pPr>
        <w:pStyle w:val="Tekstpodstawowy"/>
        <w:widowControl w:val="0"/>
        <w:tabs>
          <w:tab w:val="left" w:pos="360"/>
        </w:tabs>
        <w:spacing w:line="360" w:lineRule="auto"/>
      </w:pPr>
      <w:r w:rsidRPr="00833B58">
        <w:t>W budżecie na 2023 rok dokonuje się niżej wymienionych zmian:</w:t>
      </w:r>
    </w:p>
    <w:p w:rsidR="00FC18F7" w:rsidRPr="00833B58" w:rsidRDefault="00FC18F7" w:rsidP="00FC18F7">
      <w:pPr>
        <w:pStyle w:val="Tekstpodstawowy"/>
        <w:widowControl w:val="0"/>
        <w:tabs>
          <w:tab w:val="left" w:pos="360"/>
        </w:tabs>
        <w:spacing w:line="360" w:lineRule="auto"/>
      </w:pPr>
    </w:p>
    <w:p w:rsidR="00FC18F7" w:rsidRPr="00833B58" w:rsidRDefault="00FC18F7" w:rsidP="00FC18F7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833B58">
        <w:t xml:space="preserve">zwiększenie dochodów w wysokości </w:t>
      </w:r>
      <w:r w:rsidRPr="00833B58">
        <w:rPr>
          <w:b/>
        </w:rPr>
        <w:t>12.000.000 zł</w:t>
      </w:r>
      <w:r w:rsidRPr="00833B58">
        <w:t xml:space="preserve"> z tego w:</w:t>
      </w:r>
    </w:p>
    <w:p w:rsidR="00FC18F7" w:rsidRPr="00833B58" w:rsidRDefault="00FC18F7" w:rsidP="00FC18F7">
      <w:pPr>
        <w:pStyle w:val="Tekstpodstawowy"/>
        <w:widowControl w:val="0"/>
        <w:tabs>
          <w:tab w:val="left" w:pos="993"/>
        </w:tabs>
        <w:spacing w:line="360" w:lineRule="auto"/>
        <w:ind w:left="8582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Wydziale Zbywania i Nabywania Nieruchomości</w:t>
      </w:r>
      <w:r w:rsidRPr="00833B58">
        <w:t xml:space="preserve"> (dział 700, rozdział 70007) w wysokości </w:t>
      </w:r>
      <w:r w:rsidRPr="00833B58">
        <w:rPr>
          <w:b/>
        </w:rPr>
        <w:t xml:space="preserve">12.000.000 zł </w:t>
      </w:r>
      <w:r w:rsidRPr="00833B58">
        <w:t>w zadaniu pn.  „DOCHODY Z MAJĄTKU: sprzedaż lokali mieszkalnych i gruntów z nimi związanych w drodze przetargu”.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lastRenderedPageBreak/>
        <w:t xml:space="preserve">Powyższa zmiana wynika z planowanego przekazania przez Zarząd lokali Miejskich większej liczby wolnych lokali mieszkalnych do sprzedaży w drodze przetargu. </w:t>
      </w:r>
    </w:p>
    <w:p w:rsidR="00FC18F7" w:rsidRPr="00833B58" w:rsidRDefault="00FC18F7" w:rsidP="00FC18F7">
      <w:pPr>
        <w:pStyle w:val="Tekstpodstawowy"/>
        <w:widowControl w:val="0"/>
        <w:tabs>
          <w:tab w:val="left" w:pos="360"/>
        </w:tabs>
        <w:spacing w:line="360" w:lineRule="auto"/>
        <w:ind w:left="426"/>
      </w:pPr>
    </w:p>
    <w:p w:rsidR="00FC18F7" w:rsidRPr="00833B58" w:rsidRDefault="00FC18F7" w:rsidP="00FC18F7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833B58">
        <w:t xml:space="preserve">zwiększenie wydatków w wysokości </w:t>
      </w:r>
      <w:r w:rsidRPr="00833B58">
        <w:rPr>
          <w:b/>
        </w:rPr>
        <w:t>12.000.000 zł</w:t>
      </w:r>
      <w:r w:rsidRPr="00833B58">
        <w:t xml:space="preserve"> z tego w:</w:t>
      </w:r>
    </w:p>
    <w:p w:rsidR="00FC18F7" w:rsidRPr="00833B58" w:rsidRDefault="00FC18F7" w:rsidP="00FC18F7">
      <w:pPr>
        <w:pStyle w:val="Tekstpodstawowy"/>
        <w:widowControl w:val="0"/>
        <w:tabs>
          <w:tab w:val="left" w:pos="993"/>
          <w:tab w:val="num" w:pos="1440"/>
        </w:tabs>
        <w:spacing w:line="360" w:lineRule="auto"/>
        <w:ind w:left="8582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Biurze Rewitalizacji i Mieszkalnictwa</w:t>
      </w:r>
      <w:r w:rsidRPr="00833B58">
        <w:t xml:space="preserve"> (dział 700, rozdział 70095) w wysokości </w:t>
      </w:r>
      <w:r w:rsidRPr="00833B58">
        <w:rPr>
          <w:b/>
        </w:rPr>
        <w:t xml:space="preserve">250.000 zł </w:t>
      </w:r>
      <w:r w:rsidRPr="00833B58">
        <w:t>w zadaniu pn.  „Realizacja programów i projektów mieszkaniowych”;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t>Środki zostaną przeznaczone na wykonanie dodatkowej dokumentacji technicznej do wniosków o dofinansowanie inwestycji w nowy zasób mieszkaniowy gminy</w:t>
      </w:r>
      <w:r>
        <w:t>,</w:t>
      </w:r>
      <w:r w:rsidRPr="00833B58">
        <w:t xml:space="preserve"> tj. koncepcje i projekty architektoniczne, programy funkcjonalno-użytkowe oraz na pokrycie kosztów związanych ze wzrostem cen spowodowanych inflacją.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  <w:r w:rsidRPr="00833B58">
        <w:rPr>
          <w:b/>
        </w:rPr>
        <w:t>Wydziale Budżetu</w:t>
      </w:r>
      <w:r w:rsidRPr="00833B58">
        <w:t xml:space="preserve"> (dział 758, rozdział 75818) w wysokości  </w:t>
      </w:r>
      <w:r w:rsidRPr="00833B58">
        <w:rPr>
          <w:b/>
        </w:rPr>
        <w:t xml:space="preserve">10.303 zł   </w:t>
      </w:r>
      <w:r w:rsidRPr="00833B58">
        <w:t xml:space="preserve"> w zadaniu pn. „Rezerwa na uzupełnienie środków na zakup energii”.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Wydziale Kształtowania Środowiska</w:t>
      </w:r>
      <w:r w:rsidRPr="00833B58">
        <w:t xml:space="preserve"> (dział 900, rozdział 90095) w wysokości </w:t>
      </w:r>
      <w:r w:rsidRPr="00833B58">
        <w:rPr>
          <w:b/>
        </w:rPr>
        <w:t xml:space="preserve">224.850 zł </w:t>
      </w:r>
      <w:r w:rsidRPr="00833B58">
        <w:t>w zadaniu pn.  „Gospodarka miejskimi zasobami wodnymi”.</w:t>
      </w:r>
    </w:p>
    <w:p w:rsidR="00FC18F7" w:rsidRPr="00833B58" w:rsidRDefault="00FC18F7" w:rsidP="00FC18F7">
      <w:pPr>
        <w:pStyle w:val="Tekstpodstawowy"/>
        <w:spacing w:line="360" w:lineRule="auto"/>
        <w:ind w:left="426"/>
      </w:pPr>
      <w:r w:rsidRPr="00833B58">
        <w:t xml:space="preserve">Powyższe zmiany wynikają z przeniesienia niewykorzystanych środków finansowych </w:t>
      </w:r>
      <w:r w:rsidRPr="00833B58">
        <w:br/>
        <w:t xml:space="preserve">z 2022 r na 2023 r. w związku z realizowaną umową dotyczącą dokumentacji w zakresie </w:t>
      </w:r>
      <w:proofErr w:type="spellStart"/>
      <w:r w:rsidRPr="00833B58">
        <w:t>renaturyzacji</w:t>
      </w:r>
      <w:proofErr w:type="spellEnd"/>
      <w:r w:rsidRPr="00833B58">
        <w:t xml:space="preserve"> rzeki Lamus wraz z rewaloryzacją Parku im. J.</w:t>
      </w:r>
      <w:r>
        <w:t xml:space="preserve"> </w:t>
      </w:r>
      <w:r w:rsidRPr="00833B58">
        <w:t>Kilińskiego.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Zarządzie Inwestycji Miejskich</w:t>
      </w:r>
      <w:r w:rsidRPr="00833B58">
        <w:t xml:space="preserve"> (dział 600, rozdział 60017) w wysokości </w:t>
      </w:r>
      <w:r w:rsidRPr="00833B58">
        <w:rPr>
          <w:b/>
        </w:rPr>
        <w:t xml:space="preserve">500.000 zł </w:t>
      </w:r>
      <w:r w:rsidRPr="00833B58">
        <w:rPr>
          <w:b/>
        </w:rPr>
        <w:br/>
      </w:r>
      <w:r w:rsidRPr="00833B58">
        <w:t xml:space="preserve">w zadaniu majątkowym pn. „Utwardzenie oraz odwodnienie terenu przy ul. Jakuba i ul. </w:t>
      </w:r>
      <w:proofErr w:type="spellStart"/>
      <w:r w:rsidRPr="00833B58">
        <w:t>Majzela</w:t>
      </w:r>
      <w:proofErr w:type="spellEnd"/>
      <w:r w:rsidRPr="00833B58">
        <w:t xml:space="preserve"> 8”.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t xml:space="preserve">Powyższa zmiana wynika z konieczności wprowadzenia nowego zadania w ramach Planu dla Osiedli. 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t>Z uwagi na rozbiórkę garaży i położony tłuczeń na wskazanym terenie, w niesprzyjających warunkach pogodowych tworzą się głębokie kałuże, które uniemożliwiają mieszkańcom poruszanie się po nim.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Zarządzie Dróg i Transportu</w:t>
      </w:r>
      <w:r>
        <w:t xml:space="preserve"> (dział 600 rozdział 60015</w:t>
      </w:r>
      <w:r w:rsidRPr="00833B58">
        <w:t xml:space="preserve">,60016,60017) w wysokości </w:t>
      </w:r>
      <w:r w:rsidRPr="00833B58">
        <w:rPr>
          <w:b/>
        </w:rPr>
        <w:t xml:space="preserve">264.847 zł </w:t>
      </w:r>
      <w:r w:rsidRPr="00833B58">
        <w:t>w zadaniach pn.: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  <w:r w:rsidRPr="00833B58">
        <w:t>- „Zapewnienie dostępności infrastruktury drogowej w ramach powierzenia usług spółce komunalnej - drogi gminne” 38.668 zł,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  <w:r w:rsidRPr="00833B58">
        <w:t>Zapewnienie dostępności infrastruktury drogowej w ramach powierzenia usług spółce komunalnej - drogi wewnętrzne 69.125 zł,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  <w:r w:rsidRPr="00833B58">
        <w:lastRenderedPageBreak/>
        <w:t>Zapewnienie dostępności infrastruktury drogowej w ramach powierzenia usług spółce komunalnej - drogi powiatowe 157.054 zł.</w:t>
      </w:r>
    </w:p>
    <w:p w:rsidR="00FC18F7" w:rsidRPr="00833B58" w:rsidRDefault="00FC18F7" w:rsidP="00FC18F7">
      <w:pPr>
        <w:spacing w:line="360" w:lineRule="auto"/>
        <w:ind w:left="426"/>
        <w:jc w:val="both"/>
      </w:pPr>
      <w:r w:rsidRPr="00833B58">
        <w:t>W ramach zadań będzie realizowana poprawa stanu infrastruktury</w:t>
      </w:r>
      <w:r>
        <w:t xml:space="preserve"> drogowej poprzez projektowanie</w:t>
      </w:r>
      <w:r w:rsidRPr="00833B58">
        <w:t>, prowadzenie procesu budowy, przebudowy i remontu dróg oraz utrzymanie w odpowiednim standardzie i jakości nawierzchni dróg, chodników, drogowych obiektów inżynierskich i urządzeń BRD.</w:t>
      </w:r>
    </w:p>
    <w:p w:rsidR="00FC18F7" w:rsidRPr="00833B58" w:rsidRDefault="00FC18F7" w:rsidP="00FC18F7">
      <w:pPr>
        <w:spacing w:line="360" w:lineRule="auto"/>
        <w:ind w:left="426"/>
        <w:jc w:val="both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Zarządzie Lokali Miejskich</w:t>
      </w:r>
      <w:r w:rsidRPr="00833B58">
        <w:t xml:space="preserve"> (dział 700 rozdział 70005, 70007) w wysokości </w:t>
      </w:r>
      <w:r w:rsidRPr="00833B58">
        <w:rPr>
          <w:b/>
        </w:rPr>
        <w:t xml:space="preserve">2.500.000 zł </w:t>
      </w:r>
      <w:r w:rsidRPr="00833B58">
        <w:t>w zadaniu pn. „Funkcjonowanie jednostki” z przeznaczeniem na usługi sprzątania nieruchomości gminnych.</w:t>
      </w:r>
    </w:p>
    <w:p w:rsidR="00FC18F7" w:rsidRPr="00833B58" w:rsidRDefault="00FC18F7" w:rsidP="00FC18F7">
      <w:pPr>
        <w:spacing w:line="360" w:lineRule="auto"/>
        <w:jc w:val="both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Zarządzie Lokali Miejskich</w:t>
      </w:r>
      <w:r w:rsidRPr="00833B58">
        <w:t xml:space="preserve"> (dział 700 rozdział 70005) w wysokości </w:t>
      </w:r>
      <w:r w:rsidRPr="00833B58">
        <w:rPr>
          <w:b/>
        </w:rPr>
        <w:t xml:space="preserve">750.000 zł </w:t>
      </w:r>
      <w:r w:rsidRPr="00833B58">
        <w:t>w zadaniu pn. „Rozbiórki i zabezpieczenia budynków”.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t>Środki zostaną przeznaczone na rozbiórkę budynków usytuowanych na nieruchomości przy ul. Mielczarskiego 25 w związku z planami inwestycyjnymi Miasta.</w:t>
      </w:r>
    </w:p>
    <w:p w:rsidR="00FC18F7" w:rsidRPr="00833B58" w:rsidRDefault="00FC18F7" w:rsidP="00FC18F7">
      <w:pPr>
        <w:spacing w:line="360" w:lineRule="auto"/>
        <w:jc w:val="both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Zarządzie Lokali Miejskich</w:t>
      </w:r>
      <w:r w:rsidRPr="00833B58">
        <w:t xml:space="preserve"> (dział 700 rozdział 70007) w wysokości </w:t>
      </w:r>
      <w:r w:rsidRPr="00833B58">
        <w:rPr>
          <w:b/>
        </w:rPr>
        <w:t xml:space="preserve">7.500.000 zł </w:t>
      </w:r>
      <w:r w:rsidRPr="00833B58">
        <w:t>w zadaniu pn. „Remonty lokali mieszkalnych i budynków przeznaczonych na cele mieszkalne”.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  <w:r w:rsidRPr="00833B58">
        <w:t>Środki zostaną przeznaczone na remont ok 200 lokali mieszkalnych z zasobu komunalnego Miasta.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</w:p>
    <w:p w:rsidR="00FC18F7" w:rsidRPr="00833B58" w:rsidRDefault="00FC18F7" w:rsidP="00FC18F7">
      <w:pPr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 w:rsidRPr="00833B58">
        <w:rPr>
          <w:b/>
          <w:u w:val="single"/>
        </w:rPr>
        <w:t xml:space="preserve">Zmiany w zestawieniu „Rezerwy ogólna i celowe budżetu miasta Łodzi na 2023 r.” </w:t>
      </w:r>
    </w:p>
    <w:p w:rsidR="00FC18F7" w:rsidRPr="00C444A0" w:rsidRDefault="00FC18F7" w:rsidP="00FC18F7">
      <w:pPr>
        <w:pStyle w:val="Tekstpodstawowy"/>
        <w:widowControl w:val="0"/>
        <w:spacing w:line="360" w:lineRule="auto"/>
        <w:rPr>
          <w:b/>
          <w:u w:val="single"/>
        </w:rPr>
      </w:pPr>
      <w:r w:rsidRPr="00833B58">
        <w:rPr>
          <w:b/>
          <w:u w:val="single"/>
        </w:rPr>
        <w:t>Zmiany w „Zestawieniu planowanych kwot dotacji udzielanych z budżetu miasta Łodzi na 2023 rok”.</w:t>
      </w:r>
    </w:p>
    <w:p w:rsidR="00FC18F7" w:rsidRDefault="00FC18F7" w:rsidP="00FC18F7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FC18F7" w:rsidRDefault="00FC18F7" w:rsidP="00FC18F7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FC18F7" w:rsidRDefault="00FC18F7" w:rsidP="00FC18F7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13"/>
        <w:gridCol w:w="4202"/>
        <w:gridCol w:w="17"/>
      </w:tblGrid>
      <w:tr w:rsidR="00FC18F7" w:rsidTr="00DE7D8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6"/>
              <w:gridCol w:w="2632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2"/>
            </w:tblGrid>
            <w:tr w:rsidR="00FC18F7" w:rsidTr="00DE7D8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85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4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FC18F7" w:rsidTr="00DE7D80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FC18F7" w:rsidRDefault="00FC18F7" w:rsidP="00DE7D80"/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4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6"/>
              <w:gridCol w:w="1286"/>
              <w:gridCol w:w="808"/>
              <w:gridCol w:w="816"/>
              <w:gridCol w:w="742"/>
              <w:gridCol w:w="831"/>
              <w:gridCol w:w="831"/>
              <w:gridCol w:w="816"/>
              <w:gridCol w:w="742"/>
              <w:gridCol w:w="831"/>
              <w:gridCol w:w="831"/>
            </w:tblGrid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FC18F7" w:rsidTr="00DE7D80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FC18F7" w:rsidTr="00DE7D80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21 429 215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18 467 129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2 962 086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Płatne parkowanie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finansowanie lub dofinansowanie zadań bieżących w zakresie pomocy obywatelom Ukrainy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spadków i darowizn, podatku od czynności cywilnoprawnych oraz podatków i opłat lokalnych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spadków i darowizn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innych opłat stanowiących dochody jednostek samorządu terytorialnego na podstawie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skarbowej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2 313 782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875 842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1 437 940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2 313 782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875 842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1 437 940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2 210 432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852 012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1 358 420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2 210 432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1 358 420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-80 327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119 815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-80 327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119 815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dotacji oraz płatności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54 236 854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12 017 437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42 219 417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środków europejskich, realizowanych przez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Rządowego Funduszu Rozwoju Dróg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12 002 437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12 002 437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Gospodarowanie mieszkaniowym zasobem gminy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Wpłaty z tytułu odpłatnego nabycia prawa własności oraz prawa użytkowania wieczystego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33 746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75 666 069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30 484 566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45 181 503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C18F7" w:rsidRDefault="00FC18F7" w:rsidP="00DE7D80"/>
        </w:tc>
      </w:tr>
      <w:tr w:rsidR="00FC18F7" w:rsidTr="00DE7D80">
        <w:trPr>
          <w:trHeight w:val="215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"/>
              <w:gridCol w:w="1252"/>
              <w:gridCol w:w="845"/>
              <w:gridCol w:w="855"/>
              <w:gridCol w:w="791"/>
              <w:gridCol w:w="791"/>
              <w:gridCol w:w="791"/>
              <w:gridCol w:w="855"/>
              <w:gridCol w:w="791"/>
              <w:gridCol w:w="791"/>
              <w:gridCol w:w="791"/>
            </w:tblGrid>
            <w:tr w:rsidR="00FC18F7" w:rsidTr="00DE7D8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21 429 215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18 467 129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2 962 086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2 182 935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948 371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1 234 564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54 236 854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12 017 437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42 219 417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12 236 854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12 219 417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113"/>
        <w:gridCol w:w="3039"/>
        <w:gridCol w:w="1150"/>
        <w:gridCol w:w="107"/>
      </w:tblGrid>
      <w:tr w:rsidR="00FC18F7" w:rsidTr="00DE7D8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9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9"/>
            </w:tblGrid>
            <w:tr w:rsidR="00FC18F7" w:rsidTr="00DE7D8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  <w:tc>
          <w:tcPr>
            <w:tcW w:w="10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85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4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3"/>
            </w:tblGrid>
            <w:tr w:rsidR="00FC18F7" w:rsidTr="00DE7D80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FC18F7" w:rsidRDefault="00FC18F7" w:rsidP="00DE7D80"/>
        </w:tc>
        <w:tc>
          <w:tcPr>
            <w:tcW w:w="127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4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248"/>
              <w:gridCol w:w="794"/>
              <w:gridCol w:w="794"/>
              <w:gridCol w:w="757"/>
              <w:gridCol w:w="836"/>
              <w:gridCol w:w="836"/>
              <w:gridCol w:w="794"/>
              <w:gridCol w:w="757"/>
              <w:gridCol w:w="836"/>
              <w:gridCol w:w="836"/>
            </w:tblGrid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FC18F7" w:rsidTr="00DE7D80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39 750 482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2 670 764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37 079 718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37 329 718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37 329 718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Płatne parkowanie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35 517 304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35 517 304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24 767 304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24 767 304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24 722 557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24 722 557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24 714 937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24 714 937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388 136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378 530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-12 077 447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-12 077 447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-12 077 447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-12 077 447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7 289 081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1 337 486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5 951 595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4 586 400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1 323 381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3 263 019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4 494 891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1 251 721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3 243 170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4 925 826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1 682 656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3 243 170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71 660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361 142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361 142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361 142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278 016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-203 376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721 673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721 673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1 527 673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1 527 673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495 768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495 768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3 750 565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3 750 565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80 961 502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36 998 053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43 963 449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13 633 337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7 574 204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6 059 133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2 110 126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2 110 126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280 749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5 866 888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3 247 662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2 619 226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4 753 082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2 646 607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2 106 475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1 113 806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5 375 574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2 147 204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67 328 165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29 423 849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37 904 316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65 038 814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27 154 347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37 884 467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1 024 129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1 004 280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13"/>
        <w:gridCol w:w="4202"/>
        <w:gridCol w:w="38"/>
      </w:tblGrid>
      <w:tr w:rsidR="00FC18F7" w:rsidTr="00DE7D8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20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FC18F7" w:rsidTr="00DE7D80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  <w:tc>
          <w:tcPr>
            <w:tcW w:w="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85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4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FC18F7" w:rsidTr="00DE7D80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WYDATKI MAJĄTKOWE BUDŻETU MIASTA ŁODZI NA 2023 ROK - ZMIANA</w:t>
                  </w:r>
                </w:p>
              </w:tc>
            </w:tr>
          </w:tbl>
          <w:p w:rsidR="00FC18F7" w:rsidRDefault="00FC18F7" w:rsidP="00DE7D80"/>
        </w:tc>
        <w:tc>
          <w:tcPr>
            <w:tcW w:w="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4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2576"/>
              <w:gridCol w:w="987"/>
              <w:gridCol w:w="987"/>
              <w:gridCol w:w="981"/>
              <w:gridCol w:w="980"/>
              <w:gridCol w:w="957"/>
              <w:gridCol w:w="984"/>
            </w:tblGrid>
            <w:tr w:rsidR="00FC18F7" w:rsidTr="00DE7D80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</w:tr>
            <w:tr w:rsidR="00FC18F7" w:rsidTr="00DE7D80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instalacji fotowoltaicznych w placówkach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instalacji fotowoltaicznych w placówkach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35 722 664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35 722 664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35 172 664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35 172 664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 - wartość kosztorysowa zadań inwestycyjnych do fazowania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Nadzór inwestorski nad inwestycjami realizowanymi przez ZIM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powiatowych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Aktualizacja dokumentacji i przebudowa ul. Nad Dobrzynką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budowa linii tramwajowej w ciągu ul. Rzgowskiej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drogi publicznej na odcinku od wysokości posesji przy ul. Wierzbowej 22 do rejonu działki nr 221/3 w systemie zaprojektuj i wybuduj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000577-122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Utwardzenie oraz odwodnienie terenu przy ul. Jakuba i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Majzela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informatyczne dla Zarządu Dróg i Transportu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000562-007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Zakup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sprzetu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24 722 557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24 722 557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24 722 557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24 722 557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24 472 557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24 472 557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24 464 937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24 464 937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Programy i projekty mieszkaniowe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001498-001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programów i projektów mieszkaniowych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wieloletnie dotyczące geodezji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Informatyzacja obsługi wykonawców prac geodezyjnych na podstawie ustawy Prawo geodezyjne i kartograficzne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171 156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171 156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bezpieczeństwa obsługi informatycznej, gromadzenia i przetwarzania danych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40 252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40 252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001251-007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bezpieczeństwa obsługi informatycznej, gromadzenia i przetwarzania danych Miasta na podstawie ustawy Prawo geodezyjne i kartograficzne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Wspólna obsługa jednostek samorządu terytorialnego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000622-009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bezpieczeństwa publicznego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centrali telefonicznej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000530-688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Dostosowanie budynków liceów ogólnokształcących na potrzeby utworzenia w 2023 roku nowych oddziałów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Edukacja łódzka dopasowana do rynku pracy - PROFESJONALNI EKONOMIŚCI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Łódzcy specjaliści branży turystycznej - PROFESJONALNY TECHNIK ORGANIZACJI TURYSTYKI I EKSPLOATACJI PORTÓW I TERMINALI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Tacy sami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Akademia pod dębem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17 860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17 860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17 860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Akademia pod dębem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2019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001464-013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1 030 850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1 030 850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2019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miejskimi zasobami wodnymi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3 743 565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3 743 565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1265222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Wspólnie tworzymy miasto - wzmocnienie działań kulturalnych poprzez stworzenie miejsca spotkań społeczności lokalnej w filii Biblioteki Miejskiej w Łodzi Zachodniej 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Wydatki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nieobjete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kultury i ochrony dziedzictwa narodowego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i modernizacja obiektów rekreacyjnych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boisk sportowych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boisk poprzez budowę boiska piłkarskiego przy ul. Karpackiej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67 328 165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67 328 165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1 024 129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268"/>
        <w:gridCol w:w="113"/>
        <w:gridCol w:w="3972"/>
        <w:gridCol w:w="279"/>
        <w:gridCol w:w="113"/>
      </w:tblGrid>
      <w:tr w:rsidR="00FC18F7" w:rsidTr="00DE7D80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2551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1"/>
            </w:tblGrid>
            <w:tr w:rsidR="00FC18F7" w:rsidTr="00DE7D80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Załącznik Nr 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1133"/>
        </w:trPr>
        <w:tc>
          <w:tcPr>
            <w:tcW w:w="26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20"/>
        </w:trPr>
        <w:tc>
          <w:tcPr>
            <w:tcW w:w="26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FC18F7" w:rsidTr="00DE7D80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FC18F7" w:rsidRDefault="00FC18F7" w:rsidP="00DE7D80"/>
        </w:tc>
        <w:tc>
          <w:tcPr>
            <w:tcW w:w="27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100"/>
        </w:trPr>
        <w:tc>
          <w:tcPr>
            <w:tcW w:w="26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6341"/>
              <w:gridCol w:w="1883"/>
            </w:tblGrid>
            <w:tr w:rsidR="00FC18F7" w:rsidTr="00DE7D80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Kwota w zł</w:t>
                  </w:r>
                </w:p>
              </w:tc>
            </w:tr>
            <w:tr w:rsidR="00FC18F7" w:rsidTr="00DE7D8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5 295 433,00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2 620 000,00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2 620 000,00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2 751 229,00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2 751 229,00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-75 796,00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-75 796,00</w:t>
                  </w:r>
                </w:p>
              </w:tc>
            </w:tr>
          </w:tbl>
          <w:p w:rsidR="00FC18F7" w:rsidRDefault="00FC18F7" w:rsidP="00DE7D80"/>
        </w:tc>
      </w:tr>
      <w:tr w:rsidR="00FC18F7" w:rsidTr="00DE7D80">
        <w:trPr>
          <w:trHeight w:val="99"/>
        </w:trPr>
        <w:tc>
          <w:tcPr>
            <w:tcW w:w="26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26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8"/>
              <w:gridCol w:w="2034"/>
              <w:gridCol w:w="1388"/>
              <w:gridCol w:w="1865"/>
            </w:tblGrid>
            <w:tr w:rsidR="00FC18F7" w:rsidTr="00DE7D8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75 666 069,00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80 961 502,00</w:t>
                  </w:r>
                </w:p>
              </w:tc>
            </w:tr>
            <w:tr w:rsidR="00FC18F7" w:rsidTr="00DE7D8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5 295 433,00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0,00</w:t>
                  </w:r>
                </w:p>
              </w:tc>
            </w:tr>
            <w:tr w:rsidR="00FC18F7" w:rsidTr="00DE7D8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80 961 502,00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80 961 502,00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113"/>
        <w:gridCol w:w="4149"/>
        <w:gridCol w:w="44"/>
        <w:gridCol w:w="113"/>
      </w:tblGrid>
      <w:tr w:rsidR="00FC18F7" w:rsidTr="00DE7D8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2583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3"/>
            </w:tblGrid>
            <w:tr w:rsidR="00FC18F7" w:rsidTr="00DE7D8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85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2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FC18F7" w:rsidTr="00DE7D80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FC18F7" w:rsidRDefault="00FC18F7" w:rsidP="00DE7D80"/>
        </w:tc>
        <w:tc>
          <w:tcPr>
            <w:tcW w:w="4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105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584"/>
              <w:gridCol w:w="1576"/>
            </w:tblGrid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2 027 000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7 000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7 000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3 500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3 500</w:t>
                  </w:r>
                </w:p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3 500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3 500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2 020 000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2 020 000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2 020 000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2 020 000</w:t>
                  </w:r>
                </w:p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2 027 000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83 126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83 126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83 126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Utworzenie Centrum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Spilno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punktu informacyjnego dla dzieci i rodzin uchodźców i społeczności przyjmujących w tym zapobieganiu przemocy w domach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68 600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Zajęcia/wydarzenia integracyjne dla dzieci polskich i ukraińskich - łącznie 46 wydarzeń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-22 543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Zajęcia/wydarzenia integracyjne dla dzieci polskich i ukraińskich- łącznie 46 wydarzeń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37 069</w:t>
                  </w:r>
                </w:p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83 126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2 110 126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</w:tr>
            <w:tr w:rsidR="00FC18F7" w:rsidTr="00DE7D80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3 375 348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FC18F7" w:rsidTr="00DE7D8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FC18F7" w:rsidTr="00DE7D80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</w:tr>
      <w:tr w:rsidR="00FC18F7" w:rsidTr="00DE7D80">
        <w:trPr>
          <w:trHeight w:val="566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FC18F7" w:rsidTr="00DE7D80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FC18F7" w:rsidRDefault="00FC18F7" w:rsidP="00DE7D80"/>
        </w:tc>
      </w:tr>
      <w:tr w:rsidR="00FC18F7" w:rsidTr="00DE7D80">
        <w:trPr>
          <w:trHeight w:val="78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5"/>
              <w:gridCol w:w="1665"/>
            </w:tblGrid>
            <w:tr w:rsidR="00FC18F7" w:rsidTr="00DE7D80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-12 048 831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-12 048 831</w:t>
                  </w:r>
                </w:p>
              </w:tc>
            </w:tr>
            <w:tr w:rsidR="00FC18F7" w:rsidTr="00DE7D80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-12 048 831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-12 048 831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-3 928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-155 357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na uzupełnienie środków na zakup energii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-11 889 546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-28 616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FC18F7" w:rsidTr="00DE7D80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-12 077 447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-12 048 831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-28 616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p w:rsidR="00FC18F7" w:rsidRDefault="00FC18F7" w:rsidP="00FC18F7">
      <w:pPr>
        <w:keepNext/>
        <w:keepLines/>
        <w:widowControl w:val="0"/>
        <w:tabs>
          <w:tab w:val="left" w:pos="3240"/>
        </w:tabs>
      </w:pPr>
    </w:p>
    <w:sectPr w:rsidR="00FC18F7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C" w:rsidRDefault="00C57A2C">
      <w:r>
        <w:separator/>
      </w:r>
    </w:p>
  </w:endnote>
  <w:endnote w:type="continuationSeparator" w:id="0">
    <w:p w:rsidR="00C57A2C" w:rsidRDefault="00C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C" w:rsidRDefault="00C57A2C">
      <w:r>
        <w:separator/>
      </w:r>
    </w:p>
  </w:footnote>
  <w:footnote w:type="continuationSeparator" w:id="0">
    <w:p w:rsidR="00C57A2C" w:rsidRDefault="00C5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07D3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3E4C53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224D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7D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00EB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0405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63"/>
    <w:rsid w:val="004563CE"/>
    <w:rsid w:val="0045732E"/>
    <w:rsid w:val="00457839"/>
    <w:rsid w:val="004600BF"/>
    <w:rsid w:val="0046092C"/>
    <w:rsid w:val="00460E36"/>
    <w:rsid w:val="004622FB"/>
    <w:rsid w:val="00463818"/>
    <w:rsid w:val="00465A08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265"/>
    <w:rsid w:val="00530619"/>
    <w:rsid w:val="005307D3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3D8F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47761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6AC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589B"/>
    <w:rsid w:val="00976C09"/>
    <w:rsid w:val="009809B2"/>
    <w:rsid w:val="00981093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3494"/>
    <w:rsid w:val="009B5D8F"/>
    <w:rsid w:val="009B6086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D3A"/>
    <w:rsid w:val="00A04FEC"/>
    <w:rsid w:val="00A06E05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99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6D6F"/>
    <w:rsid w:val="00AE74F4"/>
    <w:rsid w:val="00AE7558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31B2"/>
    <w:rsid w:val="00B537C5"/>
    <w:rsid w:val="00B55B43"/>
    <w:rsid w:val="00B5680B"/>
    <w:rsid w:val="00B60171"/>
    <w:rsid w:val="00B6282E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A2C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073"/>
    <w:rsid w:val="00DB2137"/>
    <w:rsid w:val="00DB2F49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8F7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01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58DD-1E9D-4780-BB19-A5E603B6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6567</Words>
  <Characters>39407</Characters>
  <Application>Microsoft Office Word</Application>
  <DocSecurity>0</DocSecurity>
  <Lines>328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45883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Tomasz Wilk</cp:lastModifiedBy>
  <cp:revision>2</cp:revision>
  <cp:lastPrinted>2023-04-11T11:12:00Z</cp:lastPrinted>
  <dcterms:created xsi:type="dcterms:W3CDTF">2023-04-13T10:06:00Z</dcterms:created>
  <dcterms:modified xsi:type="dcterms:W3CDTF">2023-04-13T10:06:00Z</dcterms:modified>
</cp:coreProperties>
</file>